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B4F4E" w14:textId="77777777" w:rsidR="00180EDD" w:rsidRPr="007C33A0" w:rsidRDefault="00180EDD" w:rsidP="00E91393">
      <w:pPr>
        <w:pStyle w:val="ContentsHeading"/>
        <w:spacing w:before="0" w:after="0" w:line="480" w:lineRule="auto"/>
        <w:ind w:left="567" w:right="-1" w:hanging="142"/>
        <w:contextualSpacing/>
        <w:rPr>
          <w:rFonts w:ascii="Times New Roman" w:hAnsi="Times New Roman" w:cs="Times New Roman"/>
          <w:sz w:val="24"/>
          <w:szCs w:val="24"/>
        </w:rPr>
      </w:pPr>
      <w:r w:rsidRPr="007C33A0">
        <w:rPr>
          <w:rFonts w:ascii="Times New Roman" w:hAnsi="Times New Roman" w:cs="Times New Roman"/>
          <w:sz w:val="24"/>
          <w:szCs w:val="24"/>
        </w:rPr>
        <w:t>Indice generale</w:t>
      </w:r>
    </w:p>
    <w:p w14:paraId="0F116D7C" w14:textId="3524214F" w:rsidR="00E91393" w:rsidRDefault="001D098F">
      <w:pPr>
        <w:pStyle w:val="Sommario1"/>
        <w:rPr>
          <w:rFonts w:asciiTheme="minorHAnsi" w:eastAsiaTheme="minorEastAsia" w:hAnsiTheme="minorHAnsi" w:cstheme="minorBidi"/>
          <w:b w:val="0"/>
          <w:bCs w:val="0"/>
          <w:caps w:val="0"/>
          <w:noProof/>
          <w:kern w:val="2"/>
          <w:sz w:val="24"/>
          <w:szCs w:val="24"/>
          <w14:ligatures w14:val="standardContextual"/>
        </w:rPr>
      </w:pPr>
      <w:r w:rsidRPr="007C33A0">
        <w:rPr>
          <w:b w:val="0"/>
          <w:bCs w:val="0"/>
          <w:sz w:val="22"/>
          <w:szCs w:val="22"/>
        </w:rPr>
        <w:fldChar w:fldCharType="begin"/>
      </w:r>
      <w:r w:rsidR="00180EDD" w:rsidRPr="007C33A0">
        <w:rPr>
          <w:b w:val="0"/>
          <w:bCs w:val="0"/>
          <w:sz w:val="22"/>
          <w:szCs w:val="22"/>
        </w:rPr>
        <w:instrText xml:space="preserve"> TOC \o "1-3" </w:instrText>
      </w:r>
      <w:r w:rsidRPr="007C33A0">
        <w:rPr>
          <w:b w:val="0"/>
          <w:bCs w:val="0"/>
          <w:sz w:val="22"/>
          <w:szCs w:val="22"/>
        </w:rPr>
        <w:fldChar w:fldCharType="separate"/>
      </w:r>
      <w:r w:rsidR="00E91393" w:rsidRPr="00E80E42">
        <w:rPr>
          <w:noProof/>
        </w:rPr>
        <w:t>RELAZIONE GENERALE DI CALCOLO</w:t>
      </w:r>
      <w:r w:rsidR="00E91393">
        <w:rPr>
          <w:noProof/>
        </w:rPr>
        <w:tab/>
      </w:r>
      <w:r w:rsidR="00E91393">
        <w:rPr>
          <w:noProof/>
        </w:rPr>
        <w:fldChar w:fldCharType="begin"/>
      </w:r>
      <w:r w:rsidR="00E91393">
        <w:rPr>
          <w:noProof/>
        </w:rPr>
        <w:instrText xml:space="preserve"> PAGEREF _Toc160048349 \h </w:instrText>
      </w:r>
      <w:r w:rsidR="00E91393">
        <w:rPr>
          <w:noProof/>
        </w:rPr>
      </w:r>
      <w:r w:rsidR="00E91393">
        <w:rPr>
          <w:noProof/>
        </w:rPr>
        <w:fldChar w:fldCharType="separate"/>
      </w:r>
      <w:r w:rsidR="00E91393">
        <w:rPr>
          <w:noProof/>
        </w:rPr>
        <w:t>2</w:t>
      </w:r>
      <w:r w:rsidR="00E91393">
        <w:rPr>
          <w:noProof/>
        </w:rPr>
        <w:fldChar w:fldCharType="end"/>
      </w:r>
    </w:p>
    <w:p w14:paraId="2AA1D875" w14:textId="02DAF690" w:rsidR="00E91393" w:rsidRDefault="00E91393">
      <w:pPr>
        <w:pStyle w:val="Sommario1"/>
        <w:rPr>
          <w:rFonts w:asciiTheme="minorHAnsi" w:eastAsiaTheme="minorEastAsia" w:hAnsiTheme="minorHAnsi" w:cstheme="minorBidi"/>
          <w:b w:val="0"/>
          <w:bCs w:val="0"/>
          <w:caps w:val="0"/>
          <w:noProof/>
          <w:kern w:val="2"/>
          <w:sz w:val="24"/>
          <w:szCs w:val="24"/>
          <w14:ligatures w14:val="standardContextual"/>
        </w:rPr>
      </w:pPr>
      <w:r w:rsidRPr="00E80E42">
        <w:rPr>
          <w:rFonts w:ascii="OpenSymbol" w:hAnsi="OpenSymbol" w:cs="OpenSymbol"/>
          <w:b w:val="0"/>
          <w:noProof/>
        </w:rPr>
        <w:t>•</w:t>
      </w:r>
      <w:r>
        <w:rPr>
          <w:rFonts w:asciiTheme="minorHAnsi" w:eastAsiaTheme="minorEastAsia" w:hAnsiTheme="minorHAnsi" w:cstheme="minorBidi"/>
          <w:b w:val="0"/>
          <w:bCs w:val="0"/>
          <w:caps w:val="0"/>
          <w:noProof/>
          <w:kern w:val="2"/>
          <w:sz w:val="24"/>
          <w:szCs w:val="24"/>
          <w14:ligatures w14:val="standardContextual"/>
        </w:rPr>
        <w:tab/>
      </w:r>
      <w:r w:rsidRPr="00E80E42">
        <w:rPr>
          <w:noProof/>
        </w:rPr>
        <w:t>DESCRIZIONE GENERALE DELL’OPERA</w:t>
      </w:r>
      <w:r>
        <w:rPr>
          <w:noProof/>
        </w:rPr>
        <w:tab/>
      </w:r>
      <w:r>
        <w:rPr>
          <w:noProof/>
        </w:rPr>
        <w:fldChar w:fldCharType="begin"/>
      </w:r>
      <w:r>
        <w:rPr>
          <w:noProof/>
        </w:rPr>
        <w:instrText xml:space="preserve"> PAGEREF _Toc160048350 \h </w:instrText>
      </w:r>
      <w:r>
        <w:rPr>
          <w:noProof/>
        </w:rPr>
      </w:r>
      <w:r>
        <w:rPr>
          <w:noProof/>
        </w:rPr>
        <w:fldChar w:fldCharType="separate"/>
      </w:r>
      <w:r>
        <w:rPr>
          <w:noProof/>
        </w:rPr>
        <w:t>2</w:t>
      </w:r>
      <w:r>
        <w:rPr>
          <w:noProof/>
        </w:rPr>
        <w:fldChar w:fldCharType="end"/>
      </w:r>
    </w:p>
    <w:p w14:paraId="1DF9D301" w14:textId="62D7BF75" w:rsidR="00E91393" w:rsidRDefault="00E91393">
      <w:pPr>
        <w:pStyle w:val="Sommario1"/>
        <w:rPr>
          <w:rFonts w:asciiTheme="minorHAnsi" w:eastAsiaTheme="minorEastAsia" w:hAnsiTheme="minorHAnsi" w:cstheme="minorBidi"/>
          <w:b w:val="0"/>
          <w:bCs w:val="0"/>
          <w:caps w:val="0"/>
          <w:noProof/>
          <w:kern w:val="2"/>
          <w:sz w:val="24"/>
          <w:szCs w:val="24"/>
          <w14:ligatures w14:val="standardContextual"/>
        </w:rPr>
      </w:pPr>
      <w:r w:rsidRPr="00E80E42">
        <w:rPr>
          <w:rFonts w:ascii="OpenSymbol" w:hAnsi="OpenSymbol" w:cs="OpenSymbol"/>
          <w:b w:val="0"/>
          <w:noProof/>
        </w:rPr>
        <w:t>•</w:t>
      </w:r>
      <w:r>
        <w:rPr>
          <w:rFonts w:asciiTheme="minorHAnsi" w:eastAsiaTheme="minorEastAsia" w:hAnsiTheme="minorHAnsi" w:cstheme="minorBidi"/>
          <w:b w:val="0"/>
          <w:bCs w:val="0"/>
          <w:caps w:val="0"/>
          <w:noProof/>
          <w:kern w:val="2"/>
          <w:sz w:val="24"/>
          <w:szCs w:val="24"/>
          <w14:ligatures w14:val="standardContextual"/>
        </w:rPr>
        <w:tab/>
      </w:r>
      <w:r w:rsidRPr="00E80E42">
        <w:rPr>
          <w:noProof/>
        </w:rPr>
        <w:t>CARATTERIZZAZIONE DEI MATERIALI</w:t>
      </w:r>
      <w:r>
        <w:rPr>
          <w:noProof/>
        </w:rPr>
        <w:tab/>
      </w:r>
      <w:r>
        <w:rPr>
          <w:noProof/>
        </w:rPr>
        <w:fldChar w:fldCharType="begin"/>
      </w:r>
      <w:r>
        <w:rPr>
          <w:noProof/>
        </w:rPr>
        <w:instrText xml:space="preserve"> PAGEREF _Toc160048351 \h </w:instrText>
      </w:r>
      <w:r>
        <w:rPr>
          <w:noProof/>
        </w:rPr>
      </w:r>
      <w:r>
        <w:rPr>
          <w:noProof/>
        </w:rPr>
        <w:fldChar w:fldCharType="separate"/>
      </w:r>
      <w:r>
        <w:rPr>
          <w:noProof/>
        </w:rPr>
        <w:t>4</w:t>
      </w:r>
      <w:r>
        <w:rPr>
          <w:noProof/>
        </w:rPr>
        <w:fldChar w:fldCharType="end"/>
      </w:r>
    </w:p>
    <w:p w14:paraId="14208051" w14:textId="79004CFB" w:rsidR="00E91393" w:rsidRDefault="00E91393">
      <w:pPr>
        <w:pStyle w:val="Sommario1"/>
        <w:rPr>
          <w:rFonts w:asciiTheme="minorHAnsi" w:eastAsiaTheme="minorEastAsia" w:hAnsiTheme="minorHAnsi" w:cstheme="minorBidi"/>
          <w:b w:val="0"/>
          <w:bCs w:val="0"/>
          <w:caps w:val="0"/>
          <w:noProof/>
          <w:kern w:val="2"/>
          <w:sz w:val="24"/>
          <w:szCs w:val="24"/>
          <w14:ligatures w14:val="standardContextual"/>
        </w:rPr>
      </w:pPr>
      <w:r w:rsidRPr="00E80E42">
        <w:rPr>
          <w:rFonts w:ascii="OpenSymbol" w:hAnsi="OpenSymbol" w:cs="OpenSymbol"/>
          <w:b w:val="0"/>
          <w:noProof/>
        </w:rPr>
        <w:t>•</w:t>
      </w:r>
      <w:r>
        <w:rPr>
          <w:rFonts w:asciiTheme="minorHAnsi" w:eastAsiaTheme="minorEastAsia" w:hAnsiTheme="minorHAnsi" w:cstheme="minorBidi"/>
          <w:b w:val="0"/>
          <w:bCs w:val="0"/>
          <w:caps w:val="0"/>
          <w:noProof/>
          <w:kern w:val="2"/>
          <w:sz w:val="24"/>
          <w:szCs w:val="24"/>
          <w14:ligatures w14:val="standardContextual"/>
        </w:rPr>
        <w:tab/>
      </w:r>
      <w:r w:rsidRPr="00E80E42">
        <w:rPr>
          <w:noProof/>
        </w:rPr>
        <w:t>DESCRIZIONE DELLE CARATTERISTICHE GEOLOGICHE DEL SITO</w:t>
      </w:r>
      <w:r>
        <w:rPr>
          <w:noProof/>
        </w:rPr>
        <w:tab/>
      </w:r>
      <w:r>
        <w:rPr>
          <w:noProof/>
        </w:rPr>
        <w:fldChar w:fldCharType="begin"/>
      </w:r>
      <w:r>
        <w:rPr>
          <w:noProof/>
        </w:rPr>
        <w:instrText xml:space="preserve"> PAGEREF _Toc160048352 \h </w:instrText>
      </w:r>
      <w:r>
        <w:rPr>
          <w:noProof/>
        </w:rPr>
      </w:r>
      <w:r>
        <w:rPr>
          <w:noProof/>
        </w:rPr>
        <w:fldChar w:fldCharType="separate"/>
      </w:r>
      <w:r>
        <w:rPr>
          <w:noProof/>
        </w:rPr>
        <w:t>6</w:t>
      </w:r>
      <w:r>
        <w:rPr>
          <w:noProof/>
        </w:rPr>
        <w:fldChar w:fldCharType="end"/>
      </w:r>
    </w:p>
    <w:p w14:paraId="3DE76AAF" w14:textId="3F2BA38C" w:rsidR="00E91393" w:rsidRDefault="00E91393">
      <w:pPr>
        <w:pStyle w:val="Sommario1"/>
        <w:rPr>
          <w:rFonts w:asciiTheme="minorHAnsi" w:eastAsiaTheme="minorEastAsia" w:hAnsiTheme="minorHAnsi" w:cstheme="minorBidi"/>
          <w:b w:val="0"/>
          <w:bCs w:val="0"/>
          <w:caps w:val="0"/>
          <w:noProof/>
          <w:kern w:val="2"/>
          <w:sz w:val="24"/>
          <w:szCs w:val="24"/>
          <w14:ligatures w14:val="standardContextual"/>
        </w:rPr>
      </w:pPr>
      <w:r w:rsidRPr="00E80E42">
        <w:rPr>
          <w:rFonts w:ascii="OpenSymbol" w:hAnsi="OpenSymbol" w:cs="OpenSymbol"/>
          <w:b w:val="0"/>
          <w:noProof/>
        </w:rPr>
        <w:t>•</w:t>
      </w:r>
      <w:r>
        <w:rPr>
          <w:rFonts w:asciiTheme="minorHAnsi" w:eastAsiaTheme="minorEastAsia" w:hAnsiTheme="minorHAnsi" w:cstheme="minorBidi"/>
          <w:b w:val="0"/>
          <w:bCs w:val="0"/>
          <w:caps w:val="0"/>
          <w:noProof/>
          <w:kern w:val="2"/>
          <w:sz w:val="24"/>
          <w:szCs w:val="24"/>
          <w14:ligatures w14:val="standardContextual"/>
        </w:rPr>
        <w:tab/>
      </w:r>
      <w:r w:rsidRPr="00E80E42">
        <w:rPr>
          <w:noProof/>
        </w:rPr>
        <w:t>INFORMAZIONI GENERALI SULL’ANALISI SVOLTA</w:t>
      </w:r>
      <w:r>
        <w:rPr>
          <w:noProof/>
        </w:rPr>
        <w:tab/>
      </w:r>
      <w:r>
        <w:rPr>
          <w:noProof/>
        </w:rPr>
        <w:fldChar w:fldCharType="begin"/>
      </w:r>
      <w:r>
        <w:rPr>
          <w:noProof/>
        </w:rPr>
        <w:instrText xml:space="preserve"> PAGEREF _Toc160048353 \h </w:instrText>
      </w:r>
      <w:r>
        <w:rPr>
          <w:noProof/>
        </w:rPr>
      </w:r>
      <w:r>
        <w:rPr>
          <w:noProof/>
        </w:rPr>
        <w:fldChar w:fldCharType="separate"/>
      </w:r>
      <w:r>
        <w:rPr>
          <w:noProof/>
        </w:rPr>
        <w:t>8</w:t>
      </w:r>
      <w:r>
        <w:rPr>
          <w:noProof/>
        </w:rPr>
        <w:fldChar w:fldCharType="end"/>
      </w:r>
    </w:p>
    <w:p w14:paraId="71F48B72" w14:textId="54D1D322"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NORMATIVA DI RIFERIMENTO</w:t>
      </w:r>
      <w:r>
        <w:rPr>
          <w:noProof/>
        </w:rPr>
        <w:tab/>
      </w:r>
      <w:r>
        <w:rPr>
          <w:noProof/>
        </w:rPr>
        <w:fldChar w:fldCharType="begin"/>
      </w:r>
      <w:r>
        <w:rPr>
          <w:noProof/>
        </w:rPr>
        <w:instrText xml:space="preserve"> PAGEREF _Toc160048354 \h </w:instrText>
      </w:r>
      <w:r>
        <w:rPr>
          <w:noProof/>
        </w:rPr>
      </w:r>
      <w:r>
        <w:rPr>
          <w:noProof/>
        </w:rPr>
        <w:fldChar w:fldCharType="separate"/>
      </w:r>
      <w:r>
        <w:rPr>
          <w:noProof/>
        </w:rPr>
        <w:t>8</w:t>
      </w:r>
      <w:r>
        <w:rPr>
          <w:noProof/>
        </w:rPr>
        <w:fldChar w:fldCharType="end"/>
      </w:r>
    </w:p>
    <w:p w14:paraId="4D968661" w14:textId="09A95AE7"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REFERENZE TECNICHE (Cap. 12 D.M. 17.01.2018)</w:t>
      </w:r>
      <w:r>
        <w:rPr>
          <w:noProof/>
        </w:rPr>
        <w:tab/>
      </w:r>
      <w:r>
        <w:rPr>
          <w:noProof/>
        </w:rPr>
        <w:fldChar w:fldCharType="begin"/>
      </w:r>
      <w:r>
        <w:rPr>
          <w:noProof/>
        </w:rPr>
        <w:instrText xml:space="preserve"> PAGEREF _Toc160048355 \h </w:instrText>
      </w:r>
      <w:r>
        <w:rPr>
          <w:noProof/>
        </w:rPr>
      </w:r>
      <w:r>
        <w:rPr>
          <w:noProof/>
        </w:rPr>
        <w:fldChar w:fldCharType="separate"/>
      </w:r>
      <w:r>
        <w:rPr>
          <w:noProof/>
        </w:rPr>
        <w:t>8</w:t>
      </w:r>
      <w:r>
        <w:rPr>
          <w:noProof/>
        </w:rPr>
        <w:fldChar w:fldCharType="end"/>
      </w:r>
    </w:p>
    <w:p w14:paraId="22AE1BB8" w14:textId="6EC3A2DF"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MISURA DELLA SICUREZZA</w:t>
      </w:r>
      <w:r>
        <w:rPr>
          <w:noProof/>
        </w:rPr>
        <w:tab/>
      </w:r>
      <w:r>
        <w:rPr>
          <w:noProof/>
        </w:rPr>
        <w:fldChar w:fldCharType="begin"/>
      </w:r>
      <w:r>
        <w:rPr>
          <w:noProof/>
        </w:rPr>
        <w:instrText xml:space="preserve"> PAGEREF _Toc160048356 \h </w:instrText>
      </w:r>
      <w:r>
        <w:rPr>
          <w:noProof/>
        </w:rPr>
      </w:r>
      <w:r>
        <w:rPr>
          <w:noProof/>
        </w:rPr>
        <w:fldChar w:fldCharType="separate"/>
      </w:r>
      <w:r>
        <w:rPr>
          <w:noProof/>
        </w:rPr>
        <w:t>9</w:t>
      </w:r>
      <w:r>
        <w:rPr>
          <w:noProof/>
        </w:rPr>
        <w:fldChar w:fldCharType="end"/>
      </w:r>
    </w:p>
    <w:p w14:paraId="0C6A2B94" w14:textId="574E506F"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MODELLI DI CALCOLO</w:t>
      </w:r>
      <w:r>
        <w:rPr>
          <w:noProof/>
        </w:rPr>
        <w:tab/>
      </w:r>
      <w:r>
        <w:rPr>
          <w:noProof/>
        </w:rPr>
        <w:fldChar w:fldCharType="begin"/>
      </w:r>
      <w:r>
        <w:rPr>
          <w:noProof/>
        </w:rPr>
        <w:instrText xml:space="preserve"> PAGEREF _Toc160048357 \h </w:instrText>
      </w:r>
      <w:r>
        <w:rPr>
          <w:noProof/>
        </w:rPr>
      </w:r>
      <w:r>
        <w:rPr>
          <w:noProof/>
        </w:rPr>
        <w:fldChar w:fldCharType="separate"/>
      </w:r>
      <w:r>
        <w:rPr>
          <w:noProof/>
        </w:rPr>
        <w:t>9</w:t>
      </w:r>
      <w:r>
        <w:rPr>
          <w:noProof/>
        </w:rPr>
        <w:fldChar w:fldCharType="end"/>
      </w:r>
    </w:p>
    <w:p w14:paraId="6016760D" w14:textId="1EF8B0C4" w:rsidR="00E91393" w:rsidRDefault="00E91393" w:rsidP="00E91393">
      <w:pPr>
        <w:pStyle w:val="Sommario1"/>
        <w:tabs>
          <w:tab w:val="clear" w:pos="9356"/>
          <w:tab w:val="right" w:leader="dot" w:pos="9355"/>
        </w:tabs>
        <w:rPr>
          <w:rFonts w:asciiTheme="minorHAnsi" w:eastAsiaTheme="minorEastAsia" w:hAnsiTheme="minorHAnsi" w:cstheme="minorBidi"/>
          <w:b w:val="0"/>
          <w:bCs w:val="0"/>
          <w:caps w:val="0"/>
          <w:noProof/>
          <w:kern w:val="2"/>
          <w:sz w:val="24"/>
          <w:szCs w:val="24"/>
          <w14:ligatures w14:val="standardContextual"/>
        </w:rPr>
      </w:pPr>
      <w:r w:rsidRPr="00E80E42">
        <w:rPr>
          <w:rFonts w:ascii="OpenSymbol" w:hAnsi="OpenSymbol" w:cs="OpenSymbol"/>
          <w:b w:val="0"/>
          <w:noProof/>
        </w:rPr>
        <w:t>•</w:t>
      </w:r>
      <w:r>
        <w:rPr>
          <w:rFonts w:asciiTheme="minorHAnsi" w:eastAsiaTheme="minorEastAsia" w:hAnsiTheme="minorHAnsi" w:cstheme="minorBidi"/>
          <w:b w:val="0"/>
          <w:bCs w:val="0"/>
          <w:caps w:val="0"/>
          <w:noProof/>
          <w:kern w:val="2"/>
          <w:sz w:val="24"/>
          <w:szCs w:val="24"/>
          <w14:ligatures w14:val="standardContextual"/>
        </w:rPr>
        <w:tab/>
      </w:r>
      <w:r w:rsidRPr="00E80E42">
        <w:rPr>
          <w:noProof/>
        </w:rPr>
        <w:t>AZIONI SULLA COSTRUZIONE</w:t>
      </w:r>
      <w:r>
        <w:rPr>
          <w:noProof/>
        </w:rPr>
        <w:tab/>
      </w:r>
      <w:r>
        <w:rPr>
          <w:noProof/>
        </w:rPr>
        <w:fldChar w:fldCharType="begin"/>
      </w:r>
      <w:r>
        <w:rPr>
          <w:noProof/>
        </w:rPr>
        <w:instrText xml:space="preserve"> PAGEREF _Toc160048358 \h </w:instrText>
      </w:r>
      <w:r>
        <w:rPr>
          <w:noProof/>
        </w:rPr>
      </w:r>
      <w:r>
        <w:rPr>
          <w:noProof/>
        </w:rPr>
        <w:fldChar w:fldCharType="separate"/>
      </w:r>
      <w:r>
        <w:rPr>
          <w:noProof/>
        </w:rPr>
        <w:t>10</w:t>
      </w:r>
      <w:r>
        <w:rPr>
          <w:noProof/>
        </w:rPr>
        <w:fldChar w:fldCharType="end"/>
      </w:r>
    </w:p>
    <w:p w14:paraId="58BBADC8" w14:textId="6C28A0F9"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ANALISI DEI CARICHI</w:t>
      </w:r>
      <w:r>
        <w:rPr>
          <w:noProof/>
        </w:rPr>
        <w:tab/>
      </w:r>
      <w:r>
        <w:rPr>
          <w:noProof/>
        </w:rPr>
        <w:fldChar w:fldCharType="begin"/>
      </w:r>
      <w:r>
        <w:rPr>
          <w:noProof/>
        </w:rPr>
        <w:instrText xml:space="preserve"> PAGEREF _Toc160048359 \h </w:instrText>
      </w:r>
      <w:r>
        <w:rPr>
          <w:noProof/>
        </w:rPr>
      </w:r>
      <w:r>
        <w:rPr>
          <w:noProof/>
        </w:rPr>
        <w:fldChar w:fldCharType="separate"/>
      </w:r>
      <w:r>
        <w:rPr>
          <w:noProof/>
        </w:rPr>
        <w:t>10</w:t>
      </w:r>
      <w:r>
        <w:rPr>
          <w:noProof/>
        </w:rPr>
        <w:fldChar w:fldCharType="end"/>
      </w:r>
    </w:p>
    <w:p w14:paraId="3306C26D" w14:textId="4FC71AE2"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VERIFICA DELLA RINGHIERA</w:t>
      </w:r>
      <w:r>
        <w:rPr>
          <w:noProof/>
        </w:rPr>
        <w:tab/>
      </w:r>
      <w:r>
        <w:rPr>
          <w:noProof/>
        </w:rPr>
        <w:fldChar w:fldCharType="begin"/>
      </w:r>
      <w:r>
        <w:rPr>
          <w:noProof/>
        </w:rPr>
        <w:instrText xml:space="preserve"> PAGEREF _Toc160048360 \h </w:instrText>
      </w:r>
      <w:r>
        <w:rPr>
          <w:noProof/>
        </w:rPr>
      </w:r>
      <w:r>
        <w:rPr>
          <w:noProof/>
        </w:rPr>
        <w:fldChar w:fldCharType="separate"/>
      </w:r>
      <w:r>
        <w:rPr>
          <w:noProof/>
        </w:rPr>
        <w:t>11</w:t>
      </w:r>
      <w:r>
        <w:rPr>
          <w:noProof/>
        </w:rPr>
        <w:fldChar w:fldCharType="end"/>
      </w:r>
    </w:p>
    <w:p w14:paraId="4A2EAB20" w14:textId="5A19F175"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AZIONI AMBIENTALI E NATURALI</w:t>
      </w:r>
      <w:r>
        <w:rPr>
          <w:noProof/>
        </w:rPr>
        <w:tab/>
      </w:r>
      <w:r>
        <w:rPr>
          <w:noProof/>
        </w:rPr>
        <w:fldChar w:fldCharType="begin"/>
      </w:r>
      <w:r>
        <w:rPr>
          <w:noProof/>
        </w:rPr>
        <w:instrText xml:space="preserve"> PAGEREF _Toc160048363 \h </w:instrText>
      </w:r>
      <w:r>
        <w:rPr>
          <w:noProof/>
        </w:rPr>
      </w:r>
      <w:r>
        <w:rPr>
          <w:noProof/>
        </w:rPr>
        <w:fldChar w:fldCharType="separate"/>
      </w:r>
      <w:r>
        <w:rPr>
          <w:noProof/>
        </w:rPr>
        <w:t>12</w:t>
      </w:r>
      <w:r>
        <w:rPr>
          <w:noProof/>
        </w:rPr>
        <w:fldChar w:fldCharType="end"/>
      </w:r>
    </w:p>
    <w:p w14:paraId="7B67D94A" w14:textId="01BE13DA"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DESTINAZIONE D’USO E SOVRACCARICHI PER LE AZIONI ANTROPICHE</w:t>
      </w:r>
      <w:r>
        <w:rPr>
          <w:noProof/>
        </w:rPr>
        <w:tab/>
      </w:r>
      <w:r>
        <w:rPr>
          <w:noProof/>
        </w:rPr>
        <w:fldChar w:fldCharType="begin"/>
      </w:r>
      <w:r>
        <w:rPr>
          <w:noProof/>
        </w:rPr>
        <w:instrText xml:space="preserve"> PAGEREF _Toc160048364 \h </w:instrText>
      </w:r>
      <w:r>
        <w:rPr>
          <w:noProof/>
        </w:rPr>
      </w:r>
      <w:r>
        <w:rPr>
          <w:noProof/>
        </w:rPr>
        <w:fldChar w:fldCharType="separate"/>
      </w:r>
      <w:r>
        <w:rPr>
          <w:noProof/>
        </w:rPr>
        <w:t>13</w:t>
      </w:r>
      <w:r>
        <w:rPr>
          <w:noProof/>
        </w:rPr>
        <w:fldChar w:fldCharType="end"/>
      </w:r>
    </w:p>
    <w:p w14:paraId="5A07F6F3" w14:textId="7DCD9D3F"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AZIONE SISMICA</w:t>
      </w:r>
      <w:r>
        <w:rPr>
          <w:noProof/>
        </w:rPr>
        <w:tab/>
      </w:r>
      <w:r>
        <w:rPr>
          <w:noProof/>
        </w:rPr>
        <w:fldChar w:fldCharType="begin"/>
      </w:r>
      <w:r>
        <w:rPr>
          <w:noProof/>
        </w:rPr>
        <w:instrText xml:space="preserve"> PAGEREF _Toc160048365 \h </w:instrText>
      </w:r>
      <w:r>
        <w:rPr>
          <w:noProof/>
        </w:rPr>
      </w:r>
      <w:r>
        <w:rPr>
          <w:noProof/>
        </w:rPr>
        <w:fldChar w:fldCharType="separate"/>
      </w:r>
      <w:r>
        <w:rPr>
          <w:noProof/>
        </w:rPr>
        <w:t>14</w:t>
      </w:r>
      <w:r>
        <w:rPr>
          <w:noProof/>
        </w:rPr>
        <w:fldChar w:fldCharType="end"/>
      </w:r>
    </w:p>
    <w:p w14:paraId="7E99A6E9" w14:textId="588B70C1"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COMBINAZIONI DI CALCOLO</w:t>
      </w:r>
      <w:r>
        <w:rPr>
          <w:noProof/>
        </w:rPr>
        <w:tab/>
      </w:r>
      <w:r>
        <w:rPr>
          <w:noProof/>
        </w:rPr>
        <w:fldChar w:fldCharType="begin"/>
      </w:r>
      <w:r>
        <w:rPr>
          <w:noProof/>
        </w:rPr>
        <w:instrText xml:space="preserve"> PAGEREF _Toc160048366 \h </w:instrText>
      </w:r>
      <w:r>
        <w:rPr>
          <w:noProof/>
        </w:rPr>
      </w:r>
      <w:r>
        <w:rPr>
          <w:noProof/>
        </w:rPr>
        <w:fldChar w:fldCharType="separate"/>
      </w:r>
      <w:r>
        <w:rPr>
          <w:noProof/>
        </w:rPr>
        <w:t>15</w:t>
      </w:r>
      <w:r>
        <w:rPr>
          <w:noProof/>
        </w:rPr>
        <w:fldChar w:fldCharType="end"/>
      </w:r>
    </w:p>
    <w:p w14:paraId="67A5224B" w14:textId="6776D47D"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COMBINAZIONI DELLE AZIONI SULLA COSTRUZIONE</w:t>
      </w:r>
      <w:r>
        <w:rPr>
          <w:noProof/>
        </w:rPr>
        <w:tab/>
      </w:r>
      <w:r>
        <w:rPr>
          <w:noProof/>
        </w:rPr>
        <w:fldChar w:fldCharType="begin"/>
      </w:r>
      <w:r>
        <w:rPr>
          <w:noProof/>
        </w:rPr>
        <w:instrText xml:space="preserve"> PAGEREF _Toc160048367 \h </w:instrText>
      </w:r>
      <w:r>
        <w:rPr>
          <w:noProof/>
        </w:rPr>
      </w:r>
      <w:r>
        <w:rPr>
          <w:noProof/>
        </w:rPr>
        <w:fldChar w:fldCharType="separate"/>
      </w:r>
      <w:r>
        <w:rPr>
          <w:noProof/>
        </w:rPr>
        <w:t>16</w:t>
      </w:r>
      <w:r>
        <w:rPr>
          <w:noProof/>
        </w:rPr>
        <w:fldChar w:fldCharType="end"/>
      </w:r>
    </w:p>
    <w:p w14:paraId="45217595" w14:textId="2DA83D20"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VERIFICA GIUNTO SISMICO</w:t>
      </w:r>
      <w:r>
        <w:rPr>
          <w:noProof/>
        </w:rPr>
        <w:tab/>
      </w:r>
      <w:r>
        <w:rPr>
          <w:noProof/>
        </w:rPr>
        <w:fldChar w:fldCharType="begin"/>
      </w:r>
      <w:r>
        <w:rPr>
          <w:noProof/>
        </w:rPr>
        <w:instrText xml:space="preserve"> PAGEREF _Toc160048368 \h </w:instrText>
      </w:r>
      <w:r>
        <w:rPr>
          <w:noProof/>
        </w:rPr>
      </w:r>
      <w:r>
        <w:rPr>
          <w:noProof/>
        </w:rPr>
        <w:fldChar w:fldCharType="separate"/>
      </w:r>
      <w:r>
        <w:rPr>
          <w:noProof/>
        </w:rPr>
        <w:t>16</w:t>
      </w:r>
      <w:r>
        <w:rPr>
          <w:noProof/>
        </w:rPr>
        <w:fldChar w:fldCharType="end"/>
      </w:r>
    </w:p>
    <w:p w14:paraId="2FA8A2E8" w14:textId="355AD72C" w:rsidR="00E91393" w:rsidRDefault="00E91393" w:rsidP="00E91393">
      <w:pPr>
        <w:pStyle w:val="Sommario2"/>
        <w:tabs>
          <w:tab w:val="clear" w:pos="8931"/>
          <w:tab w:val="right" w:leader="dot" w:pos="9355"/>
        </w:tabs>
        <w:ind w:left="284"/>
        <w:rPr>
          <w:rFonts w:asciiTheme="minorHAnsi" w:eastAsiaTheme="minorEastAsia" w:hAnsiTheme="minorHAnsi" w:cstheme="minorBidi"/>
          <w:smallCaps w:val="0"/>
          <w:noProof/>
          <w:kern w:val="2"/>
          <w:sz w:val="24"/>
          <w:szCs w:val="24"/>
          <w14:ligatures w14:val="standardContextual"/>
        </w:rPr>
      </w:pPr>
      <w:r>
        <w:rPr>
          <w:noProof/>
        </w:rPr>
        <w:t>VERIFICA COLLEGAMENTI IN ACCIAIO</w:t>
      </w:r>
      <w:r>
        <w:rPr>
          <w:noProof/>
        </w:rPr>
        <w:tab/>
      </w:r>
      <w:r>
        <w:rPr>
          <w:noProof/>
        </w:rPr>
        <w:fldChar w:fldCharType="begin"/>
      </w:r>
      <w:r>
        <w:rPr>
          <w:noProof/>
        </w:rPr>
        <w:instrText xml:space="preserve"> PAGEREF _Toc160048369 \h </w:instrText>
      </w:r>
      <w:r>
        <w:rPr>
          <w:noProof/>
        </w:rPr>
      </w:r>
      <w:r>
        <w:rPr>
          <w:noProof/>
        </w:rPr>
        <w:fldChar w:fldCharType="separate"/>
      </w:r>
      <w:r>
        <w:rPr>
          <w:noProof/>
        </w:rPr>
        <w:t>17</w:t>
      </w:r>
      <w:r>
        <w:rPr>
          <w:noProof/>
        </w:rPr>
        <w:fldChar w:fldCharType="end"/>
      </w:r>
    </w:p>
    <w:p w14:paraId="737E6696" w14:textId="250FC3F0" w:rsidR="00E91393" w:rsidRDefault="00E91393" w:rsidP="00E91393">
      <w:pPr>
        <w:pStyle w:val="Sommario1"/>
        <w:tabs>
          <w:tab w:val="clear" w:pos="9356"/>
          <w:tab w:val="right" w:leader="dot" w:pos="9355"/>
        </w:tabs>
        <w:rPr>
          <w:rFonts w:asciiTheme="minorHAnsi" w:eastAsiaTheme="minorEastAsia" w:hAnsiTheme="minorHAnsi" w:cstheme="minorBidi"/>
          <w:b w:val="0"/>
          <w:bCs w:val="0"/>
          <w:caps w:val="0"/>
          <w:noProof/>
          <w:kern w:val="2"/>
          <w:sz w:val="24"/>
          <w:szCs w:val="24"/>
          <w14:ligatures w14:val="standardContextual"/>
        </w:rPr>
      </w:pPr>
      <w:r w:rsidRPr="00E80E42">
        <w:rPr>
          <w:rFonts w:ascii="OpenSymbol" w:hAnsi="OpenSymbol" w:cs="OpenSymbol"/>
          <w:b w:val="0"/>
          <w:noProof/>
        </w:rPr>
        <w:t>•</w:t>
      </w:r>
      <w:r>
        <w:rPr>
          <w:rFonts w:asciiTheme="minorHAnsi" w:eastAsiaTheme="minorEastAsia" w:hAnsiTheme="minorHAnsi" w:cstheme="minorBidi"/>
          <w:b w:val="0"/>
          <w:bCs w:val="0"/>
          <w:caps w:val="0"/>
          <w:noProof/>
          <w:kern w:val="2"/>
          <w:sz w:val="24"/>
          <w:szCs w:val="24"/>
          <w14:ligatures w14:val="standardContextual"/>
        </w:rPr>
        <w:tab/>
      </w:r>
      <w:r w:rsidRPr="00E80E42">
        <w:rPr>
          <w:noProof/>
        </w:rPr>
        <w:t>TOLLERANZE</w:t>
      </w:r>
      <w:r>
        <w:rPr>
          <w:noProof/>
        </w:rPr>
        <w:tab/>
      </w:r>
      <w:r>
        <w:rPr>
          <w:noProof/>
        </w:rPr>
        <w:fldChar w:fldCharType="begin"/>
      </w:r>
      <w:r>
        <w:rPr>
          <w:noProof/>
        </w:rPr>
        <w:instrText xml:space="preserve"> PAGEREF _Toc160048370 \h </w:instrText>
      </w:r>
      <w:r>
        <w:rPr>
          <w:noProof/>
        </w:rPr>
      </w:r>
      <w:r>
        <w:rPr>
          <w:noProof/>
        </w:rPr>
        <w:fldChar w:fldCharType="separate"/>
      </w:r>
      <w:r>
        <w:rPr>
          <w:noProof/>
        </w:rPr>
        <w:t>17</w:t>
      </w:r>
      <w:r>
        <w:rPr>
          <w:noProof/>
        </w:rPr>
        <w:fldChar w:fldCharType="end"/>
      </w:r>
    </w:p>
    <w:p w14:paraId="53326D32" w14:textId="21C2E7C8" w:rsidR="00E91393" w:rsidRDefault="00E91393" w:rsidP="00E91393">
      <w:pPr>
        <w:pStyle w:val="Sommario1"/>
        <w:tabs>
          <w:tab w:val="clear" w:pos="9356"/>
          <w:tab w:val="right" w:leader="dot" w:pos="9355"/>
        </w:tabs>
        <w:rPr>
          <w:rFonts w:asciiTheme="minorHAnsi" w:eastAsiaTheme="minorEastAsia" w:hAnsiTheme="minorHAnsi" w:cstheme="minorBidi"/>
          <w:b w:val="0"/>
          <w:bCs w:val="0"/>
          <w:caps w:val="0"/>
          <w:noProof/>
          <w:kern w:val="2"/>
          <w:sz w:val="24"/>
          <w:szCs w:val="24"/>
          <w14:ligatures w14:val="standardContextual"/>
        </w:rPr>
      </w:pPr>
      <w:r w:rsidRPr="00E80E42">
        <w:rPr>
          <w:rFonts w:ascii="OpenSymbol" w:hAnsi="OpenSymbol" w:cs="OpenSymbol"/>
          <w:b w:val="0"/>
          <w:noProof/>
        </w:rPr>
        <w:t>•</w:t>
      </w:r>
      <w:r>
        <w:rPr>
          <w:rFonts w:asciiTheme="minorHAnsi" w:eastAsiaTheme="minorEastAsia" w:hAnsiTheme="minorHAnsi" w:cstheme="minorBidi"/>
          <w:b w:val="0"/>
          <w:bCs w:val="0"/>
          <w:caps w:val="0"/>
          <w:noProof/>
          <w:kern w:val="2"/>
          <w:sz w:val="24"/>
          <w:szCs w:val="24"/>
          <w14:ligatures w14:val="standardContextual"/>
        </w:rPr>
        <w:tab/>
      </w:r>
      <w:r w:rsidRPr="00E80E42">
        <w:rPr>
          <w:noProof/>
        </w:rPr>
        <w:t>DURABILITÀ</w:t>
      </w:r>
      <w:r>
        <w:rPr>
          <w:noProof/>
        </w:rPr>
        <w:tab/>
      </w:r>
      <w:r>
        <w:rPr>
          <w:noProof/>
        </w:rPr>
        <w:fldChar w:fldCharType="begin"/>
      </w:r>
      <w:r>
        <w:rPr>
          <w:noProof/>
        </w:rPr>
        <w:instrText xml:space="preserve"> PAGEREF _Toc160048371 \h </w:instrText>
      </w:r>
      <w:r>
        <w:rPr>
          <w:noProof/>
        </w:rPr>
      </w:r>
      <w:r>
        <w:rPr>
          <w:noProof/>
        </w:rPr>
        <w:fldChar w:fldCharType="separate"/>
      </w:r>
      <w:r>
        <w:rPr>
          <w:noProof/>
        </w:rPr>
        <w:t>17</w:t>
      </w:r>
      <w:r>
        <w:rPr>
          <w:noProof/>
        </w:rPr>
        <w:fldChar w:fldCharType="end"/>
      </w:r>
    </w:p>
    <w:p w14:paraId="5093F5CC" w14:textId="4BC59FA4" w:rsidR="00E91393" w:rsidRDefault="00E91393" w:rsidP="00E91393">
      <w:pPr>
        <w:pStyle w:val="Sommario1"/>
        <w:tabs>
          <w:tab w:val="clear" w:pos="9356"/>
          <w:tab w:val="right" w:leader="dot" w:pos="9355"/>
        </w:tabs>
        <w:rPr>
          <w:rFonts w:asciiTheme="minorHAnsi" w:eastAsiaTheme="minorEastAsia" w:hAnsiTheme="minorHAnsi" w:cstheme="minorBidi"/>
          <w:b w:val="0"/>
          <w:bCs w:val="0"/>
          <w:caps w:val="0"/>
          <w:noProof/>
          <w:kern w:val="2"/>
          <w:sz w:val="24"/>
          <w:szCs w:val="24"/>
          <w14:ligatures w14:val="standardContextual"/>
        </w:rPr>
      </w:pPr>
      <w:r w:rsidRPr="00E80E42">
        <w:rPr>
          <w:rFonts w:ascii="OpenSymbol" w:hAnsi="OpenSymbol" w:cs="OpenSymbol"/>
          <w:b w:val="0"/>
          <w:noProof/>
        </w:rPr>
        <w:t>•</w:t>
      </w:r>
      <w:r>
        <w:rPr>
          <w:rFonts w:asciiTheme="minorHAnsi" w:eastAsiaTheme="minorEastAsia" w:hAnsiTheme="minorHAnsi" w:cstheme="minorBidi"/>
          <w:b w:val="0"/>
          <w:bCs w:val="0"/>
          <w:caps w:val="0"/>
          <w:noProof/>
          <w:kern w:val="2"/>
          <w:sz w:val="24"/>
          <w:szCs w:val="24"/>
          <w14:ligatures w14:val="standardContextual"/>
        </w:rPr>
        <w:tab/>
      </w:r>
      <w:r w:rsidRPr="00E80E42">
        <w:rPr>
          <w:noProof/>
        </w:rPr>
        <w:t>PRESTAZIONI ATTESE AL COLLAUDO</w:t>
      </w:r>
      <w:r>
        <w:rPr>
          <w:noProof/>
        </w:rPr>
        <w:tab/>
      </w:r>
      <w:r>
        <w:rPr>
          <w:noProof/>
        </w:rPr>
        <w:fldChar w:fldCharType="begin"/>
      </w:r>
      <w:r>
        <w:rPr>
          <w:noProof/>
        </w:rPr>
        <w:instrText xml:space="preserve"> PAGEREF _Toc160048372 \h </w:instrText>
      </w:r>
      <w:r>
        <w:rPr>
          <w:noProof/>
        </w:rPr>
      </w:r>
      <w:r>
        <w:rPr>
          <w:noProof/>
        </w:rPr>
        <w:fldChar w:fldCharType="separate"/>
      </w:r>
      <w:r>
        <w:rPr>
          <w:noProof/>
        </w:rPr>
        <w:t>18</w:t>
      </w:r>
      <w:r>
        <w:rPr>
          <w:noProof/>
        </w:rPr>
        <w:fldChar w:fldCharType="end"/>
      </w:r>
    </w:p>
    <w:p w14:paraId="57497CC2" w14:textId="212E6E3A" w:rsidR="00E91393" w:rsidRDefault="00E91393" w:rsidP="00E91393">
      <w:pPr>
        <w:pStyle w:val="Sommario1"/>
        <w:tabs>
          <w:tab w:val="clear" w:pos="9356"/>
          <w:tab w:val="right" w:leader="dot" w:pos="9355"/>
        </w:tabs>
        <w:rPr>
          <w:rFonts w:asciiTheme="minorHAnsi" w:eastAsiaTheme="minorEastAsia" w:hAnsiTheme="minorHAnsi" w:cstheme="minorBidi"/>
          <w:b w:val="0"/>
          <w:bCs w:val="0"/>
          <w:caps w:val="0"/>
          <w:noProof/>
          <w:kern w:val="2"/>
          <w:sz w:val="24"/>
          <w:szCs w:val="24"/>
          <w14:ligatures w14:val="standardContextual"/>
        </w:rPr>
      </w:pPr>
      <w:r w:rsidRPr="00E80E42">
        <w:rPr>
          <w:rFonts w:ascii="OpenSymbol" w:hAnsi="OpenSymbol" w:cs="OpenSymbol"/>
          <w:b w:val="0"/>
          <w:noProof/>
        </w:rPr>
        <w:t>•</w:t>
      </w:r>
      <w:r>
        <w:rPr>
          <w:rFonts w:asciiTheme="minorHAnsi" w:eastAsiaTheme="minorEastAsia" w:hAnsiTheme="minorHAnsi" w:cstheme="minorBidi"/>
          <w:b w:val="0"/>
          <w:bCs w:val="0"/>
          <w:caps w:val="0"/>
          <w:noProof/>
          <w:kern w:val="2"/>
          <w:sz w:val="24"/>
          <w:szCs w:val="24"/>
          <w14:ligatures w14:val="standardContextual"/>
        </w:rPr>
        <w:tab/>
      </w:r>
      <w:r w:rsidRPr="00E80E42">
        <w:rPr>
          <w:noProof/>
        </w:rPr>
        <w:t>CONCLUSIONI.</w:t>
      </w:r>
      <w:r>
        <w:rPr>
          <w:noProof/>
        </w:rPr>
        <w:tab/>
      </w:r>
      <w:r>
        <w:rPr>
          <w:noProof/>
        </w:rPr>
        <w:fldChar w:fldCharType="begin"/>
      </w:r>
      <w:r>
        <w:rPr>
          <w:noProof/>
        </w:rPr>
        <w:instrText xml:space="preserve"> PAGEREF _Toc160048373 \h </w:instrText>
      </w:r>
      <w:r>
        <w:rPr>
          <w:noProof/>
        </w:rPr>
      </w:r>
      <w:r>
        <w:rPr>
          <w:noProof/>
        </w:rPr>
        <w:fldChar w:fldCharType="separate"/>
      </w:r>
      <w:r>
        <w:rPr>
          <w:noProof/>
        </w:rPr>
        <w:t>18</w:t>
      </w:r>
      <w:r>
        <w:rPr>
          <w:noProof/>
        </w:rPr>
        <w:fldChar w:fldCharType="end"/>
      </w:r>
    </w:p>
    <w:p w14:paraId="4F54C61E" w14:textId="3943FCAA" w:rsidR="00180EDD" w:rsidRDefault="001D098F" w:rsidP="00E91393">
      <w:pPr>
        <w:pStyle w:val="Titolo1"/>
        <w:spacing w:before="0" w:after="0" w:line="480" w:lineRule="auto"/>
        <w:ind w:left="567" w:right="-1" w:hanging="142"/>
        <w:contextualSpacing/>
        <w:jc w:val="center"/>
        <w:rPr>
          <w:rFonts w:ascii="Times New Roman" w:hAnsi="Times New Roman" w:cs="Times New Roman"/>
          <w:sz w:val="24"/>
          <w:szCs w:val="24"/>
        </w:rPr>
      </w:pPr>
      <w:r w:rsidRPr="007C33A0">
        <w:rPr>
          <w:rFonts w:ascii="Times New Roman" w:hAnsi="Times New Roman" w:cs="Times New Roman"/>
          <w:b w:val="0"/>
          <w:bCs w:val="0"/>
          <w:sz w:val="22"/>
          <w:szCs w:val="22"/>
        </w:rPr>
        <w:fldChar w:fldCharType="end"/>
      </w:r>
      <w:r w:rsidR="00180EDD" w:rsidRPr="00377AEF">
        <w:rPr>
          <w:sz w:val="22"/>
          <w:szCs w:val="22"/>
        </w:rPr>
        <w:br w:type="page"/>
      </w:r>
      <w:bookmarkStart w:id="0" w:name="_Toc296593576"/>
      <w:bookmarkStart w:id="1" w:name="_Toc296705684"/>
      <w:bookmarkStart w:id="2" w:name="_Toc160048349"/>
      <w:r w:rsidR="00180EDD" w:rsidRPr="00355303">
        <w:rPr>
          <w:rFonts w:ascii="Times New Roman" w:hAnsi="Times New Roman" w:cs="Times New Roman"/>
          <w:sz w:val="24"/>
          <w:szCs w:val="24"/>
        </w:rPr>
        <w:lastRenderedPageBreak/>
        <w:t>RELAZIONE GENERALE</w:t>
      </w:r>
      <w:bookmarkEnd w:id="0"/>
      <w:bookmarkEnd w:id="1"/>
      <w:r w:rsidR="00355303">
        <w:rPr>
          <w:rFonts w:ascii="Times New Roman" w:hAnsi="Times New Roman" w:cs="Times New Roman"/>
          <w:sz w:val="24"/>
          <w:szCs w:val="24"/>
        </w:rPr>
        <w:t xml:space="preserve"> DI CALCOLO</w:t>
      </w:r>
      <w:bookmarkEnd w:id="2"/>
    </w:p>
    <w:p w14:paraId="072BF65F" w14:textId="77777777" w:rsidR="00180EDD" w:rsidRPr="00377AEF" w:rsidRDefault="00180EDD" w:rsidP="00EB6AD2">
      <w:pPr>
        <w:pStyle w:val="Titolo1"/>
        <w:numPr>
          <w:ilvl w:val="0"/>
          <w:numId w:val="15"/>
        </w:numPr>
        <w:spacing w:before="0" w:after="0" w:line="360" w:lineRule="auto"/>
        <w:ind w:left="284" w:firstLine="0"/>
        <w:contextualSpacing/>
        <w:rPr>
          <w:rFonts w:ascii="Times New Roman" w:hAnsi="Times New Roman" w:cs="Times New Roman"/>
          <w:sz w:val="22"/>
          <w:szCs w:val="22"/>
        </w:rPr>
      </w:pPr>
      <w:bookmarkStart w:id="3" w:name="_Toc296593578"/>
      <w:bookmarkStart w:id="4" w:name="_Toc296705685"/>
      <w:bookmarkStart w:id="5" w:name="_Toc160048350"/>
      <w:r w:rsidRPr="00377AEF">
        <w:rPr>
          <w:rFonts w:ascii="Times New Roman" w:hAnsi="Times New Roman" w:cs="Times New Roman"/>
          <w:sz w:val="22"/>
          <w:szCs w:val="22"/>
        </w:rPr>
        <w:t>DESCRIZIONE GENERALE DELL’OPERA</w:t>
      </w:r>
      <w:bookmarkEnd w:id="3"/>
      <w:bookmarkEnd w:id="4"/>
      <w:bookmarkEnd w:id="5"/>
    </w:p>
    <w:p w14:paraId="7FD1929B" w14:textId="1A8B4D7E" w:rsidR="008E5E80" w:rsidRPr="008E5E80" w:rsidRDefault="008E5E80" w:rsidP="00EB6AD2">
      <w:pPr>
        <w:adjustRightInd w:val="0"/>
        <w:spacing w:line="360" w:lineRule="auto"/>
        <w:ind w:left="284"/>
        <w:contextualSpacing/>
        <w:jc w:val="both"/>
        <w:rPr>
          <w:sz w:val="22"/>
          <w:szCs w:val="22"/>
        </w:rPr>
      </w:pPr>
      <w:r w:rsidRPr="008E5E80">
        <w:rPr>
          <w:sz w:val="22"/>
          <w:szCs w:val="22"/>
        </w:rPr>
        <w:t>La presente relazione supporta la descrizione degli interventi</w:t>
      </w:r>
      <w:r w:rsidR="00120125">
        <w:rPr>
          <w:sz w:val="22"/>
          <w:szCs w:val="22"/>
        </w:rPr>
        <w:t xml:space="preserve"> strutturali</w:t>
      </w:r>
      <w:r w:rsidRPr="008E5E80">
        <w:rPr>
          <w:sz w:val="22"/>
          <w:szCs w:val="22"/>
        </w:rPr>
        <w:t xml:space="preserve"> previsti nel progetto </w:t>
      </w:r>
      <w:r w:rsidR="0030350D">
        <w:rPr>
          <w:sz w:val="22"/>
          <w:szCs w:val="22"/>
        </w:rPr>
        <w:t>esecutivo</w:t>
      </w:r>
      <w:r w:rsidR="00120125">
        <w:rPr>
          <w:sz w:val="22"/>
          <w:szCs w:val="22"/>
        </w:rPr>
        <w:t xml:space="preserve"> che ha </w:t>
      </w:r>
      <w:r w:rsidRPr="008E5E80">
        <w:rPr>
          <w:sz w:val="22"/>
          <w:szCs w:val="22"/>
        </w:rPr>
        <w:t xml:space="preserve">come oggetto </w:t>
      </w:r>
      <w:r w:rsidR="0030350D">
        <w:rPr>
          <w:sz w:val="22"/>
          <w:szCs w:val="22"/>
        </w:rPr>
        <w:t>l’</w:t>
      </w:r>
      <w:r w:rsidRPr="008E5E80">
        <w:rPr>
          <w:sz w:val="22"/>
          <w:szCs w:val="22"/>
        </w:rPr>
        <w:t xml:space="preserve">intervento di efficientamento energetico e riqualificazione edilizia e urbana (PREU) di 70 alloggi ERP in Capua (CE) in Via Martiri di </w:t>
      </w:r>
      <w:proofErr w:type="spellStart"/>
      <w:r w:rsidRPr="008E5E80">
        <w:rPr>
          <w:sz w:val="22"/>
          <w:szCs w:val="22"/>
        </w:rPr>
        <w:t>Nassirja</w:t>
      </w:r>
      <w:proofErr w:type="spellEnd"/>
      <w:r w:rsidRPr="008E5E80">
        <w:rPr>
          <w:sz w:val="22"/>
          <w:szCs w:val="22"/>
        </w:rPr>
        <w:t>, in adesione al fondo complementare al PNRR: Programma “Sicuro, verde e sociale: riqualificazione dell’edilizia residenziale pubblica”.</w:t>
      </w:r>
    </w:p>
    <w:p w14:paraId="07882334" w14:textId="4287D4CE" w:rsidR="001C093C" w:rsidRPr="001C093C" w:rsidRDefault="001C093C" w:rsidP="00EB6AD2">
      <w:pPr>
        <w:pStyle w:val="Default"/>
        <w:spacing w:line="360" w:lineRule="auto"/>
        <w:ind w:left="284"/>
        <w:contextualSpacing/>
        <w:jc w:val="both"/>
        <w:rPr>
          <w:rFonts w:ascii="Times New Roman" w:hAnsi="Times New Roman" w:cs="Times New Roman"/>
          <w:color w:val="auto"/>
          <w:sz w:val="22"/>
          <w:szCs w:val="22"/>
        </w:rPr>
      </w:pPr>
      <w:r w:rsidRPr="001C093C">
        <w:rPr>
          <w:rFonts w:ascii="Times New Roman" w:hAnsi="Times New Roman" w:cs="Times New Roman"/>
          <w:color w:val="auto"/>
          <w:sz w:val="22"/>
          <w:szCs w:val="22"/>
        </w:rPr>
        <w:t xml:space="preserve">Il complesso edilizio di residenze popolari è ubicato in zona periferica del comune di Capua, in via Martiri di Nassirya, ed è formato da due fabbricati di tipo “in linea”: il primo si sviluppa su cinque piani fuori terra e contiene 50 alloggi per complessivi </w:t>
      </w:r>
      <w:r w:rsidR="0030350D">
        <w:rPr>
          <w:rFonts w:ascii="Times New Roman" w:hAnsi="Times New Roman" w:cs="Times New Roman"/>
          <w:color w:val="auto"/>
          <w:sz w:val="22"/>
          <w:szCs w:val="22"/>
        </w:rPr>
        <w:t xml:space="preserve">di circa </w:t>
      </w:r>
      <w:r w:rsidRPr="001C093C">
        <w:rPr>
          <w:rFonts w:ascii="Times New Roman" w:hAnsi="Times New Roman" w:cs="Times New Roman"/>
          <w:color w:val="auto"/>
          <w:sz w:val="22"/>
          <w:szCs w:val="22"/>
        </w:rPr>
        <w:t>3500</w:t>
      </w:r>
      <w:r>
        <w:rPr>
          <w:rFonts w:ascii="Times New Roman" w:hAnsi="Times New Roman" w:cs="Times New Roman"/>
          <w:color w:val="auto"/>
          <w:sz w:val="22"/>
          <w:szCs w:val="22"/>
        </w:rPr>
        <w:t xml:space="preserve"> </w:t>
      </w:r>
      <w:r w:rsidRPr="001C093C">
        <w:rPr>
          <w:rFonts w:ascii="Times New Roman" w:hAnsi="Times New Roman" w:cs="Times New Roman"/>
          <w:color w:val="auto"/>
          <w:sz w:val="22"/>
          <w:szCs w:val="22"/>
        </w:rPr>
        <w:t>mq interni</w:t>
      </w:r>
      <w:r>
        <w:rPr>
          <w:rFonts w:ascii="Times New Roman" w:hAnsi="Times New Roman" w:cs="Times New Roman"/>
          <w:color w:val="auto"/>
          <w:sz w:val="22"/>
          <w:szCs w:val="22"/>
        </w:rPr>
        <w:t>, definito “A”,</w:t>
      </w:r>
      <w:r w:rsidRPr="001C093C">
        <w:rPr>
          <w:rFonts w:ascii="Times New Roman" w:hAnsi="Times New Roman" w:cs="Times New Roman"/>
          <w:color w:val="auto"/>
          <w:sz w:val="22"/>
          <w:szCs w:val="22"/>
        </w:rPr>
        <w:t xml:space="preserve"> e il secondo su quattro piani fuori terra e contiene 20 alloggi per complessivi </w:t>
      </w:r>
      <w:r w:rsidR="0030350D">
        <w:rPr>
          <w:rFonts w:ascii="Times New Roman" w:hAnsi="Times New Roman" w:cs="Times New Roman"/>
          <w:color w:val="auto"/>
          <w:sz w:val="22"/>
          <w:szCs w:val="22"/>
        </w:rPr>
        <w:t xml:space="preserve">di circa </w:t>
      </w:r>
      <w:r w:rsidRPr="001C093C">
        <w:rPr>
          <w:rFonts w:ascii="Times New Roman" w:hAnsi="Times New Roman" w:cs="Times New Roman"/>
          <w:color w:val="auto"/>
          <w:sz w:val="22"/>
          <w:szCs w:val="22"/>
        </w:rPr>
        <w:t>1800</w:t>
      </w:r>
      <w:r>
        <w:rPr>
          <w:rFonts w:ascii="Times New Roman" w:hAnsi="Times New Roman" w:cs="Times New Roman"/>
          <w:color w:val="auto"/>
          <w:sz w:val="22"/>
          <w:szCs w:val="22"/>
        </w:rPr>
        <w:t xml:space="preserve"> </w:t>
      </w:r>
      <w:r w:rsidRPr="001C093C">
        <w:rPr>
          <w:rFonts w:ascii="Times New Roman" w:hAnsi="Times New Roman" w:cs="Times New Roman"/>
          <w:color w:val="auto"/>
          <w:sz w:val="22"/>
          <w:szCs w:val="22"/>
        </w:rPr>
        <w:t>mq interni</w:t>
      </w:r>
      <w:r>
        <w:rPr>
          <w:rFonts w:ascii="Times New Roman" w:hAnsi="Times New Roman" w:cs="Times New Roman"/>
          <w:color w:val="auto"/>
          <w:sz w:val="22"/>
          <w:szCs w:val="22"/>
        </w:rPr>
        <w:t>, definito “B”</w:t>
      </w:r>
      <w:r w:rsidRPr="001C093C">
        <w:rPr>
          <w:rFonts w:ascii="Times New Roman" w:hAnsi="Times New Roman" w:cs="Times New Roman"/>
          <w:color w:val="auto"/>
          <w:sz w:val="22"/>
          <w:szCs w:val="22"/>
        </w:rPr>
        <w:t xml:space="preserve">, entrambi con copertura piana e piano terra rialzato senza alcun piano interrato. </w:t>
      </w:r>
    </w:p>
    <w:p w14:paraId="7F080D93" w14:textId="77777777" w:rsidR="001C093C" w:rsidRDefault="001C093C" w:rsidP="00EB6AD2">
      <w:pPr>
        <w:pStyle w:val="Default"/>
        <w:spacing w:line="360" w:lineRule="auto"/>
        <w:ind w:left="284"/>
        <w:contextualSpacing/>
        <w:jc w:val="both"/>
        <w:rPr>
          <w:rFonts w:ascii="Times New Roman" w:hAnsi="Times New Roman" w:cs="Times New Roman"/>
          <w:color w:val="auto"/>
          <w:sz w:val="22"/>
          <w:szCs w:val="22"/>
        </w:rPr>
      </w:pPr>
      <w:r w:rsidRPr="001C093C">
        <w:rPr>
          <w:rFonts w:ascii="Times New Roman" w:hAnsi="Times New Roman" w:cs="Times New Roman"/>
          <w:color w:val="auto"/>
          <w:sz w:val="22"/>
          <w:szCs w:val="22"/>
        </w:rPr>
        <w:t>L’area di pertinenza è in parte asfaltata, utilizzata a parcheggio, e in parte a verde. Gli edifici sono stati realizzati in forza dei finanziamenti ex L. 513 del 08/08/1977: IBU 015003 14 e IBU 015 003 15.</w:t>
      </w:r>
    </w:p>
    <w:p w14:paraId="72FDABC6" w14:textId="430FECFF" w:rsidR="001C093C" w:rsidRPr="001C093C" w:rsidRDefault="001C093C" w:rsidP="00EB6AD2">
      <w:pPr>
        <w:adjustRightInd w:val="0"/>
        <w:spacing w:line="360" w:lineRule="auto"/>
        <w:ind w:left="284"/>
        <w:contextualSpacing/>
        <w:jc w:val="both"/>
        <w:rPr>
          <w:sz w:val="22"/>
          <w:szCs w:val="22"/>
        </w:rPr>
      </w:pPr>
      <w:r w:rsidRPr="001C093C">
        <w:rPr>
          <w:sz w:val="22"/>
          <w:szCs w:val="22"/>
        </w:rPr>
        <w:t>Ciascun corpo di fabbrica presenta un vano scala che collega gli alloggi</w:t>
      </w:r>
      <w:r w:rsidR="0030350D">
        <w:rPr>
          <w:sz w:val="22"/>
          <w:szCs w:val="22"/>
        </w:rPr>
        <w:t xml:space="preserve"> per i diversi livelli; gli alloggi planimetricamente </w:t>
      </w:r>
      <w:r w:rsidRPr="001C093C">
        <w:rPr>
          <w:sz w:val="22"/>
          <w:szCs w:val="22"/>
        </w:rPr>
        <w:t xml:space="preserve">si ripetono in modo identico a ciascun piano con metratura di </w:t>
      </w:r>
      <w:r w:rsidR="0030350D">
        <w:rPr>
          <w:sz w:val="22"/>
          <w:szCs w:val="22"/>
        </w:rPr>
        <w:t xml:space="preserve">circa </w:t>
      </w:r>
      <w:r w:rsidRPr="001C093C">
        <w:rPr>
          <w:sz w:val="22"/>
          <w:szCs w:val="22"/>
        </w:rPr>
        <w:t>50 mq di superficie utile, come definita all’art. 6 della Delibera Giunta Regionale n°279 del 24/06/2019.</w:t>
      </w:r>
    </w:p>
    <w:p w14:paraId="4E1E36B8" w14:textId="5503C595" w:rsidR="001C093C" w:rsidRPr="001C093C" w:rsidRDefault="001C093C" w:rsidP="00EB6AD2">
      <w:pPr>
        <w:adjustRightInd w:val="0"/>
        <w:spacing w:line="360" w:lineRule="auto"/>
        <w:ind w:left="284"/>
        <w:contextualSpacing/>
        <w:jc w:val="both"/>
        <w:rPr>
          <w:sz w:val="22"/>
          <w:szCs w:val="22"/>
        </w:rPr>
      </w:pPr>
      <w:r w:rsidRPr="001C093C">
        <w:rPr>
          <w:sz w:val="22"/>
          <w:szCs w:val="22"/>
        </w:rPr>
        <w:t>Le finiture, gli infissi interni ed esterni sono tipici dell’edilizia economica e popolare.</w:t>
      </w:r>
      <w:r>
        <w:rPr>
          <w:sz w:val="22"/>
          <w:szCs w:val="22"/>
        </w:rPr>
        <w:t xml:space="preserve"> </w:t>
      </w:r>
      <w:r w:rsidRPr="001C093C">
        <w:rPr>
          <w:sz w:val="22"/>
          <w:szCs w:val="22"/>
        </w:rPr>
        <w:t>La superficie utile complessiva ammonta a circa 2.500 mq, mentre il secondo si estende su una superficie in pianta di circa 600 mq e si sviluppa su quattro elevazioni fuori terra. La superficie utile complessiva ammonta a circa 1000 mq.</w:t>
      </w:r>
    </w:p>
    <w:p w14:paraId="2F06EEFE" w14:textId="0505D55B" w:rsidR="001C093C" w:rsidRDefault="00B50110" w:rsidP="00EB6AD2">
      <w:pPr>
        <w:pStyle w:val="Default"/>
        <w:spacing w:line="360" w:lineRule="auto"/>
        <w:ind w:left="284"/>
        <w:contextualSpacing/>
        <w:jc w:val="both"/>
        <w:rPr>
          <w:rFonts w:ascii="Times New Roman" w:hAnsi="Times New Roman" w:cs="Times New Roman"/>
          <w:color w:val="auto"/>
          <w:sz w:val="22"/>
          <w:szCs w:val="22"/>
        </w:rPr>
      </w:pPr>
      <w:r w:rsidRPr="001C093C">
        <w:rPr>
          <w:rFonts w:ascii="Times New Roman" w:hAnsi="Times New Roman" w:cs="Times New Roman"/>
          <w:color w:val="auto"/>
          <w:sz w:val="22"/>
          <w:szCs w:val="22"/>
        </w:rPr>
        <w:t xml:space="preserve">Entrambi i fabbricati esistenti, risalenti al 1977 e ricadenti in zona sismica 2 (a medio rischio sismico), presentano un sistema strutturale in cemento armato a telaio, con travi e pilastri di dimensioni tipiche al tempo per i fabbricati di tipo economico popolare. I pilastri perimetrali e </w:t>
      </w:r>
      <w:r>
        <w:rPr>
          <w:rFonts w:ascii="Times New Roman" w:hAnsi="Times New Roman" w:cs="Times New Roman"/>
          <w:color w:val="auto"/>
          <w:sz w:val="22"/>
          <w:szCs w:val="22"/>
        </w:rPr>
        <w:t>alcuni</w:t>
      </w:r>
      <w:r w:rsidRPr="001C093C">
        <w:rPr>
          <w:rFonts w:ascii="Times New Roman" w:hAnsi="Times New Roman" w:cs="Times New Roman"/>
          <w:color w:val="auto"/>
          <w:sz w:val="22"/>
          <w:szCs w:val="22"/>
        </w:rPr>
        <w:t xml:space="preserve"> interni agli </w:t>
      </w:r>
      <w:r w:rsidRPr="00B50110">
        <w:rPr>
          <w:rFonts w:ascii="Times New Roman" w:hAnsi="Times New Roman" w:cs="Times New Roman"/>
          <w:color w:val="auto"/>
          <w:sz w:val="22"/>
          <w:szCs w:val="22"/>
        </w:rPr>
        <w:t>appartamenti sono orientati in direzione trasversale ai fabbricati, mentre i pilastri posizionati nella fascia centrale dei corridoi di accesso agli alloggi, sono orientati in direzione perpendicolare ai precedenti. L</w:t>
      </w:r>
      <w:r w:rsidR="00D10A36">
        <w:rPr>
          <w:rFonts w:ascii="Times New Roman" w:hAnsi="Times New Roman" w:cs="Times New Roman"/>
          <w:color w:val="auto"/>
          <w:sz w:val="22"/>
          <w:szCs w:val="22"/>
        </w:rPr>
        <w:t>e</w:t>
      </w:r>
      <w:r w:rsidRPr="00B50110">
        <w:rPr>
          <w:rFonts w:ascii="Times New Roman" w:hAnsi="Times New Roman" w:cs="Times New Roman"/>
          <w:color w:val="auto"/>
          <w:sz w:val="22"/>
          <w:szCs w:val="22"/>
        </w:rPr>
        <w:t xml:space="preserve"> struttur</w:t>
      </w:r>
      <w:r w:rsidR="00D10A36">
        <w:rPr>
          <w:rFonts w:ascii="Times New Roman" w:hAnsi="Times New Roman" w:cs="Times New Roman"/>
          <w:color w:val="auto"/>
          <w:sz w:val="22"/>
          <w:szCs w:val="22"/>
        </w:rPr>
        <w:t>e</w:t>
      </w:r>
      <w:r w:rsidRPr="00B50110">
        <w:rPr>
          <w:rFonts w:ascii="Times New Roman" w:hAnsi="Times New Roman" w:cs="Times New Roman"/>
          <w:color w:val="auto"/>
          <w:sz w:val="22"/>
          <w:szCs w:val="22"/>
        </w:rPr>
        <w:t xml:space="preserve"> </w:t>
      </w:r>
      <w:r w:rsidR="00D10A36">
        <w:rPr>
          <w:rFonts w:ascii="Times New Roman" w:hAnsi="Times New Roman" w:cs="Times New Roman"/>
          <w:color w:val="auto"/>
          <w:sz w:val="22"/>
          <w:szCs w:val="22"/>
        </w:rPr>
        <w:t>di</w:t>
      </w:r>
      <w:r w:rsidRPr="00B50110">
        <w:rPr>
          <w:rFonts w:ascii="Times New Roman" w:hAnsi="Times New Roman" w:cs="Times New Roman"/>
          <w:color w:val="auto"/>
          <w:sz w:val="22"/>
          <w:szCs w:val="22"/>
        </w:rPr>
        <w:t xml:space="preserve"> fondazion</w:t>
      </w:r>
      <w:r w:rsidR="00D10A36">
        <w:rPr>
          <w:rFonts w:ascii="Times New Roman" w:hAnsi="Times New Roman" w:cs="Times New Roman"/>
          <w:color w:val="auto"/>
          <w:sz w:val="22"/>
          <w:szCs w:val="22"/>
        </w:rPr>
        <w:t>e</w:t>
      </w:r>
      <w:r w:rsidRPr="00B50110">
        <w:rPr>
          <w:rFonts w:ascii="Times New Roman" w:hAnsi="Times New Roman" w:cs="Times New Roman"/>
          <w:color w:val="auto"/>
          <w:sz w:val="22"/>
          <w:szCs w:val="22"/>
        </w:rPr>
        <w:t xml:space="preserve"> sono del tipo profonde costituite da plinti su pali in calcestruzzo armato; gli orizzontamenti di piano sono del tipo latero cementizio con orditure unidirezionali.</w:t>
      </w:r>
      <w:r>
        <w:rPr>
          <w:rFonts w:ascii="Times New Roman" w:hAnsi="Times New Roman" w:cs="Times New Roman"/>
          <w:color w:val="auto"/>
          <w:sz w:val="22"/>
          <w:szCs w:val="22"/>
        </w:rPr>
        <w:t xml:space="preserve"> </w:t>
      </w:r>
      <w:r w:rsidR="001C093C" w:rsidRPr="001C093C">
        <w:rPr>
          <w:rFonts w:ascii="Times New Roman" w:hAnsi="Times New Roman" w:cs="Times New Roman"/>
          <w:color w:val="auto"/>
          <w:sz w:val="22"/>
          <w:szCs w:val="22"/>
        </w:rPr>
        <w:t xml:space="preserve">Il collegamento verticale dei vari piani è garantito da una scala in c.a. a due rampe, posta in posizione sufficientemente baricentrica rispetto all’edificio. </w:t>
      </w:r>
      <w:r>
        <w:rPr>
          <w:rFonts w:ascii="Times New Roman" w:hAnsi="Times New Roman" w:cs="Times New Roman"/>
          <w:color w:val="auto"/>
          <w:sz w:val="22"/>
          <w:szCs w:val="22"/>
        </w:rPr>
        <w:t>Essa è costituita da un gradino a sbalzo e una trave a ginocchio.</w:t>
      </w:r>
      <w:r w:rsidR="00D10A36">
        <w:rPr>
          <w:rFonts w:ascii="Times New Roman" w:hAnsi="Times New Roman" w:cs="Times New Roman"/>
          <w:color w:val="auto"/>
          <w:sz w:val="22"/>
          <w:szCs w:val="22"/>
        </w:rPr>
        <w:t xml:space="preserve"> </w:t>
      </w:r>
      <w:r w:rsidR="001C093C" w:rsidRPr="001C093C">
        <w:rPr>
          <w:rFonts w:ascii="Times New Roman" w:hAnsi="Times New Roman" w:cs="Times New Roman"/>
          <w:color w:val="auto"/>
          <w:sz w:val="22"/>
          <w:szCs w:val="22"/>
        </w:rPr>
        <w:t>Dal punto di vista energetico, l’involucro esterno (</w:t>
      </w:r>
      <w:proofErr w:type="spellStart"/>
      <w:r w:rsidR="001C093C" w:rsidRPr="001C093C">
        <w:rPr>
          <w:rFonts w:ascii="Times New Roman" w:hAnsi="Times New Roman" w:cs="Times New Roman"/>
          <w:color w:val="auto"/>
          <w:sz w:val="22"/>
          <w:szCs w:val="22"/>
        </w:rPr>
        <w:t>tompagnatura</w:t>
      </w:r>
      <w:proofErr w:type="spellEnd"/>
      <w:r w:rsidR="001C093C" w:rsidRPr="001C093C">
        <w:rPr>
          <w:rFonts w:ascii="Times New Roman" w:hAnsi="Times New Roman" w:cs="Times New Roman"/>
          <w:color w:val="auto"/>
          <w:sz w:val="22"/>
          <w:szCs w:val="22"/>
        </w:rPr>
        <w:t>, infissi, copertura) ha prestazioni scadenti dovute alle tecniche ed ai materiali dell’epoca di costruzione.</w:t>
      </w:r>
    </w:p>
    <w:p w14:paraId="4DD3099A" w14:textId="5E222082" w:rsidR="00DB4871" w:rsidRPr="003864B0" w:rsidRDefault="00DB4871" w:rsidP="00EB6AD2">
      <w:pPr>
        <w:pStyle w:val="Default"/>
        <w:spacing w:line="360" w:lineRule="auto"/>
        <w:ind w:left="284"/>
        <w:contextualSpacing/>
        <w:jc w:val="both"/>
        <w:rPr>
          <w:rFonts w:ascii="Arial" w:hAnsi="Arial" w:cs="Arial"/>
          <w:color w:val="auto"/>
        </w:rPr>
      </w:pPr>
      <w:r w:rsidRPr="00DB4871">
        <w:rPr>
          <w:rFonts w:ascii="Times New Roman" w:hAnsi="Times New Roman" w:cs="Times New Roman"/>
          <w:color w:val="auto"/>
          <w:sz w:val="22"/>
          <w:szCs w:val="22"/>
        </w:rPr>
        <w:t>Il progetto</w:t>
      </w:r>
      <w:r>
        <w:rPr>
          <w:rFonts w:ascii="Times New Roman" w:hAnsi="Times New Roman" w:cs="Times New Roman"/>
          <w:color w:val="auto"/>
          <w:sz w:val="22"/>
          <w:szCs w:val="22"/>
        </w:rPr>
        <w:t xml:space="preserve"> di riqualificazione degli </w:t>
      </w:r>
      <w:r w:rsidRPr="00DB4871">
        <w:rPr>
          <w:rFonts w:ascii="Times New Roman" w:hAnsi="Times New Roman" w:cs="Times New Roman"/>
          <w:color w:val="auto"/>
          <w:sz w:val="22"/>
          <w:szCs w:val="22"/>
        </w:rPr>
        <w:t xml:space="preserve">edifici ACER situato sulla via Martiri di Nassirya diventa un punto attrattore di una strategia più ampia e complessiva, che vede alla scala dell’intervento una serie di azioni di rinnovamento che offrono agli abitanti nuovi modi di vivere e fruire degli spazi aperti, in un contesto fortemente problematico. È un intervento che studia l’esistente, che non chiede agli abitanti di spostarsi dai loro appartamenti durante i lavori, ma si concentra su spazi in aggiunta e su spazi collettivi. Il progetto prevede la realizzazione di una struttura avvolgente aggiunta alla facciata esistente </w:t>
      </w:r>
      <w:r w:rsidRPr="00DB4871">
        <w:rPr>
          <w:rFonts w:ascii="Times New Roman" w:hAnsi="Times New Roman" w:cs="Times New Roman"/>
          <w:color w:val="auto"/>
          <w:sz w:val="22"/>
          <w:szCs w:val="22"/>
        </w:rPr>
        <w:lastRenderedPageBreak/>
        <w:t xml:space="preserve">dell’edificio: un solido innesto modulare, realizzato in </w:t>
      </w:r>
      <w:r>
        <w:rPr>
          <w:rFonts w:ascii="Times New Roman" w:hAnsi="Times New Roman" w:cs="Times New Roman"/>
          <w:color w:val="auto"/>
          <w:sz w:val="22"/>
          <w:szCs w:val="22"/>
        </w:rPr>
        <w:t>acciaio</w:t>
      </w:r>
      <w:r w:rsidRPr="00DB4871">
        <w:rPr>
          <w:rFonts w:ascii="Times New Roman" w:hAnsi="Times New Roman" w:cs="Times New Roman"/>
          <w:color w:val="auto"/>
          <w:sz w:val="22"/>
          <w:szCs w:val="22"/>
        </w:rPr>
        <w:t>, che offre ad ogni abitazione una superficie aggiuntiva, aperta sul paesaggio circostante.</w:t>
      </w:r>
      <w:r>
        <w:rPr>
          <w:rFonts w:ascii="Times New Roman" w:hAnsi="Times New Roman" w:cs="Times New Roman"/>
          <w:color w:val="auto"/>
          <w:sz w:val="22"/>
          <w:szCs w:val="22"/>
        </w:rPr>
        <w:t xml:space="preserve"> Da qui l</w:t>
      </w:r>
      <w:r w:rsidRPr="00DB4871">
        <w:rPr>
          <w:rFonts w:ascii="Times New Roman" w:hAnsi="Times New Roman" w:cs="Times New Roman"/>
          <w:color w:val="auto"/>
          <w:sz w:val="22"/>
          <w:szCs w:val="22"/>
        </w:rPr>
        <w:t>a proposta progettuale include un nuovo esoscheletro che avvolge perimetralmente gli edifici esistenti. Si tratta di una struttura a telaio in acciaio che permette la creazione di logge a servizio degli appartamenti esistenti e che resta completamente separato dalle strutture esistenti tramite un giunto strutturale</w:t>
      </w:r>
      <w:r w:rsidR="0030350D">
        <w:rPr>
          <w:rFonts w:ascii="Times New Roman" w:hAnsi="Times New Roman" w:cs="Times New Roman"/>
          <w:color w:val="auto"/>
          <w:sz w:val="22"/>
          <w:szCs w:val="22"/>
        </w:rPr>
        <w:t xml:space="preserve"> di 30 cm</w:t>
      </w:r>
      <w:r w:rsidRPr="00DB4871">
        <w:rPr>
          <w:rFonts w:ascii="Times New Roman" w:hAnsi="Times New Roman" w:cs="Times New Roman"/>
          <w:color w:val="auto"/>
          <w:sz w:val="22"/>
          <w:szCs w:val="22"/>
        </w:rPr>
        <w:t xml:space="preserve"> opportunamente dimensionato.</w:t>
      </w:r>
    </w:p>
    <w:p w14:paraId="31B71C02" w14:textId="7B180DD4" w:rsidR="00004A82" w:rsidRDefault="00522FA1" w:rsidP="00EB6AD2">
      <w:pPr>
        <w:pStyle w:val="Default"/>
        <w:spacing w:line="360" w:lineRule="auto"/>
        <w:ind w:left="284"/>
        <w:contextualSpacing/>
        <w:jc w:val="both"/>
        <w:rPr>
          <w:rFonts w:ascii="Times New Roman" w:hAnsi="Times New Roman" w:cs="Times New Roman"/>
          <w:color w:val="auto"/>
          <w:sz w:val="22"/>
          <w:szCs w:val="22"/>
        </w:rPr>
      </w:pPr>
      <w:r>
        <w:rPr>
          <w:rFonts w:ascii="Times New Roman" w:hAnsi="Times New Roman" w:cs="Times New Roman"/>
          <w:color w:val="auto"/>
          <w:sz w:val="22"/>
          <w:szCs w:val="22"/>
        </w:rPr>
        <w:t>Gli e</w:t>
      </w:r>
      <w:r w:rsidR="00DB4871" w:rsidRPr="00004A82">
        <w:rPr>
          <w:rFonts w:ascii="Times New Roman" w:hAnsi="Times New Roman" w:cs="Times New Roman"/>
          <w:color w:val="auto"/>
          <w:sz w:val="22"/>
          <w:szCs w:val="22"/>
        </w:rPr>
        <w:t>soscheletr</w:t>
      </w:r>
      <w:r>
        <w:rPr>
          <w:rFonts w:ascii="Times New Roman" w:hAnsi="Times New Roman" w:cs="Times New Roman"/>
          <w:color w:val="auto"/>
          <w:sz w:val="22"/>
          <w:szCs w:val="22"/>
        </w:rPr>
        <w:t xml:space="preserve">i che </w:t>
      </w:r>
      <w:r w:rsidR="00DB4871" w:rsidRPr="00004A82">
        <w:rPr>
          <w:rFonts w:ascii="Times New Roman" w:hAnsi="Times New Roman" w:cs="Times New Roman"/>
          <w:color w:val="auto"/>
          <w:sz w:val="22"/>
          <w:szCs w:val="22"/>
        </w:rPr>
        <w:t>avv</w:t>
      </w:r>
      <w:r>
        <w:rPr>
          <w:rFonts w:ascii="Times New Roman" w:hAnsi="Times New Roman" w:cs="Times New Roman"/>
          <w:color w:val="auto"/>
          <w:sz w:val="22"/>
          <w:szCs w:val="22"/>
        </w:rPr>
        <w:t>olgono i</w:t>
      </w:r>
      <w:r w:rsidR="00DB4871" w:rsidRPr="00004A82">
        <w:rPr>
          <w:rFonts w:ascii="Times New Roman" w:hAnsi="Times New Roman" w:cs="Times New Roman"/>
          <w:color w:val="auto"/>
          <w:sz w:val="22"/>
          <w:szCs w:val="22"/>
        </w:rPr>
        <w:t xml:space="preserve"> fabbricati esistenti sulle quattro facciate</w:t>
      </w:r>
      <w:r>
        <w:rPr>
          <w:rFonts w:ascii="Times New Roman" w:hAnsi="Times New Roman" w:cs="Times New Roman"/>
          <w:color w:val="auto"/>
          <w:sz w:val="22"/>
          <w:szCs w:val="22"/>
        </w:rPr>
        <w:t>,</w:t>
      </w:r>
      <w:r w:rsidR="00C81D1F">
        <w:rPr>
          <w:rFonts w:ascii="Times New Roman" w:hAnsi="Times New Roman" w:cs="Times New Roman"/>
          <w:color w:val="auto"/>
          <w:sz w:val="22"/>
          <w:szCs w:val="22"/>
        </w:rPr>
        <w:t xml:space="preserve"> seguendo in altezza gli interpiani dei fabbricati esistenti, garantendo l’accesso, l’ampliamento e la fruizione ad ogni livello abitativo</w:t>
      </w:r>
      <w:r>
        <w:rPr>
          <w:rFonts w:ascii="Times New Roman" w:hAnsi="Times New Roman" w:cs="Times New Roman"/>
          <w:color w:val="auto"/>
          <w:sz w:val="22"/>
          <w:szCs w:val="22"/>
        </w:rPr>
        <w:t>, sono simili nelle sezioni degli elementi strutturali, di fatti sono formati</w:t>
      </w:r>
      <w:r w:rsidR="00DB4871" w:rsidRPr="00004A82">
        <w:rPr>
          <w:rFonts w:ascii="Times New Roman" w:hAnsi="Times New Roman" w:cs="Times New Roman"/>
          <w:color w:val="auto"/>
          <w:sz w:val="22"/>
          <w:szCs w:val="22"/>
        </w:rPr>
        <w:t xml:space="preserve"> da una struttura perimetrale costituita una doppia orditura di pilastri di profili HE</w:t>
      </w:r>
      <w:r w:rsidR="00A50989" w:rsidRPr="00004A82">
        <w:rPr>
          <w:rFonts w:ascii="Times New Roman" w:hAnsi="Times New Roman" w:cs="Times New Roman"/>
          <w:color w:val="auto"/>
          <w:sz w:val="22"/>
          <w:szCs w:val="22"/>
        </w:rPr>
        <w:t>A260 e HEA180</w:t>
      </w:r>
      <w:r w:rsidR="00DB4871" w:rsidRPr="00004A82">
        <w:rPr>
          <w:rFonts w:ascii="Times New Roman" w:hAnsi="Times New Roman" w:cs="Times New Roman"/>
          <w:color w:val="auto"/>
          <w:sz w:val="22"/>
          <w:szCs w:val="22"/>
        </w:rPr>
        <w:t xml:space="preserve"> in acciaio</w:t>
      </w:r>
      <w:r w:rsidR="00004A82" w:rsidRPr="00004A82">
        <w:rPr>
          <w:rFonts w:ascii="Times New Roman" w:hAnsi="Times New Roman" w:cs="Times New Roman"/>
          <w:color w:val="auto"/>
          <w:sz w:val="22"/>
          <w:szCs w:val="22"/>
        </w:rPr>
        <w:t xml:space="preserve"> e travi di collegamento costituite da IPE240, IPE200</w:t>
      </w:r>
      <w:r w:rsidR="00070CC6">
        <w:rPr>
          <w:rFonts w:ascii="Times New Roman" w:hAnsi="Times New Roman" w:cs="Times New Roman"/>
          <w:color w:val="auto"/>
          <w:sz w:val="22"/>
          <w:szCs w:val="22"/>
        </w:rPr>
        <w:t>, HEA140</w:t>
      </w:r>
      <w:r w:rsidR="00004A82" w:rsidRPr="00004A82">
        <w:rPr>
          <w:rFonts w:ascii="Times New Roman" w:hAnsi="Times New Roman" w:cs="Times New Roman"/>
          <w:color w:val="auto"/>
          <w:sz w:val="22"/>
          <w:szCs w:val="22"/>
        </w:rPr>
        <w:t xml:space="preserve"> e IPE120 </w:t>
      </w:r>
      <w:r w:rsidR="00DB4871" w:rsidRPr="00004A82">
        <w:rPr>
          <w:rFonts w:ascii="Times New Roman" w:hAnsi="Times New Roman" w:cs="Times New Roman"/>
          <w:color w:val="auto"/>
          <w:sz w:val="22"/>
          <w:szCs w:val="22"/>
        </w:rPr>
        <w:t>su cui, in corrispondenza di ogni piano, sono previsti solai leggeri in lamiera grecat</w:t>
      </w:r>
      <w:r w:rsidR="00004A82" w:rsidRPr="00004A82">
        <w:rPr>
          <w:rFonts w:ascii="Times New Roman" w:hAnsi="Times New Roman" w:cs="Times New Roman"/>
          <w:color w:val="auto"/>
          <w:sz w:val="22"/>
          <w:szCs w:val="22"/>
        </w:rPr>
        <w:t xml:space="preserve">a collaborante con soletta in c.a.; </w:t>
      </w:r>
      <w:r w:rsidR="001553F7">
        <w:rPr>
          <w:rFonts w:ascii="Times New Roman" w:hAnsi="Times New Roman" w:cs="Times New Roman"/>
          <w:color w:val="auto"/>
          <w:sz w:val="22"/>
          <w:szCs w:val="22"/>
        </w:rPr>
        <w:t xml:space="preserve">tale strutture in acciaio giunge </w:t>
      </w:r>
      <w:r w:rsidR="00004A82" w:rsidRPr="00004A82">
        <w:rPr>
          <w:rFonts w:ascii="Times New Roman" w:hAnsi="Times New Roman" w:cs="Times New Roman"/>
          <w:color w:val="auto"/>
          <w:sz w:val="22"/>
          <w:szCs w:val="22"/>
        </w:rPr>
        <w:t xml:space="preserve">in copertura </w:t>
      </w:r>
      <w:r w:rsidR="001553F7">
        <w:rPr>
          <w:rFonts w:ascii="Times New Roman" w:hAnsi="Times New Roman" w:cs="Times New Roman"/>
          <w:color w:val="auto"/>
          <w:sz w:val="22"/>
          <w:szCs w:val="22"/>
        </w:rPr>
        <w:t>terminando a livello del lastrico solare esistente</w:t>
      </w:r>
      <w:r w:rsidR="00004A82" w:rsidRPr="00004A82">
        <w:rPr>
          <w:rFonts w:ascii="Times New Roman" w:hAnsi="Times New Roman" w:cs="Times New Roman"/>
          <w:color w:val="auto"/>
          <w:sz w:val="22"/>
          <w:szCs w:val="22"/>
        </w:rPr>
        <w:t>,</w:t>
      </w:r>
      <w:r w:rsidR="008C0349">
        <w:rPr>
          <w:rFonts w:ascii="Times New Roman" w:hAnsi="Times New Roman" w:cs="Times New Roman"/>
          <w:color w:val="auto"/>
          <w:sz w:val="22"/>
          <w:szCs w:val="22"/>
        </w:rPr>
        <w:t xml:space="preserve"> sempre con un solaio in lamiera grecata collaborante,</w:t>
      </w:r>
      <w:r w:rsidR="00004A82" w:rsidRPr="00004A82">
        <w:rPr>
          <w:rFonts w:ascii="Times New Roman" w:hAnsi="Times New Roman" w:cs="Times New Roman"/>
          <w:color w:val="auto"/>
          <w:sz w:val="22"/>
          <w:szCs w:val="22"/>
        </w:rPr>
        <w:t xml:space="preserve"> </w:t>
      </w:r>
      <w:r w:rsidR="001553F7">
        <w:rPr>
          <w:rFonts w:ascii="Times New Roman" w:hAnsi="Times New Roman" w:cs="Times New Roman"/>
          <w:color w:val="auto"/>
          <w:sz w:val="22"/>
          <w:szCs w:val="22"/>
        </w:rPr>
        <w:t>permettendo</w:t>
      </w:r>
      <w:r w:rsidR="00DB4871" w:rsidRPr="00004A82">
        <w:rPr>
          <w:rFonts w:ascii="Times New Roman" w:hAnsi="Times New Roman" w:cs="Times New Roman"/>
          <w:color w:val="auto"/>
          <w:sz w:val="22"/>
          <w:szCs w:val="22"/>
        </w:rPr>
        <w:t xml:space="preserve"> l’installazione</w:t>
      </w:r>
      <w:r w:rsidR="008C0349">
        <w:rPr>
          <w:rFonts w:ascii="Times New Roman" w:hAnsi="Times New Roman" w:cs="Times New Roman"/>
          <w:color w:val="auto"/>
          <w:sz w:val="22"/>
          <w:szCs w:val="22"/>
        </w:rPr>
        <w:t xml:space="preserve">, su tale impalcato, di pompe di calore, serbatoi e </w:t>
      </w:r>
      <w:r w:rsidR="001553F7">
        <w:rPr>
          <w:rFonts w:ascii="Times New Roman" w:hAnsi="Times New Roman" w:cs="Times New Roman"/>
          <w:color w:val="auto"/>
          <w:sz w:val="22"/>
          <w:szCs w:val="22"/>
        </w:rPr>
        <w:t>fotovoltaici</w:t>
      </w:r>
      <w:r w:rsidR="008C0349">
        <w:rPr>
          <w:rFonts w:ascii="Times New Roman" w:hAnsi="Times New Roman" w:cs="Times New Roman"/>
          <w:color w:val="auto"/>
          <w:sz w:val="22"/>
          <w:szCs w:val="22"/>
        </w:rPr>
        <w:t xml:space="preserve"> avendo considerato idonei carichi</w:t>
      </w:r>
      <w:r w:rsidR="00DB4871" w:rsidRPr="00004A82">
        <w:rPr>
          <w:rFonts w:ascii="Times New Roman" w:hAnsi="Times New Roman" w:cs="Times New Roman"/>
          <w:color w:val="auto"/>
          <w:sz w:val="22"/>
          <w:szCs w:val="22"/>
        </w:rPr>
        <w:t xml:space="preserve">. </w:t>
      </w:r>
    </w:p>
    <w:p w14:paraId="77D55549" w14:textId="30171B98" w:rsidR="00004A82" w:rsidRDefault="00004A82" w:rsidP="00EB6AD2">
      <w:pPr>
        <w:pStyle w:val="Default"/>
        <w:spacing w:line="360" w:lineRule="auto"/>
        <w:ind w:left="284"/>
        <w:contextualSpacing/>
        <w:jc w:val="both"/>
        <w:rPr>
          <w:rFonts w:ascii="Times New Roman" w:hAnsi="Times New Roman" w:cs="Times New Roman"/>
          <w:color w:val="auto"/>
          <w:sz w:val="22"/>
          <w:szCs w:val="22"/>
        </w:rPr>
      </w:pPr>
      <w:r>
        <w:rPr>
          <w:rFonts w:ascii="Times New Roman" w:hAnsi="Times New Roman" w:cs="Times New Roman"/>
          <w:color w:val="auto"/>
          <w:sz w:val="22"/>
          <w:szCs w:val="22"/>
        </w:rPr>
        <w:t>La fruizione degli esoscheletri</w:t>
      </w:r>
      <w:r w:rsidR="001553F7">
        <w:rPr>
          <w:rFonts w:ascii="Times New Roman" w:hAnsi="Times New Roman" w:cs="Times New Roman"/>
          <w:color w:val="auto"/>
          <w:sz w:val="22"/>
          <w:szCs w:val="22"/>
        </w:rPr>
        <w:t xml:space="preserve"> resta esclusiva ai singoli proprietari, determinando il raggiungimento degli obbietti prefissati in progetto</w:t>
      </w:r>
      <w:r w:rsidR="00C81D1F">
        <w:rPr>
          <w:rFonts w:ascii="Times New Roman" w:hAnsi="Times New Roman" w:cs="Times New Roman"/>
          <w:color w:val="auto"/>
          <w:sz w:val="22"/>
          <w:szCs w:val="22"/>
        </w:rPr>
        <w:t xml:space="preserve">.   </w:t>
      </w:r>
    </w:p>
    <w:p w14:paraId="34243628" w14:textId="4B679271" w:rsidR="00DB4871" w:rsidRPr="002D4444" w:rsidRDefault="00C81D1F" w:rsidP="00EB6AD2">
      <w:pPr>
        <w:pStyle w:val="Default"/>
        <w:spacing w:line="360" w:lineRule="auto"/>
        <w:ind w:left="284"/>
        <w:contextualSpacing/>
        <w:jc w:val="both"/>
        <w:rPr>
          <w:rFonts w:ascii="Times New Roman" w:hAnsi="Times New Roman" w:cs="Times New Roman"/>
          <w:color w:val="auto"/>
          <w:sz w:val="22"/>
          <w:szCs w:val="22"/>
        </w:rPr>
      </w:pPr>
      <w:r w:rsidRPr="002D4444">
        <w:rPr>
          <w:rFonts w:ascii="Times New Roman" w:hAnsi="Times New Roman" w:cs="Times New Roman"/>
          <w:color w:val="auto"/>
          <w:sz w:val="22"/>
          <w:szCs w:val="22"/>
        </w:rPr>
        <w:t xml:space="preserve">Le strutture in acciaio possiedono </w:t>
      </w:r>
      <w:r w:rsidR="00DB4871" w:rsidRPr="002D4444">
        <w:rPr>
          <w:rFonts w:ascii="Times New Roman" w:hAnsi="Times New Roman" w:cs="Times New Roman"/>
          <w:color w:val="auto"/>
          <w:sz w:val="22"/>
          <w:szCs w:val="22"/>
        </w:rPr>
        <w:t>un sistema di controventi</w:t>
      </w:r>
      <w:r w:rsidR="00070CC6">
        <w:rPr>
          <w:rFonts w:ascii="Times New Roman" w:hAnsi="Times New Roman" w:cs="Times New Roman"/>
          <w:color w:val="auto"/>
          <w:sz w:val="22"/>
          <w:szCs w:val="22"/>
        </w:rPr>
        <w:t>, composti da un doppio UPN80,</w:t>
      </w:r>
      <w:r w:rsidRPr="002D4444">
        <w:rPr>
          <w:rFonts w:ascii="Times New Roman" w:hAnsi="Times New Roman" w:cs="Times New Roman"/>
          <w:color w:val="auto"/>
          <w:sz w:val="22"/>
          <w:szCs w:val="22"/>
        </w:rPr>
        <w:t xml:space="preserve"> </w:t>
      </w:r>
      <w:r w:rsidR="00DB4871" w:rsidRPr="002D4444">
        <w:rPr>
          <w:rFonts w:ascii="Times New Roman" w:hAnsi="Times New Roman" w:cs="Times New Roman"/>
          <w:color w:val="auto"/>
          <w:sz w:val="22"/>
          <w:szCs w:val="22"/>
        </w:rPr>
        <w:t xml:space="preserve">che corrono lungo l’intero sviluppo in elevazione a segnare le facciate esterne </w:t>
      </w:r>
      <w:r w:rsidR="00070CC6">
        <w:rPr>
          <w:rFonts w:ascii="Times New Roman" w:hAnsi="Times New Roman" w:cs="Times New Roman"/>
          <w:color w:val="auto"/>
          <w:sz w:val="22"/>
          <w:szCs w:val="22"/>
        </w:rPr>
        <w:t xml:space="preserve">in </w:t>
      </w:r>
      <w:r w:rsidR="00DF2093" w:rsidRPr="002D4444">
        <w:rPr>
          <w:rFonts w:ascii="Times New Roman" w:hAnsi="Times New Roman" w:cs="Times New Roman"/>
          <w:color w:val="auto"/>
          <w:sz w:val="22"/>
          <w:szCs w:val="22"/>
        </w:rPr>
        <w:t>determinate campate; tale sistema ha la capacità di resistere alle azioni orizzontali, consentendo di non avere importanti collegamenti tra travi e pilastri (cerniere) e di trasferire le sollecitazioni, attraverso le colonne, alla struttura di fondazione</w:t>
      </w:r>
      <w:r w:rsidR="00DB4871" w:rsidRPr="002D4444">
        <w:rPr>
          <w:rFonts w:ascii="Times New Roman" w:hAnsi="Times New Roman" w:cs="Times New Roman"/>
          <w:color w:val="auto"/>
          <w:sz w:val="22"/>
          <w:szCs w:val="22"/>
        </w:rPr>
        <w:t xml:space="preserve">. </w:t>
      </w:r>
      <w:r w:rsidR="00DF2093" w:rsidRPr="002D4444">
        <w:rPr>
          <w:rFonts w:ascii="Times New Roman" w:hAnsi="Times New Roman" w:cs="Times New Roman"/>
          <w:color w:val="auto"/>
          <w:sz w:val="22"/>
          <w:szCs w:val="22"/>
        </w:rPr>
        <w:t>Le</w:t>
      </w:r>
      <w:r w:rsidR="00DB4871" w:rsidRPr="002D4444">
        <w:rPr>
          <w:rFonts w:ascii="Times New Roman" w:hAnsi="Times New Roman" w:cs="Times New Roman"/>
          <w:color w:val="auto"/>
          <w:sz w:val="22"/>
          <w:szCs w:val="22"/>
        </w:rPr>
        <w:t xml:space="preserve"> strutture di fondazione</w:t>
      </w:r>
      <w:r w:rsidR="008030F3">
        <w:rPr>
          <w:rFonts w:ascii="Times New Roman" w:hAnsi="Times New Roman" w:cs="Times New Roman"/>
          <w:color w:val="auto"/>
          <w:sz w:val="22"/>
          <w:szCs w:val="22"/>
        </w:rPr>
        <w:t xml:space="preserve"> sono del tipo profonde, </w:t>
      </w:r>
      <w:r w:rsidR="00DF2093" w:rsidRPr="002D4444">
        <w:rPr>
          <w:rFonts w:ascii="Times New Roman" w:hAnsi="Times New Roman" w:cs="Times New Roman"/>
          <w:color w:val="auto"/>
          <w:sz w:val="22"/>
          <w:szCs w:val="22"/>
        </w:rPr>
        <w:t>costituite da una platea generale con altezza di 80 cm</w:t>
      </w:r>
      <w:r w:rsidR="001553F7">
        <w:rPr>
          <w:rFonts w:ascii="Times New Roman" w:hAnsi="Times New Roman" w:cs="Times New Roman"/>
          <w:color w:val="auto"/>
          <w:sz w:val="22"/>
          <w:szCs w:val="22"/>
        </w:rPr>
        <w:t xml:space="preserve"> per il fabbricato A e 60 cm per il fabbricato B</w:t>
      </w:r>
      <w:r w:rsidR="00DF2093" w:rsidRPr="002D4444">
        <w:rPr>
          <w:rFonts w:ascii="Times New Roman" w:hAnsi="Times New Roman" w:cs="Times New Roman"/>
          <w:color w:val="auto"/>
          <w:sz w:val="22"/>
          <w:szCs w:val="22"/>
        </w:rPr>
        <w:t>, poggiant</w:t>
      </w:r>
      <w:r w:rsidR="001553F7">
        <w:rPr>
          <w:rFonts w:ascii="Times New Roman" w:hAnsi="Times New Roman" w:cs="Times New Roman"/>
          <w:color w:val="auto"/>
          <w:sz w:val="22"/>
          <w:szCs w:val="22"/>
        </w:rPr>
        <w:t>i</w:t>
      </w:r>
      <w:r w:rsidR="00DF2093" w:rsidRPr="002D4444">
        <w:rPr>
          <w:rFonts w:ascii="Times New Roman" w:hAnsi="Times New Roman" w:cs="Times New Roman"/>
          <w:color w:val="auto"/>
          <w:sz w:val="22"/>
          <w:szCs w:val="22"/>
        </w:rPr>
        <w:t xml:space="preserve"> su pali di fondazione con diametro 50 </w:t>
      </w:r>
      <w:r w:rsidR="00FB3E54" w:rsidRPr="002D4444">
        <w:rPr>
          <w:rFonts w:ascii="Times New Roman" w:hAnsi="Times New Roman" w:cs="Times New Roman"/>
          <w:color w:val="auto"/>
          <w:sz w:val="22"/>
          <w:szCs w:val="22"/>
        </w:rPr>
        <w:t>c</w:t>
      </w:r>
      <w:r w:rsidR="00DF2093" w:rsidRPr="002D4444">
        <w:rPr>
          <w:rFonts w:ascii="Times New Roman" w:hAnsi="Times New Roman" w:cs="Times New Roman"/>
          <w:color w:val="auto"/>
          <w:sz w:val="22"/>
          <w:szCs w:val="22"/>
        </w:rPr>
        <w:t>m e lunghezza 8,00 mt</w:t>
      </w:r>
      <w:r w:rsidR="00FB3E54" w:rsidRPr="002D4444">
        <w:rPr>
          <w:rFonts w:ascii="Times New Roman" w:hAnsi="Times New Roman" w:cs="Times New Roman"/>
          <w:color w:val="auto"/>
          <w:sz w:val="22"/>
          <w:szCs w:val="22"/>
        </w:rPr>
        <w:t>. L</w:t>
      </w:r>
      <w:r w:rsidR="001553F7">
        <w:rPr>
          <w:rFonts w:ascii="Times New Roman" w:hAnsi="Times New Roman" w:cs="Times New Roman"/>
          <w:color w:val="auto"/>
          <w:sz w:val="22"/>
          <w:szCs w:val="22"/>
        </w:rPr>
        <w:t>e</w:t>
      </w:r>
      <w:r w:rsidR="00FB3E54" w:rsidRPr="002D4444">
        <w:rPr>
          <w:rFonts w:ascii="Times New Roman" w:hAnsi="Times New Roman" w:cs="Times New Roman"/>
          <w:color w:val="auto"/>
          <w:sz w:val="22"/>
          <w:szCs w:val="22"/>
        </w:rPr>
        <w:t xml:space="preserve"> plate</w:t>
      </w:r>
      <w:r w:rsidR="001553F7">
        <w:rPr>
          <w:rFonts w:ascii="Times New Roman" w:hAnsi="Times New Roman" w:cs="Times New Roman"/>
          <w:color w:val="auto"/>
          <w:sz w:val="22"/>
          <w:szCs w:val="22"/>
        </w:rPr>
        <w:t>e</w:t>
      </w:r>
      <w:r w:rsidR="00FB3E54" w:rsidRPr="002D4444">
        <w:rPr>
          <w:rFonts w:ascii="Times New Roman" w:hAnsi="Times New Roman" w:cs="Times New Roman"/>
          <w:color w:val="auto"/>
          <w:sz w:val="22"/>
          <w:szCs w:val="22"/>
        </w:rPr>
        <w:t xml:space="preserve"> si sviluppa</w:t>
      </w:r>
      <w:r w:rsidR="001553F7">
        <w:rPr>
          <w:rFonts w:ascii="Times New Roman" w:hAnsi="Times New Roman" w:cs="Times New Roman"/>
          <w:color w:val="auto"/>
          <w:sz w:val="22"/>
          <w:szCs w:val="22"/>
        </w:rPr>
        <w:t>no</w:t>
      </w:r>
      <w:r w:rsidR="00FB3E54" w:rsidRPr="002D4444">
        <w:rPr>
          <w:rFonts w:ascii="Times New Roman" w:hAnsi="Times New Roman" w:cs="Times New Roman"/>
          <w:color w:val="auto"/>
          <w:sz w:val="22"/>
          <w:szCs w:val="22"/>
        </w:rPr>
        <w:t xml:space="preserve"> sull’intero perimetro </w:t>
      </w:r>
      <w:r w:rsidR="001553F7">
        <w:rPr>
          <w:rFonts w:ascii="Times New Roman" w:hAnsi="Times New Roman" w:cs="Times New Roman"/>
          <w:color w:val="auto"/>
          <w:sz w:val="22"/>
          <w:szCs w:val="22"/>
        </w:rPr>
        <w:t>dei relativi</w:t>
      </w:r>
      <w:r w:rsidR="00FB3E54" w:rsidRPr="002D4444">
        <w:rPr>
          <w:rFonts w:ascii="Times New Roman" w:hAnsi="Times New Roman" w:cs="Times New Roman"/>
          <w:color w:val="auto"/>
          <w:sz w:val="22"/>
          <w:szCs w:val="22"/>
        </w:rPr>
        <w:t xml:space="preserve"> fabbricat</w:t>
      </w:r>
      <w:r w:rsidR="001553F7">
        <w:rPr>
          <w:rFonts w:ascii="Times New Roman" w:hAnsi="Times New Roman" w:cs="Times New Roman"/>
          <w:color w:val="auto"/>
          <w:sz w:val="22"/>
          <w:szCs w:val="22"/>
        </w:rPr>
        <w:t>i</w:t>
      </w:r>
      <w:r w:rsidR="00FB3E54" w:rsidRPr="002D4444">
        <w:rPr>
          <w:rFonts w:ascii="Times New Roman" w:hAnsi="Times New Roman" w:cs="Times New Roman"/>
          <w:color w:val="auto"/>
          <w:sz w:val="22"/>
          <w:szCs w:val="22"/>
        </w:rPr>
        <w:t xml:space="preserve"> collegando tutte le colonne in acciaio, distaccandosi dai plinti del fabbricato</w:t>
      </w:r>
      <w:r w:rsidR="008030F3">
        <w:rPr>
          <w:rFonts w:ascii="Times New Roman" w:hAnsi="Times New Roman" w:cs="Times New Roman"/>
          <w:color w:val="auto"/>
          <w:sz w:val="22"/>
          <w:szCs w:val="22"/>
        </w:rPr>
        <w:t xml:space="preserve"> con</w:t>
      </w:r>
      <w:r w:rsidR="00FB3E54" w:rsidRPr="002D4444">
        <w:rPr>
          <w:rFonts w:ascii="Times New Roman" w:hAnsi="Times New Roman" w:cs="Times New Roman"/>
          <w:color w:val="auto"/>
          <w:sz w:val="22"/>
          <w:szCs w:val="22"/>
        </w:rPr>
        <w:t xml:space="preserve"> un giunto di 5 cm realizzato mediante un foglio di EPS posizionato prima del getto</w:t>
      </w:r>
      <w:r w:rsidR="00DB4871" w:rsidRPr="002D4444">
        <w:rPr>
          <w:rFonts w:ascii="Times New Roman" w:hAnsi="Times New Roman" w:cs="Times New Roman"/>
          <w:color w:val="auto"/>
          <w:sz w:val="22"/>
          <w:szCs w:val="22"/>
        </w:rPr>
        <w:t xml:space="preserve">. </w:t>
      </w:r>
    </w:p>
    <w:p w14:paraId="49BCD199" w14:textId="02982A10" w:rsidR="00A5329C" w:rsidRDefault="00DB4871" w:rsidP="00A5329C">
      <w:pPr>
        <w:pStyle w:val="Default"/>
        <w:spacing w:line="360" w:lineRule="auto"/>
        <w:ind w:left="284"/>
        <w:contextualSpacing/>
        <w:jc w:val="both"/>
        <w:rPr>
          <w:rFonts w:ascii="Times New Roman" w:hAnsi="Times New Roman" w:cs="Times New Roman"/>
          <w:color w:val="auto"/>
          <w:sz w:val="22"/>
          <w:szCs w:val="22"/>
        </w:rPr>
      </w:pPr>
      <w:r w:rsidRPr="008030F3">
        <w:rPr>
          <w:rFonts w:ascii="Times New Roman" w:hAnsi="Times New Roman" w:cs="Times New Roman"/>
          <w:color w:val="auto"/>
          <w:sz w:val="22"/>
          <w:szCs w:val="22"/>
        </w:rPr>
        <w:t>Data la natura dell’intervento</w:t>
      </w:r>
      <w:r w:rsidR="00A5329C">
        <w:rPr>
          <w:rFonts w:ascii="Times New Roman" w:hAnsi="Times New Roman" w:cs="Times New Roman"/>
          <w:color w:val="auto"/>
          <w:sz w:val="22"/>
          <w:szCs w:val="22"/>
        </w:rPr>
        <w:t xml:space="preserve"> ex novo</w:t>
      </w:r>
      <w:r w:rsidR="00FB3E54" w:rsidRPr="008030F3">
        <w:rPr>
          <w:rFonts w:ascii="Times New Roman" w:hAnsi="Times New Roman" w:cs="Times New Roman"/>
          <w:color w:val="auto"/>
          <w:sz w:val="22"/>
          <w:szCs w:val="22"/>
        </w:rPr>
        <w:t>,</w:t>
      </w:r>
      <w:r w:rsidRPr="008030F3">
        <w:rPr>
          <w:rFonts w:ascii="Times New Roman" w:hAnsi="Times New Roman" w:cs="Times New Roman"/>
          <w:color w:val="auto"/>
          <w:sz w:val="22"/>
          <w:szCs w:val="22"/>
        </w:rPr>
        <w:t xml:space="preserve"> destinato a non </w:t>
      </w:r>
      <w:r w:rsidR="00A5329C">
        <w:rPr>
          <w:rFonts w:ascii="Times New Roman" w:hAnsi="Times New Roman" w:cs="Times New Roman"/>
          <w:color w:val="auto"/>
          <w:sz w:val="22"/>
          <w:szCs w:val="22"/>
        </w:rPr>
        <w:t>interagire sismicamente con</w:t>
      </w:r>
      <w:r w:rsidRPr="008030F3">
        <w:rPr>
          <w:rFonts w:ascii="Times New Roman" w:hAnsi="Times New Roman" w:cs="Times New Roman"/>
          <w:color w:val="auto"/>
          <w:sz w:val="22"/>
          <w:szCs w:val="22"/>
        </w:rPr>
        <w:t xml:space="preserve"> le strutture esistenti</w:t>
      </w:r>
      <w:r w:rsidR="00FB3E54" w:rsidRPr="008030F3">
        <w:rPr>
          <w:rFonts w:ascii="Times New Roman" w:hAnsi="Times New Roman" w:cs="Times New Roman"/>
          <w:color w:val="auto"/>
          <w:sz w:val="22"/>
          <w:szCs w:val="22"/>
        </w:rPr>
        <w:t>,</w:t>
      </w:r>
      <w:r w:rsidR="008030F3">
        <w:rPr>
          <w:rFonts w:ascii="Times New Roman" w:hAnsi="Times New Roman" w:cs="Times New Roman"/>
          <w:color w:val="auto"/>
          <w:sz w:val="22"/>
          <w:szCs w:val="22"/>
        </w:rPr>
        <w:t xml:space="preserve"> ed in considerazione delle risorse economiche a disposizione,</w:t>
      </w:r>
      <w:r w:rsidR="00FB3E54" w:rsidRPr="008030F3">
        <w:rPr>
          <w:rFonts w:ascii="Times New Roman" w:hAnsi="Times New Roman" w:cs="Times New Roman"/>
          <w:color w:val="auto"/>
          <w:sz w:val="22"/>
          <w:szCs w:val="22"/>
        </w:rPr>
        <w:t xml:space="preserve"> </w:t>
      </w:r>
      <w:r w:rsidRPr="008030F3">
        <w:rPr>
          <w:rFonts w:ascii="Times New Roman" w:hAnsi="Times New Roman" w:cs="Times New Roman"/>
          <w:color w:val="auto"/>
          <w:sz w:val="22"/>
          <w:szCs w:val="22"/>
        </w:rPr>
        <w:t xml:space="preserve">non sono previste interventi sugli elementi portanti </w:t>
      </w:r>
      <w:r w:rsidR="00FB3E54" w:rsidRPr="008030F3">
        <w:rPr>
          <w:rFonts w:ascii="Times New Roman" w:hAnsi="Times New Roman" w:cs="Times New Roman"/>
          <w:color w:val="auto"/>
          <w:sz w:val="22"/>
          <w:szCs w:val="22"/>
        </w:rPr>
        <w:t>dei manufatti in c.a.</w:t>
      </w:r>
      <w:r w:rsidRPr="008030F3">
        <w:rPr>
          <w:rFonts w:ascii="Times New Roman" w:hAnsi="Times New Roman" w:cs="Times New Roman"/>
          <w:color w:val="auto"/>
          <w:sz w:val="22"/>
          <w:szCs w:val="22"/>
        </w:rPr>
        <w:t>. Le variazioni alle strutture esistenti si concentrano nella demolizione dei balconi di facciata e della parte perimetrale a sbalzo del solaio di copertura, per far posto alle nuove strutture dell’esoscheletro. Questi interventi, possono essere considerati locali e non peggiorativi in termini di risposta del sistema strutturale esistente dato che interessano porzioni molto limitate</w:t>
      </w:r>
      <w:r w:rsidR="008030F3">
        <w:rPr>
          <w:rFonts w:ascii="Times New Roman" w:hAnsi="Times New Roman" w:cs="Times New Roman"/>
          <w:color w:val="auto"/>
          <w:sz w:val="22"/>
          <w:szCs w:val="22"/>
        </w:rPr>
        <w:t xml:space="preserve"> e non infl</w:t>
      </w:r>
      <w:r w:rsidR="00FA7348">
        <w:rPr>
          <w:rFonts w:ascii="Times New Roman" w:hAnsi="Times New Roman" w:cs="Times New Roman"/>
          <w:color w:val="auto"/>
          <w:sz w:val="22"/>
          <w:szCs w:val="22"/>
        </w:rPr>
        <w:t>u</w:t>
      </w:r>
      <w:r w:rsidR="008030F3">
        <w:rPr>
          <w:rFonts w:ascii="Times New Roman" w:hAnsi="Times New Roman" w:cs="Times New Roman"/>
          <w:color w:val="auto"/>
          <w:sz w:val="22"/>
          <w:szCs w:val="22"/>
        </w:rPr>
        <w:t>enzano</w:t>
      </w:r>
      <w:r w:rsidR="00B43784">
        <w:rPr>
          <w:rFonts w:ascii="Times New Roman" w:hAnsi="Times New Roman" w:cs="Times New Roman"/>
          <w:color w:val="auto"/>
          <w:sz w:val="22"/>
          <w:szCs w:val="22"/>
        </w:rPr>
        <w:t xml:space="preserve"> in maniera determinante</w:t>
      </w:r>
      <w:r w:rsidR="008030F3">
        <w:rPr>
          <w:rFonts w:ascii="Times New Roman" w:hAnsi="Times New Roman" w:cs="Times New Roman"/>
          <w:color w:val="auto"/>
          <w:sz w:val="22"/>
          <w:szCs w:val="22"/>
        </w:rPr>
        <w:t xml:space="preserve"> le masse sismiche</w:t>
      </w:r>
      <w:r w:rsidRPr="008030F3">
        <w:rPr>
          <w:rFonts w:ascii="Times New Roman" w:hAnsi="Times New Roman" w:cs="Times New Roman"/>
          <w:color w:val="auto"/>
          <w:sz w:val="22"/>
          <w:szCs w:val="22"/>
        </w:rPr>
        <w:t>.</w:t>
      </w:r>
      <w:r w:rsidR="00B43784">
        <w:rPr>
          <w:rFonts w:ascii="Times New Roman" w:hAnsi="Times New Roman" w:cs="Times New Roman"/>
          <w:color w:val="auto"/>
          <w:sz w:val="22"/>
          <w:szCs w:val="22"/>
        </w:rPr>
        <w:t xml:space="preserve"> </w:t>
      </w:r>
    </w:p>
    <w:p w14:paraId="6C3E74DF" w14:textId="0ACC1967" w:rsidR="00DB4871" w:rsidRPr="008030F3" w:rsidRDefault="00A5329C" w:rsidP="00A5329C">
      <w:pPr>
        <w:pStyle w:val="Default"/>
        <w:spacing w:line="360" w:lineRule="auto"/>
        <w:ind w:left="284"/>
        <w:contextualSpacing/>
        <w:jc w:val="both"/>
        <w:rPr>
          <w:rFonts w:ascii="Times New Roman" w:hAnsi="Times New Roman" w:cs="Times New Roman"/>
          <w:color w:val="auto"/>
          <w:sz w:val="22"/>
          <w:szCs w:val="22"/>
        </w:rPr>
      </w:pPr>
      <w:r>
        <w:rPr>
          <w:rFonts w:ascii="Times New Roman" w:hAnsi="Times New Roman" w:cs="Times New Roman"/>
          <w:color w:val="auto"/>
          <w:sz w:val="22"/>
          <w:szCs w:val="22"/>
        </w:rPr>
        <w:t>L</w:t>
      </w:r>
      <w:r w:rsidR="00DB4871" w:rsidRPr="008030F3">
        <w:rPr>
          <w:rFonts w:ascii="Times New Roman" w:hAnsi="Times New Roman" w:cs="Times New Roman"/>
          <w:color w:val="auto"/>
          <w:sz w:val="22"/>
          <w:szCs w:val="22"/>
        </w:rPr>
        <w:t xml:space="preserve">e demolizioni includono il ripristino delle zone interessate attraverso il taglio delle armature seguite da cicli di trattamento passivante delle armature e del calcestruzzo e utilizzo di malte a ritiro compensato </w:t>
      </w:r>
      <w:proofErr w:type="spellStart"/>
      <w:r w:rsidR="00DB4871" w:rsidRPr="008030F3">
        <w:rPr>
          <w:rFonts w:ascii="Times New Roman" w:hAnsi="Times New Roman" w:cs="Times New Roman"/>
          <w:color w:val="auto"/>
          <w:sz w:val="22"/>
          <w:szCs w:val="22"/>
        </w:rPr>
        <w:t>fibrorinforzate</w:t>
      </w:r>
      <w:proofErr w:type="spellEnd"/>
      <w:r w:rsidR="00DB4871" w:rsidRPr="008030F3">
        <w:rPr>
          <w:rFonts w:ascii="Times New Roman" w:hAnsi="Times New Roman" w:cs="Times New Roman"/>
          <w:color w:val="auto"/>
          <w:sz w:val="22"/>
          <w:szCs w:val="22"/>
        </w:rPr>
        <w:t xml:space="preserve"> per il risanamento del calcestruzzo e il ripristino del copriferro.</w:t>
      </w:r>
    </w:p>
    <w:p w14:paraId="6F8E2D78" w14:textId="73FAB362" w:rsidR="00833AAA" w:rsidRPr="00676851" w:rsidRDefault="00C47F68" w:rsidP="00EB6AD2">
      <w:pPr>
        <w:adjustRightInd w:val="0"/>
        <w:spacing w:line="360" w:lineRule="auto"/>
        <w:ind w:left="284"/>
        <w:contextualSpacing/>
        <w:jc w:val="both"/>
        <w:rPr>
          <w:sz w:val="22"/>
          <w:szCs w:val="22"/>
        </w:rPr>
      </w:pPr>
      <w:r w:rsidRPr="00676851">
        <w:rPr>
          <w:sz w:val="22"/>
          <w:szCs w:val="22"/>
        </w:rPr>
        <w:t>La progettazione è avvenuta per mezzo di una modellazione strutturale agli elementi finiti e le verifiche effettuate mediante un programma di calcolo. In particolare</w:t>
      </w:r>
      <w:r w:rsidR="00895406" w:rsidRPr="00676851">
        <w:rPr>
          <w:sz w:val="22"/>
          <w:szCs w:val="22"/>
        </w:rPr>
        <w:t>,</w:t>
      </w:r>
      <w:r w:rsidRPr="00676851">
        <w:rPr>
          <w:sz w:val="22"/>
          <w:szCs w:val="22"/>
        </w:rPr>
        <w:t xml:space="preserve"> è stata considerata la struttura nelle sue tre </w:t>
      </w:r>
      <w:r w:rsidRPr="00676851">
        <w:rPr>
          <w:sz w:val="22"/>
          <w:szCs w:val="22"/>
        </w:rPr>
        <w:lastRenderedPageBreak/>
        <w:t xml:space="preserve">dimensioni considerando in tal modo tutti gli effetti </w:t>
      </w:r>
      <w:r w:rsidR="00727D98" w:rsidRPr="00676851">
        <w:rPr>
          <w:sz w:val="22"/>
          <w:szCs w:val="22"/>
        </w:rPr>
        <w:t xml:space="preserve">derivanti da eccentricità, imposte dalla norma o scaturite dalla posizione del baricentro delle masse e quello delle rigidezze. I pilastri e le travi sono stati modellati con elementi </w:t>
      </w:r>
      <w:proofErr w:type="spellStart"/>
      <w:r w:rsidR="00727D98" w:rsidRPr="00676851">
        <w:rPr>
          <w:sz w:val="22"/>
          <w:szCs w:val="22"/>
        </w:rPr>
        <w:t>beam</w:t>
      </w:r>
      <w:proofErr w:type="spellEnd"/>
      <w:r w:rsidR="00727D98" w:rsidRPr="00676851">
        <w:rPr>
          <w:sz w:val="22"/>
          <w:szCs w:val="22"/>
        </w:rPr>
        <w:t xml:space="preserve"> (elementi monodimensionali), mentre la platea e le pareti </w:t>
      </w:r>
      <w:r w:rsidR="00727D98" w:rsidRPr="00DC327F">
        <w:rPr>
          <w:sz w:val="22"/>
          <w:szCs w:val="22"/>
        </w:rPr>
        <w:t>mediante shell (elementi bidimensionali). I solai sono stati considerati</w:t>
      </w:r>
      <w:r w:rsidR="00B50110" w:rsidRPr="00DC327F">
        <w:rPr>
          <w:sz w:val="22"/>
          <w:szCs w:val="22"/>
        </w:rPr>
        <w:t xml:space="preserve">, seppur costituiti da una lamiera grecata con soletta in c.a. collaborante, deformabili </w:t>
      </w:r>
      <w:r w:rsidR="00727D98" w:rsidRPr="00DC327F">
        <w:rPr>
          <w:sz w:val="22"/>
          <w:szCs w:val="22"/>
        </w:rPr>
        <w:t xml:space="preserve">nel proprio piano. Le </w:t>
      </w:r>
      <w:proofErr w:type="spellStart"/>
      <w:r w:rsidR="00727D98" w:rsidRPr="00DC327F">
        <w:rPr>
          <w:sz w:val="22"/>
          <w:szCs w:val="22"/>
        </w:rPr>
        <w:t>tompagnature</w:t>
      </w:r>
      <w:proofErr w:type="spellEnd"/>
      <w:r w:rsidR="00727D98" w:rsidRPr="00DC327F">
        <w:rPr>
          <w:sz w:val="22"/>
          <w:szCs w:val="22"/>
        </w:rPr>
        <w:t xml:space="preserve"> </w:t>
      </w:r>
      <w:r w:rsidR="00B50110" w:rsidRPr="00DC327F">
        <w:rPr>
          <w:sz w:val="22"/>
          <w:szCs w:val="22"/>
        </w:rPr>
        <w:t>costituite da elementi prefabbricati e posti in opera a secco, saranno fissati alla struttura in acciaio degli esoscheletri.</w:t>
      </w:r>
      <w:r w:rsidR="00BB1631" w:rsidRPr="00DC327F">
        <w:rPr>
          <w:sz w:val="22"/>
          <w:szCs w:val="22"/>
        </w:rPr>
        <w:t xml:space="preserve"> </w:t>
      </w:r>
      <w:r w:rsidR="00833AAA" w:rsidRPr="00DC327F">
        <w:rPr>
          <w:sz w:val="22"/>
          <w:szCs w:val="22"/>
        </w:rPr>
        <w:t>Di seguito si riporta</w:t>
      </w:r>
      <w:r w:rsidR="00B50110" w:rsidRPr="00DC327F">
        <w:rPr>
          <w:sz w:val="22"/>
          <w:szCs w:val="22"/>
        </w:rPr>
        <w:t>no</w:t>
      </w:r>
      <w:r w:rsidR="00833AAA" w:rsidRPr="00DC327F">
        <w:rPr>
          <w:sz w:val="22"/>
          <w:szCs w:val="22"/>
        </w:rPr>
        <w:t xml:space="preserve"> i modell</w:t>
      </w:r>
      <w:r w:rsidR="00B50110" w:rsidRPr="00DC327F">
        <w:rPr>
          <w:sz w:val="22"/>
          <w:szCs w:val="22"/>
        </w:rPr>
        <w:t>i</w:t>
      </w:r>
      <w:r w:rsidR="00833AAA" w:rsidRPr="00DC327F">
        <w:rPr>
          <w:sz w:val="22"/>
          <w:szCs w:val="22"/>
        </w:rPr>
        <w:t xml:space="preserve"> realizzat</w:t>
      </w:r>
      <w:r w:rsidR="00B50110" w:rsidRPr="00DC327F">
        <w:rPr>
          <w:sz w:val="22"/>
          <w:szCs w:val="22"/>
        </w:rPr>
        <w:t>i per l’esoscheletro A e B</w:t>
      </w:r>
      <w:r w:rsidR="00833AAA" w:rsidRPr="00DC327F">
        <w:rPr>
          <w:sz w:val="22"/>
          <w:szCs w:val="22"/>
        </w:rPr>
        <w:t>:</w:t>
      </w:r>
    </w:p>
    <w:p w14:paraId="69FC4638" w14:textId="1574FC04" w:rsidR="002B6E50" w:rsidRDefault="001553F7" w:rsidP="001553F7">
      <w:pPr>
        <w:adjustRightInd w:val="0"/>
        <w:spacing w:line="360" w:lineRule="auto"/>
        <w:ind w:left="284"/>
        <w:contextualSpacing/>
        <w:jc w:val="center"/>
        <w:rPr>
          <w:sz w:val="22"/>
          <w:szCs w:val="22"/>
        </w:rPr>
      </w:pPr>
      <w:r>
        <w:rPr>
          <w:noProof/>
        </w:rPr>
        <w:drawing>
          <wp:inline distT="0" distB="0" distL="0" distR="0" wp14:anchorId="43F4D7BB" wp14:editId="25846053">
            <wp:extent cx="4965700" cy="3348086"/>
            <wp:effectExtent l="0" t="0" r="0" b="0"/>
            <wp:docPr id="300606855" name="Immagine 1" descr="Immagine che contiene testo, schermata, software, scherm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606855" name="Immagine 1" descr="Immagine che contiene testo, schermata, software, schermo&#10;&#10;Descrizione generata automaticamente"/>
                    <pic:cNvPicPr/>
                  </pic:nvPicPr>
                  <pic:blipFill rotWithShape="1">
                    <a:blip r:embed="rId8"/>
                    <a:srcRect l="23944" t="17484" r="19615" b="14862"/>
                    <a:stretch/>
                  </pic:blipFill>
                  <pic:spPr bwMode="auto">
                    <a:xfrm>
                      <a:off x="0" y="0"/>
                      <a:ext cx="4976239" cy="3355192"/>
                    </a:xfrm>
                    <a:prstGeom prst="rect">
                      <a:avLst/>
                    </a:prstGeom>
                    <a:ln>
                      <a:noFill/>
                    </a:ln>
                    <a:extLst>
                      <a:ext uri="{53640926-AAD7-44D8-BBD7-CCE9431645EC}">
                        <a14:shadowObscured xmlns:a14="http://schemas.microsoft.com/office/drawing/2010/main"/>
                      </a:ext>
                    </a:extLst>
                  </pic:spPr>
                </pic:pic>
              </a:graphicData>
            </a:graphic>
          </wp:inline>
        </w:drawing>
      </w:r>
    </w:p>
    <w:p w14:paraId="7F6D12F2" w14:textId="75CFAA71" w:rsidR="00CB245E" w:rsidRDefault="00CB245E" w:rsidP="00EB6AD2">
      <w:pPr>
        <w:pStyle w:val="Didascalia"/>
        <w:spacing w:before="0" w:after="0" w:line="360" w:lineRule="auto"/>
        <w:ind w:left="284"/>
        <w:contextualSpacing/>
        <w:jc w:val="center"/>
        <w:rPr>
          <w:sz w:val="22"/>
          <w:szCs w:val="22"/>
        </w:rPr>
      </w:pPr>
      <w:r w:rsidRPr="00895406">
        <w:rPr>
          <w:sz w:val="22"/>
          <w:szCs w:val="22"/>
        </w:rPr>
        <w:t xml:space="preserve">Modello di calcolo </w:t>
      </w:r>
      <w:r w:rsidR="003717AF">
        <w:rPr>
          <w:sz w:val="22"/>
          <w:szCs w:val="22"/>
        </w:rPr>
        <w:t>fabbricato</w:t>
      </w:r>
      <w:r w:rsidR="00580C48">
        <w:rPr>
          <w:sz w:val="22"/>
          <w:szCs w:val="22"/>
        </w:rPr>
        <w:t xml:space="preserve"> A.</w:t>
      </w:r>
    </w:p>
    <w:p w14:paraId="5E2C796D" w14:textId="77777777" w:rsidR="002B6E50" w:rsidRDefault="002B6E50" w:rsidP="00EB6AD2">
      <w:pPr>
        <w:pStyle w:val="Didascalia"/>
        <w:spacing w:before="0" w:after="0" w:line="360" w:lineRule="auto"/>
        <w:ind w:left="284"/>
        <w:contextualSpacing/>
        <w:jc w:val="center"/>
        <w:rPr>
          <w:noProof/>
        </w:rPr>
      </w:pPr>
    </w:p>
    <w:p w14:paraId="4FC626CD" w14:textId="6AE3494F" w:rsidR="002B6E50" w:rsidRDefault="001553F7" w:rsidP="00EB6AD2">
      <w:pPr>
        <w:pStyle w:val="Didascalia"/>
        <w:spacing w:before="0" w:after="0" w:line="360" w:lineRule="auto"/>
        <w:ind w:left="284"/>
        <w:contextualSpacing/>
        <w:jc w:val="center"/>
        <w:rPr>
          <w:noProof/>
        </w:rPr>
      </w:pPr>
      <w:r>
        <w:rPr>
          <w:noProof/>
        </w:rPr>
        <w:drawing>
          <wp:inline distT="0" distB="0" distL="0" distR="0" wp14:anchorId="2C803ADC" wp14:editId="1668C92A">
            <wp:extent cx="4580668" cy="2698750"/>
            <wp:effectExtent l="0" t="0" r="0" b="0"/>
            <wp:docPr id="1685002991" name="Immagine 1" descr="Immagine che contiene testo, schermata, software, Software multimed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002991" name="Immagine 1" descr="Immagine che contiene testo, schermata, software, Software multimediale&#10;&#10;Descrizione generata automaticamente"/>
                    <pic:cNvPicPr/>
                  </pic:nvPicPr>
                  <pic:blipFill rotWithShape="1">
                    <a:blip r:embed="rId9"/>
                    <a:srcRect l="20203" t="18054" r="18653" b="17902"/>
                    <a:stretch/>
                  </pic:blipFill>
                  <pic:spPr bwMode="auto">
                    <a:xfrm>
                      <a:off x="0" y="0"/>
                      <a:ext cx="4611190" cy="2716732"/>
                    </a:xfrm>
                    <a:prstGeom prst="rect">
                      <a:avLst/>
                    </a:prstGeom>
                    <a:ln>
                      <a:noFill/>
                    </a:ln>
                    <a:extLst>
                      <a:ext uri="{53640926-AAD7-44D8-BBD7-CCE9431645EC}">
                        <a14:shadowObscured xmlns:a14="http://schemas.microsoft.com/office/drawing/2010/main"/>
                      </a:ext>
                    </a:extLst>
                  </pic:spPr>
                </pic:pic>
              </a:graphicData>
            </a:graphic>
          </wp:inline>
        </w:drawing>
      </w:r>
    </w:p>
    <w:p w14:paraId="313DAE57" w14:textId="0DCF6994" w:rsidR="003717AF" w:rsidRDefault="003717AF" w:rsidP="00EB6AD2">
      <w:pPr>
        <w:pStyle w:val="Didascalia"/>
        <w:spacing w:before="0" w:after="0" w:line="360" w:lineRule="auto"/>
        <w:ind w:left="284"/>
        <w:contextualSpacing/>
        <w:jc w:val="center"/>
        <w:rPr>
          <w:sz w:val="22"/>
          <w:szCs w:val="22"/>
        </w:rPr>
      </w:pPr>
      <w:r w:rsidRPr="00895406">
        <w:rPr>
          <w:sz w:val="22"/>
          <w:szCs w:val="22"/>
        </w:rPr>
        <w:t xml:space="preserve">Modello di calcolo </w:t>
      </w:r>
      <w:r>
        <w:rPr>
          <w:sz w:val="22"/>
          <w:szCs w:val="22"/>
        </w:rPr>
        <w:t>fabbricato B.</w:t>
      </w:r>
    </w:p>
    <w:p w14:paraId="4ED9512D" w14:textId="77777777" w:rsidR="00825226" w:rsidRDefault="00825226" w:rsidP="00EB6AD2">
      <w:pPr>
        <w:pStyle w:val="Titolo1"/>
        <w:numPr>
          <w:ilvl w:val="0"/>
          <w:numId w:val="15"/>
        </w:numPr>
        <w:spacing w:before="0" w:after="0" w:line="360" w:lineRule="auto"/>
        <w:ind w:left="284" w:firstLine="0"/>
        <w:contextualSpacing/>
        <w:rPr>
          <w:rFonts w:ascii="Times New Roman" w:hAnsi="Times New Roman" w:cs="Times New Roman"/>
          <w:sz w:val="22"/>
          <w:szCs w:val="22"/>
        </w:rPr>
      </w:pPr>
      <w:bookmarkStart w:id="6" w:name="_Toc296593579"/>
      <w:bookmarkStart w:id="7" w:name="_Toc296705686"/>
      <w:bookmarkStart w:id="8" w:name="_Toc160048351"/>
      <w:r>
        <w:rPr>
          <w:rFonts w:ascii="Times New Roman" w:hAnsi="Times New Roman" w:cs="Times New Roman"/>
          <w:sz w:val="22"/>
          <w:szCs w:val="22"/>
        </w:rPr>
        <w:t>CARATTERIZZAZIONE DEI MATERIALI</w:t>
      </w:r>
      <w:bookmarkEnd w:id="8"/>
    </w:p>
    <w:p w14:paraId="242545F8" w14:textId="77777777" w:rsidR="00DC327F" w:rsidRPr="0041467A" w:rsidRDefault="00DC327F" w:rsidP="00EB6AD2">
      <w:pPr>
        <w:spacing w:line="360" w:lineRule="auto"/>
        <w:ind w:left="284"/>
        <w:contextualSpacing/>
        <w:rPr>
          <w:sz w:val="22"/>
          <w:szCs w:val="22"/>
        </w:rPr>
      </w:pPr>
      <w:r w:rsidRPr="0041467A">
        <w:rPr>
          <w:sz w:val="22"/>
          <w:szCs w:val="22"/>
        </w:rPr>
        <w:t xml:space="preserve">I materiali impiegati nelle opere di progetto sono: </w:t>
      </w:r>
    </w:p>
    <w:p w14:paraId="44FA11DC" w14:textId="77777777" w:rsidR="00DC327F" w:rsidRPr="00A62937" w:rsidRDefault="00DC327F" w:rsidP="00EB6AD2">
      <w:pPr>
        <w:pStyle w:val="Paragrafoelenco"/>
        <w:widowControl/>
        <w:numPr>
          <w:ilvl w:val="0"/>
          <w:numId w:val="18"/>
        </w:numPr>
        <w:autoSpaceDE/>
        <w:autoSpaceDN/>
        <w:spacing w:line="360" w:lineRule="auto"/>
        <w:ind w:left="284" w:firstLine="0"/>
        <w:contextualSpacing/>
        <w:rPr>
          <w:sz w:val="22"/>
          <w:szCs w:val="22"/>
        </w:rPr>
      </w:pPr>
      <w:r w:rsidRPr="00A62937">
        <w:rPr>
          <w:sz w:val="22"/>
          <w:szCs w:val="22"/>
        </w:rPr>
        <w:lastRenderedPageBreak/>
        <w:t xml:space="preserve">Strutture </w:t>
      </w:r>
      <w:r>
        <w:rPr>
          <w:sz w:val="22"/>
          <w:szCs w:val="22"/>
        </w:rPr>
        <w:t>di</w:t>
      </w:r>
      <w:r w:rsidRPr="00A62937">
        <w:rPr>
          <w:sz w:val="22"/>
          <w:szCs w:val="22"/>
        </w:rPr>
        <w:t xml:space="preserve"> fondazion</w:t>
      </w:r>
      <w:r>
        <w:rPr>
          <w:sz w:val="22"/>
          <w:szCs w:val="22"/>
        </w:rPr>
        <w:t>e e solai</w:t>
      </w:r>
      <w:r w:rsidRPr="00A62937">
        <w:rPr>
          <w:sz w:val="22"/>
          <w:szCs w:val="22"/>
        </w:rPr>
        <w:t>: calcestruzzo C</w:t>
      </w:r>
      <w:r>
        <w:rPr>
          <w:sz w:val="22"/>
          <w:szCs w:val="22"/>
        </w:rPr>
        <w:t>25</w:t>
      </w:r>
      <w:r w:rsidRPr="00A62937">
        <w:rPr>
          <w:sz w:val="22"/>
          <w:szCs w:val="22"/>
        </w:rPr>
        <w:t>/</w:t>
      </w:r>
      <w:r>
        <w:rPr>
          <w:sz w:val="22"/>
          <w:szCs w:val="22"/>
        </w:rPr>
        <w:t>30</w:t>
      </w:r>
      <w:r w:rsidRPr="00A62937">
        <w:rPr>
          <w:sz w:val="22"/>
          <w:szCs w:val="22"/>
        </w:rPr>
        <w:t xml:space="preserve">; </w:t>
      </w:r>
    </w:p>
    <w:p w14:paraId="488C0BCC" w14:textId="77777777" w:rsidR="00DC327F" w:rsidRPr="00A62937" w:rsidRDefault="00DC327F" w:rsidP="00EB6AD2">
      <w:pPr>
        <w:pStyle w:val="Paragrafoelenco"/>
        <w:widowControl/>
        <w:numPr>
          <w:ilvl w:val="0"/>
          <w:numId w:val="18"/>
        </w:numPr>
        <w:autoSpaceDE/>
        <w:autoSpaceDN/>
        <w:spacing w:line="360" w:lineRule="auto"/>
        <w:ind w:left="284" w:firstLine="0"/>
        <w:contextualSpacing/>
        <w:rPr>
          <w:sz w:val="22"/>
          <w:szCs w:val="22"/>
        </w:rPr>
      </w:pPr>
      <w:r w:rsidRPr="00A62937">
        <w:rPr>
          <w:sz w:val="22"/>
          <w:szCs w:val="22"/>
        </w:rPr>
        <w:t>Barre di armatura: aderenza migliorata acciaio B450C;</w:t>
      </w:r>
    </w:p>
    <w:p w14:paraId="3FAD7A02" w14:textId="77777777" w:rsidR="00DC327F" w:rsidRPr="00A62937" w:rsidRDefault="00DC327F" w:rsidP="00EB6AD2">
      <w:pPr>
        <w:pStyle w:val="Paragrafoelenco"/>
        <w:widowControl/>
        <w:numPr>
          <w:ilvl w:val="0"/>
          <w:numId w:val="18"/>
        </w:numPr>
        <w:autoSpaceDE/>
        <w:autoSpaceDN/>
        <w:spacing w:line="360" w:lineRule="auto"/>
        <w:ind w:left="284" w:firstLine="0"/>
        <w:contextualSpacing/>
        <w:rPr>
          <w:sz w:val="22"/>
          <w:szCs w:val="22"/>
        </w:rPr>
      </w:pPr>
      <w:r>
        <w:rPr>
          <w:sz w:val="22"/>
          <w:szCs w:val="22"/>
        </w:rPr>
        <w:t>Acciaio da carpenteria metallica</w:t>
      </w:r>
      <w:r w:rsidRPr="00A62937">
        <w:rPr>
          <w:sz w:val="22"/>
          <w:szCs w:val="22"/>
        </w:rPr>
        <w:t>;</w:t>
      </w:r>
    </w:p>
    <w:p w14:paraId="7D2E83F4" w14:textId="77777777" w:rsidR="00DC327F" w:rsidRDefault="00DC327F" w:rsidP="00EB6AD2">
      <w:pPr>
        <w:pStyle w:val="Paragrafoelenco"/>
        <w:widowControl/>
        <w:numPr>
          <w:ilvl w:val="0"/>
          <w:numId w:val="18"/>
        </w:numPr>
        <w:autoSpaceDE/>
        <w:autoSpaceDN/>
        <w:spacing w:line="360" w:lineRule="auto"/>
        <w:ind w:left="284" w:firstLine="0"/>
        <w:contextualSpacing/>
        <w:rPr>
          <w:sz w:val="22"/>
          <w:szCs w:val="22"/>
        </w:rPr>
      </w:pPr>
      <w:r>
        <w:rPr>
          <w:sz w:val="22"/>
          <w:szCs w:val="22"/>
        </w:rPr>
        <w:t>Bulloneria e saldatura;</w:t>
      </w:r>
    </w:p>
    <w:p w14:paraId="7C8910B0" w14:textId="77777777" w:rsidR="00DC327F" w:rsidRDefault="00DC327F" w:rsidP="00EB6AD2">
      <w:pPr>
        <w:pStyle w:val="Paragrafoelenco"/>
        <w:widowControl/>
        <w:numPr>
          <w:ilvl w:val="0"/>
          <w:numId w:val="18"/>
        </w:numPr>
        <w:autoSpaceDE/>
        <w:autoSpaceDN/>
        <w:spacing w:line="360" w:lineRule="auto"/>
        <w:ind w:left="284" w:firstLine="0"/>
        <w:contextualSpacing/>
        <w:rPr>
          <w:sz w:val="22"/>
          <w:szCs w:val="22"/>
        </w:rPr>
      </w:pPr>
      <w:r>
        <w:rPr>
          <w:sz w:val="22"/>
          <w:szCs w:val="22"/>
        </w:rPr>
        <w:t>Lamiera grecata e connettori;</w:t>
      </w:r>
    </w:p>
    <w:p w14:paraId="4476A7D1" w14:textId="63558C7F" w:rsidR="00DC327F" w:rsidRDefault="00DC327F" w:rsidP="00EB6AD2">
      <w:pPr>
        <w:spacing w:line="360" w:lineRule="auto"/>
        <w:ind w:left="284"/>
        <w:contextualSpacing/>
        <w:jc w:val="both"/>
        <w:rPr>
          <w:sz w:val="22"/>
          <w:szCs w:val="22"/>
        </w:rPr>
      </w:pPr>
      <w:bookmarkStart w:id="9" w:name="_Toc34340581"/>
      <w:bookmarkStart w:id="10" w:name="_Toc34340600"/>
      <w:bookmarkStart w:id="11" w:name="_Toc34340637"/>
      <w:r w:rsidRPr="0041467A">
        <w:rPr>
          <w:sz w:val="22"/>
          <w:szCs w:val="22"/>
        </w:rPr>
        <w:t>L'impiego dei materiali per la realizzazione dei manufatti è</w:t>
      </w:r>
      <w:r w:rsidR="00B43784">
        <w:rPr>
          <w:sz w:val="22"/>
          <w:szCs w:val="22"/>
        </w:rPr>
        <w:t xml:space="preserve"> </w:t>
      </w:r>
      <w:r w:rsidRPr="0041467A">
        <w:rPr>
          <w:sz w:val="22"/>
          <w:szCs w:val="22"/>
        </w:rPr>
        <w:t>subordinat</w:t>
      </w:r>
      <w:r w:rsidR="00B43784">
        <w:rPr>
          <w:sz w:val="22"/>
          <w:szCs w:val="22"/>
        </w:rPr>
        <w:t>o</w:t>
      </w:r>
      <w:r w:rsidRPr="0041467A">
        <w:rPr>
          <w:sz w:val="22"/>
          <w:szCs w:val="22"/>
        </w:rPr>
        <w:t xml:space="preserve"> alla qualità e alle caratteristiche meccaniche utilizzate nella relazione di calcolo. La loro scelta sarà conforme alle prescrizioni indicate nelle NORME TECNICHE PER LE COSTRUZIONI di cui al D.M. 17/01/2018 - G.U. 42 del 20 febbraio 2018, </w:t>
      </w:r>
      <w:r w:rsidRPr="00D20DA5">
        <w:rPr>
          <w:sz w:val="22"/>
          <w:szCs w:val="22"/>
        </w:rPr>
        <w:t>suppl. ordinario, UNI EN 10025</w:t>
      </w:r>
      <w:r>
        <w:rPr>
          <w:sz w:val="22"/>
          <w:szCs w:val="22"/>
        </w:rPr>
        <w:t>,</w:t>
      </w:r>
      <w:r w:rsidRPr="00D20DA5">
        <w:rPr>
          <w:sz w:val="22"/>
          <w:szCs w:val="22"/>
        </w:rPr>
        <w:t xml:space="preserve"> UNI EN ISO</w:t>
      </w:r>
      <w:r>
        <w:rPr>
          <w:sz w:val="22"/>
          <w:szCs w:val="22"/>
        </w:rPr>
        <w:t>,</w:t>
      </w:r>
      <w:r w:rsidRPr="00D20DA5">
        <w:rPr>
          <w:sz w:val="22"/>
          <w:szCs w:val="22"/>
        </w:rPr>
        <w:t xml:space="preserve"> 1461 UNI EN 10346</w:t>
      </w:r>
      <w:r>
        <w:rPr>
          <w:sz w:val="22"/>
          <w:szCs w:val="22"/>
        </w:rPr>
        <w:t xml:space="preserve"> e</w:t>
      </w:r>
      <w:r w:rsidRPr="00D20DA5">
        <w:rPr>
          <w:sz w:val="22"/>
          <w:szCs w:val="22"/>
        </w:rPr>
        <w:t xml:space="preserve"> ETA-18/0447. </w:t>
      </w:r>
    </w:p>
    <w:p w14:paraId="1710D352" w14:textId="77777777" w:rsidR="00DC327F" w:rsidRPr="0041467A" w:rsidRDefault="00DC327F" w:rsidP="00EB6AD2">
      <w:pPr>
        <w:spacing w:line="360" w:lineRule="auto"/>
        <w:ind w:left="284"/>
        <w:contextualSpacing/>
        <w:jc w:val="both"/>
        <w:rPr>
          <w:sz w:val="22"/>
          <w:szCs w:val="22"/>
        </w:rPr>
      </w:pPr>
      <w:r w:rsidRPr="00D20DA5">
        <w:rPr>
          <w:sz w:val="22"/>
          <w:szCs w:val="22"/>
        </w:rPr>
        <w:t>Tutti i materiali strutturali</w:t>
      </w:r>
      <w:r w:rsidRPr="0041467A">
        <w:rPr>
          <w:sz w:val="22"/>
          <w:szCs w:val="22"/>
        </w:rPr>
        <w:t xml:space="preserve"> devono essere: </w:t>
      </w:r>
    </w:p>
    <w:p w14:paraId="7B87B4D2" w14:textId="77777777" w:rsidR="00DC327F" w:rsidRPr="0041467A" w:rsidRDefault="00DC327F" w:rsidP="00EB6AD2">
      <w:pPr>
        <w:spacing w:line="360" w:lineRule="auto"/>
        <w:ind w:left="284"/>
        <w:contextualSpacing/>
        <w:jc w:val="both"/>
        <w:rPr>
          <w:sz w:val="22"/>
          <w:szCs w:val="22"/>
        </w:rPr>
      </w:pPr>
      <w:r w:rsidRPr="0041467A">
        <w:rPr>
          <w:sz w:val="22"/>
          <w:szCs w:val="22"/>
        </w:rPr>
        <w:t xml:space="preserve">IDENTIFICATI univocamente a cura del produttore, secondo le procedure applicabili di cui alle NTC 2018; </w:t>
      </w:r>
    </w:p>
    <w:p w14:paraId="2030D9CC" w14:textId="77777777" w:rsidR="00DC327F" w:rsidRPr="0041467A" w:rsidRDefault="00DC327F" w:rsidP="00EB6AD2">
      <w:pPr>
        <w:spacing w:line="360" w:lineRule="auto"/>
        <w:ind w:left="284"/>
        <w:contextualSpacing/>
        <w:jc w:val="both"/>
        <w:rPr>
          <w:sz w:val="22"/>
          <w:szCs w:val="22"/>
        </w:rPr>
      </w:pPr>
      <w:r w:rsidRPr="0041467A">
        <w:rPr>
          <w:sz w:val="22"/>
          <w:szCs w:val="22"/>
        </w:rPr>
        <w:t xml:space="preserve">QUALIFICATI sotto la responsabilità del produttore, secondo le procedure di cui alle NTC 2018; </w:t>
      </w:r>
    </w:p>
    <w:p w14:paraId="0D20242E" w14:textId="77777777" w:rsidR="00DC327F" w:rsidRPr="0041467A" w:rsidRDefault="00DC327F" w:rsidP="00EB6AD2">
      <w:pPr>
        <w:spacing w:line="360" w:lineRule="auto"/>
        <w:ind w:left="284"/>
        <w:contextualSpacing/>
        <w:jc w:val="both"/>
        <w:rPr>
          <w:sz w:val="22"/>
          <w:szCs w:val="22"/>
        </w:rPr>
      </w:pPr>
      <w:r w:rsidRPr="0041467A">
        <w:rPr>
          <w:sz w:val="22"/>
          <w:szCs w:val="22"/>
        </w:rPr>
        <w:t>ACCETTATI dal Direttore dei Lavori mediante acquisizione e verifica della documentazione di qualificazione, nonché mediante eventuali prove sperimentali di accettazione.</w:t>
      </w:r>
      <w:bookmarkEnd w:id="9"/>
      <w:bookmarkEnd w:id="10"/>
      <w:bookmarkEnd w:id="11"/>
    </w:p>
    <w:p w14:paraId="3EC91CA7" w14:textId="77777777" w:rsidR="00DC327F" w:rsidRPr="0041467A" w:rsidRDefault="00DC327F" w:rsidP="00EB6AD2">
      <w:pPr>
        <w:spacing w:line="360" w:lineRule="auto"/>
        <w:ind w:left="284"/>
        <w:contextualSpacing/>
        <w:jc w:val="both"/>
        <w:rPr>
          <w:sz w:val="22"/>
          <w:szCs w:val="22"/>
        </w:rPr>
      </w:pPr>
      <w:r w:rsidRPr="0041467A">
        <w:rPr>
          <w:sz w:val="22"/>
          <w:szCs w:val="22"/>
        </w:rPr>
        <w:t xml:space="preserve">Per garantire la durabilità della struttura sono state prese in considerazioni opportuni stati limite di esercizio (SLE) in funzione dell’uso e dell’ambiente in cui la struttura dovrà vivere limitando sia gli stati tensionali, che nel caso delle opere in calcestruzzo, anche l’ampiezza delle fessure. Per quanto riguarda le verifiche a fessurazione si considera che l’edificio sia collocato in ambiente con Condizioni Ambientali Ordinarie. Inoltre, per garantire la durabilità, così come tutte le prestazioni attese, è necessario che si ponga adeguata cura sia nell’esecuzione che nella manutenzione e gestione della struttura e si utilizzino tutti gli accorgimenti utili alla conservazione delle caratteristiche fisiche e dinamiche dei materiali e delle strutture. </w:t>
      </w:r>
    </w:p>
    <w:p w14:paraId="445D0A7C" w14:textId="77777777" w:rsidR="00DC327F" w:rsidRPr="0041467A" w:rsidRDefault="00DC327F" w:rsidP="00EB6AD2">
      <w:pPr>
        <w:pStyle w:val="NormaleWeb"/>
        <w:spacing w:before="0" w:beforeAutospacing="0" w:after="0" w:afterAutospacing="0" w:line="360" w:lineRule="auto"/>
        <w:ind w:left="284"/>
        <w:contextualSpacing/>
        <w:jc w:val="both"/>
        <w:rPr>
          <w:rFonts w:eastAsiaTheme="minorHAnsi"/>
          <w:sz w:val="22"/>
          <w:szCs w:val="22"/>
          <w:lang w:eastAsia="en-US"/>
        </w:rPr>
      </w:pPr>
      <w:r w:rsidRPr="0041467A">
        <w:rPr>
          <w:rFonts w:eastAsiaTheme="minorHAnsi"/>
          <w:sz w:val="22"/>
          <w:szCs w:val="22"/>
          <w:lang w:eastAsia="en-US"/>
        </w:rPr>
        <w:t xml:space="preserve">Una fondamentale operazione che deve essere effettuata dopo il getto del </w:t>
      </w:r>
      <w:r w:rsidRPr="0041467A">
        <w:rPr>
          <w:rFonts w:eastAsiaTheme="minorHAnsi"/>
          <w:bCs/>
          <w:sz w:val="22"/>
          <w:szCs w:val="22"/>
          <w:lang w:eastAsia="en-US"/>
        </w:rPr>
        <w:t>calcestruzzo</w:t>
      </w:r>
      <w:r w:rsidRPr="0041467A">
        <w:rPr>
          <w:rFonts w:eastAsiaTheme="minorHAnsi"/>
          <w:sz w:val="22"/>
          <w:szCs w:val="22"/>
          <w:lang w:eastAsia="en-US"/>
        </w:rPr>
        <w:t xml:space="preserve"> nelle </w:t>
      </w:r>
      <w:r w:rsidRPr="0041467A">
        <w:rPr>
          <w:rFonts w:eastAsiaTheme="minorHAnsi"/>
          <w:bCs/>
          <w:sz w:val="22"/>
          <w:szCs w:val="22"/>
          <w:lang w:eastAsia="en-US"/>
        </w:rPr>
        <w:t>casseforme</w:t>
      </w:r>
      <w:r w:rsidRPr="0041467A">
        <w:rPr>
          <w:rFonts w:eastAsiaTheme="minorHAnsi"/>
          <w:sz w:val="22"/>
          <w:szCs w:val="22"/>
          <w:lang w:eastAsia="en-US"/>
        </w:rPr>
        <w:t xml:space="preserve"> consiste nella </w:t>
      </w:r>
      <w:r w:rsidRPr="0041467A">
        <w:rPr>
          <w:rFonts w:eastAsiaTheme="minorHAnsi"/>
          <w:bCs/>
          <w:sz w:val="22"/>
          <w:szCs w:val="22"/>
          <w:lang w:eastAsia="en-US"/>
        </w:rPr>
        <w:t>compattazione della massa fluida gettata</w:t>
      </w:r>
      <w:r w:rsidRPr="0041467A">
        <w:rPr>
          <w:rFonts w:eastAsiaTheme="minorHAnsi"/>
          <w:sz w:val="22"/>
          <w:szCs w:val="22"/>
          <w:lang w:eastAsia="en-US"/>
        </w:rPr>
        <w:t xml:space="preserve">. </w:t>
      </w:r>
    </w:p>
    <w:p w14:paraId="40680C64" w14:textId="77777777" w:rsidR="00DC327F" w:rsidRPr="0041467A" w:rsidRDefault="00DC327F" w:rsidP="00EB6AD2">
      <w:pPr>
        <w:pStyle w:val="NormaleWeb"/>
        <w:spacing w:before="0" w:beforeAutospacing="0" w:after="0" w:afterAutospacing="0" w:line="360" w:lineRule="auto"/>
        <w:ind w:left="284"/>
        <w:contextualSpacing/>
        <w:jc w:val="both"/>
        <w:rPr>
          <w:rFonts w:eastAsiaTheme="minorHAnsi"/>
          <w:sz w:val="22"/>
          <w:szCs w:val="22"/>
          <w:lang w:eastAsia="en-US"/>
        </w:rPr>
      </w:pPr>
      <w:r w:rsidRPr="0041467A">
        <w:rPr>
          <w:rFonts w:eastAsiaTheme="minorHAnsi"/>
          <w:sz w:val="22"/>
          <w:szCs w:val="22"/>
          <w:lang w:eastAsia="en-US"/>
        </w:rPr>
        <w:t xml:space="preserve">L’obiettivo della compattazione è </w:t>
      </w:r>
      <w:r w:rsidRPr="0041467A">
        <w:rPr>
          <w:rFonts w:eastAsiaTheme="minorHAnsi"/>
          <w:bCs/>
          <w:sz w:val="22"/>
          <w:szCs w:val="22"/>
          <w:lang w:eastAsia="en-US"/>
        </w:rPr>
        <w:t>costipare l’impasto eliminando i vuoti e l’aria inglobata</w:t>
      </w:r>
      <w:r w:rsidRPr="0041467A">
        <w:rPr>
          <w:rFonts w:eastAsiaTheme="minorHAnsi"/>
          <w:sz w:val="22"/>
          <w:szCs w:val="22"/>
          <w:lang w:eastAsia="en-US"/>
        </w:rPr>
        <w:t xml:space="preserve">. L’operazione può essere effettuata manualmente oppure può essere eseguita con mezzi meccanici. In questo caso, si utilizzano dei vibratori immersi nella miscela. Funziona provocando il </w:t>
      </w:r>
      <w:r w:rsidRPr="0041467A">
        <w:rPr>
          <w:rFonts w:eastAsiaTheme="minorHAnsi"/>
          <w:bCs/>
          <w:sz w:val="22"/>
          <w:szCs w:val="22"/>
          <w:lang w:eastAsia="en-US"/>
        </w:rPr>
        <w:t>movimento delle particelle</w:t>
      </w:r>
      <w:r w:rsidRPr="0041467A">
        <w:rPr>
          <w:rFonts w:eastAsiaTheme="minorHAnsi"/>
          <w:sz w:val="22"/>
          <w:szCs w:val="22"/>
          <w:lang w:eastAsia="en-US"/>
        </w:rPr>
        <w:t>, e favorendo così l’espulsione della maggior parte dell’aria occlusa.</w:t>
      </w:r>
    </w:p>
    <w:p w14:paraId="72B02DE5" w14:textId="77777777" w:rsidR="00DC327F" w:rsidRPr="0041467A" w:rsidRDefault="00DC327F" w:rsidP="00EB6AD2">
      <w:pPr>
        <w:pStyle w:val="NormaleWeb"/>
        <w:spacing w:before="0" w:beforeAutospacing="0" w:after="0" w:afterAutospacing="0" w:line="360" w:lineRule="auto"/>
        <w:ind w:left="284"/>
        <w:contextualSpacing/>
        <w:jc w:val="both"/>
        <w:rPr>
          <w:rFonts w:eastAsiaTheme="minorHAnsi"/>
          <w:sz w:val="22"/>
          <w:szCs w:val="22"/>
          <w:lang w:eastAsia="en-US"/>
        </w:rPr>
      </w:pPr>
      <w:r w:rsidRPr="0041467A">
        <w:rPr>
          <w:rFonts w:eastAsiaTheme="minorHAnsi"/>
          <w:sz w:val="22"/>
          <w:szCs w:val="22"/>
          <w:lang w:eastAsia="en-US"/>
        </w:rPr>
        <w:t xml:space="preserve">L’efficacia dei </w:t>
      </w:r>
      <w:r w:rsidRPr="0041467A">
        <w:rPr>
          <w:rFonts w:eastAsiaTheme="minorHAnsi"/>
          <w:bCs/>
          <w:sz w:val="22"/>
          <w:szCs w:val="22"/>
          <w:lang w:eastAsia="en-US"/>
        </w:rPr>
        <w:t>vibratori immersi</w:t>
      </w:r>
      <w:r w:rsidRPr="0041467A">
        <w:rPr>
          <w:rFonts w:eastAsiaTheme="minorHAnsi"/>
          <w:sz w:val="22"/>
          <w:szCs w:val="22"/>
          <w:lang w:eastAsia="en-US"/>
        </w:rPr>
        <w:t xml:space="preserve"> dipende da una serie di elementi, tra cui il diametro del dispositivo cilindrico, e poi dalla frequenza e dall’ampiezza della vibrazione. Questi vibratori sono detti anche ad ago e possono essere elettrici o ad aria compressa. Per ottenere la compattazione di tutto il conglomerato, è necessario </w:t>
      </w:r>
      <w:r w:rsidRPr="0041467A">
        <w:rPr>
          <w:rFonts w:eastAsiaTheme="minorHAnsi"/>
          <w:bCs/>
          <w:sz w:val="22"/>
          <w:szCs w:val="22"/>
          <w:lang w:eastAsia="en-US"/>
        </w:rPr>
        <w:t>estrarre e reinserire il vibratore nelle diverse zone del getto</w:t>
      </w:r>
      <w:r w:rsidRPr="0041467A">
        <w:rPr>
          <w:rFonts w:eastAsiaTheme="minorHAnsi"/>
          <w:sz w:val="22"/>
          <w:szCs w:val="22"/>
          <w:lang w:eastAsia="en-US"/>
        </w:rPr>
        <w:t>. Si può considerare di ripetere l’operazione circa ogni 50 cm nelle strutture di spessore maggiore di 50 cm o, comunque, a intervalli regolari, pari a circa 15 volte il raggio dell’ago.</w:t>
      </w:r>
    </w:p>
    <w:p w14:paraId="6BDD94AA" w14:textId="77777777" w:rsidR="00DC327F" w:rsidRPr="0041467A" w:rsidRDefault="00DC327F" w:rsidP="00EB6AD2">
      <w:pPr>
        <w:pStyle w:val="NormaleWeb"/>
        <w:spacing w:before="0" w:beforeAutospacing="0" w:after="0" w:afterAutospacing="0" w:line="360" w:lineRule="auto"/>
        <w:ind w:left="284"/>
        <w:contextualSpacing/>
        <w:jc w:val="both"/>
        <w:rPr>
          <w:rFonts w:eastAsiaTheme="minorHAnsi"/>
          <w:sz w:val="22"/>
          <w:szCs w:val="22"/>
          <w:lang w:eastAsia="en-US"/>
        </w:rPr>
      </w:pPr>
      <w:r w:rsidRPr="0041467A">
        <w:rPr>
          <w:rFonts w:eastAsiaTheme="minorHAnsi"/>
          <w:sz w:val="22"/>
          <w:szCs w:val="22"/>
          <w:lang w:eastAsia="en-US"/>
        </w:rPr>
        <w:lastRenderedPageBreak/>
        <w:t xml:space="preserve">Il </w:t>
      </w:r>
      <w:r w:rsidRPr="0041467A">
        <w:rPr>
          <w:rFonts w:eastAsiaTheme="minorHAnsi"/>
          <w:bCs/>
          <w:sz w:val="22"/>
          <w:szCs w:val="22"/>
          <w:lang w:eastAsia="en-US"/>
        </w:rPr>
        <w:t>tempo di vibrazione</w:t>
      </w:r>
      <w:r w:rsidRPr="0041467A">
        <w:rPr>
          <w:rFonts w:eastAsiaTheme="minorHAnsi"/>
          <w:sz w:val="22"/>
          <w:szCs w:val="22"/>
          <w:lang w:eastAsia="en-US"/>
        </w:rPr>
        <w:t xml:space="preserve"> dipende dalla </w:t>
      </w:r>
      <w:r w:rsidRPr="0041467A">
        <w:rPr>
          <w:rFonts w:eastAsiaTheme="minorHAnsi"/>
          <w:bCs/>
          <w:sz w:val="22"/>
          <w:szCs w:val="22"/>
          <w:lang w:eastAsia="en-US"/>
        </w:rPr>
        <w:t>classe di consistenza</w:t>
      </w:r>
      <w:r w:rsidRPr="0041467A">
        <w:rPr>
          <w:rFonts w:eastAsiaTheme="minorHAnsi"/>
          <w:sz w:val="22"/>
          <w:szCs w:val="22"/>
          <w:lang w:eastAsia="en-US"/>
        </w:rPr>
        <w:t xml:space="preserve"> del conglomerato, nel caso in oggetto tra i 15 e 20 secondi.  La vibrazione deve essere sospesa quando sulla superficie del getto si raccoglie uno strato di pasta di materiali fini e cessa la fuoriuscita di bolle.</w:t>
      </w:r>
    </w:p>
    <w:p w14:paraId="5C45D2D4" w14:textId="2507B16C" w:rsidR="00DC327F" w:rsidRPr="0041467A" w:rsidRDefault="00DC327F" w:rsidP="00EB6AD2">
      <w:pPr>
        <w:pStyle w:val="NormaleWeb"/>
        <w:spacing w:before="0" w:beforeAutospacing="0" w:after="0" w:afterAutospacing="0" w:line="360" w:lineRule="auto"/>
        <w:ind w:left="284"/>
        <w:contextualSpacing/>
        <w:jc w:val="both"/>
        <w:rPr>
          <w:sz w:val="22"/>
          <w:szCs w:val="22"/>
        </w:rPr>
      </w:pPr>
      <w:r w:rsidRPr="0041467A">
        <w:rPr>
          <w:rFonts w:eastAsiaTheme="minorHAnsi"/>
          <w:sz w:val="22"/>
          <w:szCs w:val="22"/>
          <w:lang w:eastAsia="en-US"/>
        </w:rPr>
        <w:t xml:space="preserve">In ogni caso questa operazione rimane fondamentale per ottenere un buon manufatto, privo di quei vuoti, spesso nascosti e pertanto più pericolosi, che possono crearsi durante la gettata – talvolta anche per la disposizione delle armature – e che possono risultare molto dannosi per la </w:t>
      </w:r>
      <w:r w:rsidRPr="0041467A">
        <w:rPr>
          <w:rFonts w:eastAsiaTheme="minorHAnsi"/>
          <w:bCs/>
          <w:sz w:val="22"/>
          <w:szCs w:val="22"/>
          <w:lang w:eastAsia="en-US"/>
        </w:rPr>
        <w:t>resistenza meccanica</w:t>
      </w:r>
      <w:r w:rsidRPr="0041467A">
        <w:rPr>
          <w:rFonts w:eastAsiaTheme="minorHAnsi"/>
          <w:sz w:val="22"/>
          <w:szCs w:val="22"/>
          <w:lang w:eastAsia="en-US"/>
        </w:rPr>
        <w:t xml:space="preserve"> della struttura e per la </w:t>
      </w:r>
      <w:r w:rsidRPr="0041467A">
        <w:rPr>
          <w:rFonts w:eastAsiaTheme="minorHAnsi"/>
          <w:bCs/>
          <w:sz w:val="22"/>
          <w:szCs w:val="22"/>
          <w:lang w:eastAsia="en-US"/>
        </w:rPr>
        <w:t>durabilità</w:t>
      </w:r>
      <w:r w:rsidRPr="0041467A">
        <w:rPr>
          <w:rFonts w:eastAsiaTheme="minorHAnsi"/>
          <w:sz w:val="22"/>
          <w:szCs w:val="22"/>
          <w:lang w:eastAsia="en-US"/>
        </w:rPr>
        <w:t xml:space="preserve"> della costruzione.</w:t>
      </w:r>
      <w:r>
        <w:rPr>
          <w:rFonts w:eastAsiaTheme="minorHAnsi"/>
          <w:sz w:val="22"/>
          <w:szCs w:val="22"/>
          <w:lang w:eastAsia="en-US"/>
        </w:rPr>
        <w:t xml:space="preserve"> </w:t>
      </w:r>
      <w:r w:rsidRPr="0041467A">
        <w:rPr>
          <w:sz w:val="22"/>
          <w:szCs w:val="22"/>
        </w:rPr>
        <w:t>Durante le fasi di costruzione il direttore dei lavori implementerà severe procedure di controllo sulla qualità dei materiali, sulle metodologie di lavorazione e sulla conformità delle opere eseguite al progetto esecutivo nonché alle prescrizioni contenute nelle NTC2018.</w:t>
      </w:r>
      <w:r>
        <w:rPr>
          <w:sz w:val="22"/>
          <w:szCs w:val="22"/>
        </w:rPr>
        <w:t xml:space="preserve"> Si rimanda alla relazione specialistica per evincere caratteristiche tecniche e dati numerici.</w:t>
      </w:r>
    </w:p>
    <w:p w14:paraId="71113FEF" w14:textId="77777777" w:rsidR="00B50110" w:rsidRPr="00B50110" w:rsidRDefault="00B50110" w:rsidP="00EB6AD2">
      <w:pPr>
        <w:pStyle w:val="Corpotesto"/>
        <w:spacing w:after="0"/>
        <w:contextualSpacing/>
      </w:pPr>
    </w:p>
    <w:p w14:paraId="24211DBD" w14:textId="77777777" w:rsidR="00180EDD" w:rsidRPr="00377AEF" w:rsidRDefault="00180EDD" w:rsidP="00EB6AD2">
      <w:pPr>
        <w:pStyle w:val="Titolo1"/>
        <w:numPr>
          <w:ilvl w:val="0"/>
          <w:numId w:val="15"/>
        </w:numPr>
        <w:spacing w:before="0" w:after="0" w:line="360" w:lineRule="auto"/>
        <w:ind w:left="284" w:firstLine="0"/>
        <w:contextualSpacing/>
        <w:rPr>
          <w:rFonts w:ascii="Times New Roman" w:hAnsi="Times New Roman" w:cs="Times New Roman"/>
          <w:sz w:val="22"/>
          <w:szCs w:val="22"/>
        </w:rPr>
      </w:pPr>
      <w:bookmarkStart w:id="12" w:name="_Toc160048352"/>
      <w:r w:rsidRPr="00377AEF">
        <w:rPr>
          <w:rFonts w:ascii="Times New Roman" w:hAnsi="Times New Roman" w:cs="Times New Roman"/>
          <w:sz w:val="22"/>
          <w:szCs w:val="22"/>
        </w:rPr>
        <w:t>DESCRIZIONE DELLE CARATTERISTICHE GEOLOGICHE DEL SITO</w:t>
      </w:r>
      <w:bookmarkEnd w:id="6"/>
      <w:bookmarkEnd w:id="7"/>
      <w:bookmarkEnd w:id="12"/>
    </w:p>
    <w:p w14:paraId="6DF7E7BA" w14:textId="77777777" w:rsidR="00D402A4" w:rsidRPr="00D402A4" w:rsidRDefault="00D402A4" w:rsidP="00EB6AD2">
      <w:pPr>
        <w:pStyle w:val="Default"/>
        <w:spacing w:line="360" w:lineRule="auto"/>
        <w:ind w:left="284"/>
        <w:contextualSpacing/>
        <w:jc w:val="both"/>
        <w:rPr>
          <w:rFonts w:ascii="Times New Roman" w:hAnsi="Times New Roman" w:cs="Times New Roman"/>
          <w:color w:val="auto"/>
          <w:sz w:val="22"/>
          <w:szCs w:val="22"/>
        </w:rPr>
      </w:pPr>
      <w:r w:rsidRPr="00D402A4">
        <w:rPr>
          <w:rFonts w:ascii="Times New Roman" w:hAnsi="Times New Roman" w:cs="Times New Roman"/>
          <w:color w:val="auto"/>
          <w:sz w:val="22"/>
          <w:szCs w:val="22"/>
        </w:rPr>
        <w:t xml:space="preserve">Nell’area oggetto del presente intervento, si riscontra una sostanziale isotropia verticale ed orizzontale tra le unità litostratigrafiche riconosciute; i terreni di copertura non presentano stati di alterazione. </w:t>
      </w:r>
    </w:p>
    <w:p w14:paraId="288464EF" w14:textId="53844570" w:rsidR="00D402A4" w:rsidRPr="00D402A4" w:rsidRDefault="00D402A4" w:rsidP="00EB6AD2">
      <w:pPr>
        <w:pStyle w:val="Default"/>
        <w:spacing w:line="360" w:lineRule="auto"/>
        <w:ind w:left="284"/>
        <w:contextualSpacing/>
        <w:jc w:val="both"/>
        <w:rPr>
          <w:rFonts w:ascii="Times New Roman" w:hAnsi="Times New Roman" w:cs="Times New Roman"/>
          <w:color w:val="auto"/>
          <w:sz w:val="22"/>
          <w:szCs w:val="22"/>
        </w:rPr>
      </w:pPr>
      <w:r w:rsidRPr="00D402A4">
        <w:rPr>
          <w:rFonts w:ascii="Times New Roman" w:hAnsi="Times New Roman" w:cs="Times New Roman"/>
          <w:color w:val="auto"/>
          <w:sz w:val="22"/>
          <w:szCs w:val="22"/>
        </w:rPr>
        <w:t xml:space="preserve">Non si rileva la presenza di manifestazioni idriche importanti, né dal punto di vista sotterranee né per quello superficiale. L’area, dal punto di vista morfologico, posta ad una quota di circa 27,00 m </w:t>
      </w:r>
      <w:proofErr w:type="spellStart"/>
      <w:r w:rsidRPr="00D402A4">
        <w:rPr>
          <w:rFonts w:ascii="Times New Roman" w:hAnsi="Times New Roman" w:cs="Times New Roman"/>
          <w:color w:val="auto"/>
          <w:sz w:val="22"/>
          <w:szCs w:val="22"/>
        </w:rPr>
        <w:t>s.l.m.m</w:t>
      </w:r>
      <w:proofErr w:type="spellEnd"/>
      <w:r w:rsidRPr="00D402A4">
        <w:rPr>
          <w:rFonts w:ascii="Times New Roman" w:hAnsi="Times New Roman" w:cs="Times New Roman"/>
          <w:color w:val="auto"/>
          <w:sz w:val="22"/>
          <w:szCs w:val="22"/>
        </w:rPr>
        <w:t xml:space="preserve">., risulta essere completamente pianeggiante, </w:t>
      </w:r>
      <w:r w:rsidR="00CD3F2D">
        <w:rPr>
          <w:rFonts w:ascii="Times New Roman" w:hAnsi="Times New Roman" w:cs="Times New Roman"/>
          <w:color w:val="auto"/>
          <w:sz w:val="22"/>
          <w:szCs w:val="22"/>
        </w:rPr>
        <w:t xml:space="preserve">all’atto del rilevamento, condotto dal dott. </w:t>
      </w:r>
      <w:proofErr w:type="spellStart"/>
      <w:r w:rsidR="00CD3F2D">
        <w:rPr>
          <w:rFonts w:ascii="Times New Roman" w:hAnsi="Times New Roman" w:cs="Times New Roman"/>
          <w:color w:val="auto"/>
          <w:sz w:val="22"/>
          <w:szCs w:val="22"/>
        </w:rPr>
        <w:t>Geol</w:t>
      </w:r>
      <w:proofErr w:type="spellEnd"/>
      <w:r w:rsidR="00CD3F2D">
        <w:rPr>
          <w:rFonts w:ascii="Times New Roman" w:hAnsi="Times New Roman" w:cs="Times New Roman"/>
          <w:color w:val="auto"/>
          <w:sz w:val="22"/>
          <w:szCs w:val="22"/>
        </w:rPr>
        <w:t xml:space="preserve">. Guerino Giarrusso </w:t>
      </w:r>
      <w:r w:rsidRPr="00D402A4">
        <w:rPr>
          <w:rFonts w:ascii="Times New Roman" w:hAnsi="Times New Roman" w:cs="Times New Roman"/>
          <w:color w:val="auto"/>
          <w:sz w:val="22"/>
          <w:szCs w:val="22"/>
        </w:rPr>
        <w:t>non sono stati evidenziati problemi relativi alla stabilità.</w:t>
      </w:r>
    </w:p>
    <w:p w14:paraId="3745B337" w14:textId="042A359F" w:rsidR="00823F3E" w:rsidRPr="00EB6AD2" w:rsidRDefault="00823F3E" w:rsidP="00EB6AD2">
      <w:pPr>
        <w:adjustRightInd w:val="0"/>
        <w:spacing w:line="360" w:lineRule="auto"/>
        <w:ind w:left="284"/>
        <w:contextualSpacing/>
        <w:jc w:val="both"/>
        <w:rPr>
          <w:sz w:val="22"/>
          <w:szCs w:val="22"/>
        </w:rPr>
      </w:pPr>
      <w:r>
        <w:rPr>
          <w:sz w:val="22"/>
          <w:szCs w:val="22"/>
        </w:rPr>
        <w:t xml:space="preserve">L’individuazione dell’andamento stratigrafico dell’area in esame è stato </w:t>
      </w:r>
      <w:r w:rsidR="00B43784">
        <w:rPr>
          <w:sz w:val="22"/>
          <w:szCs w:val="22"/>
        </w:rPr>
        <w:t>individuato</w:t>
      </w:r>
      <w:r>
        <w:rPr>
          <w:sz w:val="22"/>
          <w:szCs w:val="22"/>
        </w:rPr>
        <w:t xml:space="preserve"> mediante n. 2 prove </w:t>
      </w:r>
      <w:proofErr w:type="spellStart"/>
      <w:r>
        <w:rPr>
          <w:sz w:val="22"/>
          <w:szCs w:val="22"/>
        </w:rPr>
        <w:t>penetrometriche</w:t>
      </w:r>
      <w:proofErr w:type="spellEnd"/>
      <w:r>
        <w:rPr>
          <w:sz w:val="22"/>
          <w:szCs w:val="22"/>
        </w:rPr>
        <w:t xml:space="preserve"> dinamiche pesanti DPSH, per entrambi i siti oggetto di studio, spinte, entrambe, fino alla profondità di 15,00 m dal p.c., per tutte e due profondità di fine prova.</w:t>
      </w:r>
      <w:r w:rsidR="00EB6AD2">
        <w:rPr>
          <w:sz w:val="22"/>
          <w:szCs w:val="22"/>
        </w:rPr>
        <w:t xml:space="preserve"> </w:t>
      </w:r>
      <w:r w:rsidRPr="00EB6AD2">
        <w:rPr>
          <w:sz w:val="22"/>
          <w:szCs w:val="22"/>
        </w:rPr>
        <w:t>Le prove DPSH ubicate in punti sign</w:t>
      </w:r>
      <w:r w:rsidR="00EB6AD2">
        <w:rPr>
          <w:sz w:val="22"/>
          <w:szCs w:val="22"/>
        </w:rPr>
        <w:t xml:space="preserve">ificativi dell’area in oggetto </w:t>
      </w:r>
      <w:r w:rsidRPr="00EB6AD2">
        <w:rPr>
          <w:sz w:val="22"/>
          <w:szCs w:val="22"/>
        </w:rPr>
        <w:t xml:space="preserve">e le prove bibliografiche hanno evidenziato la seguente stratigrafia: </w:t>
      </w:r>
    </w:p>
    <w:p w14:paraId="07F921F9" w14:textId="2C01618F" w:rsidR="00823F3E" w:rsidRPr="00EB6AD2" w:rsidRDefault="00823F3E"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da 0.00 a 0.70 m: litotipo 1 con </w:t>
      </w:r>
      <w:proofErr w:type="spellStart"/>
      <w:r w:rsidRPr="00EB6AD2">
        <w:rPr>
          <w:rFonts w:ascii="Times New Roman" w:hAnsi="Times New Roman" w:cs="Times New Roman"/>
          <w:sz w:val="22"/>
          <w:szCs w:val="22"/>
        </w:rPr>
        <w:t>Ncolpi</w:t>
      </w:r>
      <w:proofErr w:type="spellEnd"/>
      <w:r w:rsidRPr="00EB6AD2">
        <w:rPr>
          <w:rFonts w:ascii="Times New Roman" w:hAnsi="Times New Roman" w:cs="Times New Roman"/>
          <w:sz w:val="22"/>
          <w:szCs w:val="22"/>
        </w:rPr>
        <w:t xml:space="preserve"> pari a circa 7; </w:t>
      </w:r>
    </w:p>
    <w:p w14:paraId="7B98F5FD" w14:textId="0E3367E6" w:rsidR="00823F3E" w:rsidRPr="00EB6AD2" w:rsidRDefault="00823F3E"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da 0.70 a 1.60 m: litotipo 2 con </w:t>
      </w:r>
      <w:proofErr w:type="spellStart"/>
      <w:r w:rsidRPr="00EB6AD2">
        <w:rPr>
          <w:rFonts w:ascii="Times New Roman" w:hAnsi="Times New Roman" w:cs="Times New Roman"/>
          <w:sz w:val="22"/>
          <w:szCs w:val="22"/>
        </w:rPr>
        <w:t>Ncolpi</w:t>
      </w:r>
      <w:proofErr w:type="spellEnd"/>
      <w:r w:rsidRPr="00EB6AD2">
        <w:rPr>
          <w:rFonts w:ascii="Times New Roman" w:hAnsi="Times New Roman" w:cs="Times New Roman"/>
          <w:sz w:val="22"/>
          <w:szCs w:val="22"/>
        </w:rPr>
        <w:t xml:space="preserve"> pari a circa 3; </w:t>
      </w:r>
    </w:p>
    <w:p w14:paraId="3621F561" w14:textId="65258FE2" w:rsidR="00823F3E" w:rsidRPr="00EB6AD2" w:rsidRDefault="00823F3E"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da 1.60 a 6.80 m: litotipo 3 con </w:t>
      </w:r>
      <w:proofErr w:type="spellStart"/>
      <w:r w:rsidRPr="00EB6AD2">
        <w:rPr>
          <w:rFonts w:ascii="Times New Roman" w:hAnsi="Times New Roman" w:cs="Times New Roman"/>
          <w:sz w:val="22"/>
          <w:szCs w:val="22"/>
        </w:rPr>
        <w:t>Ncolpi</w:t>
      </w:r>
      <w:proofErr w:type="spellEnd"/>
      <w:r w:rsidRPr="00EB6AD2">
        <w:rPr>
          <w:rFonts w:ascii="Times New Roman" w:hAnsi="Times New Roman" w:cs="Times New Roman"/>
          <w:sz w:val="22"/>
          <w:szCs w:val="22"/>
        </w:rPr>
        <w:t xml:space="preserve"> pari a circa 9; </w:t>
      </w:r>
    </w:p>
    <w:p w14:paraId="4FCF577D" w14:textId="6D0DCD2E" w:rsidR="00823F3E" w:rsidRPr="00EB6AD2" w:rsidRDefault="00823F3E"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da 6.80 a 13.60 m: litotipo 4 con </w:t>
      </w:r>
      <w:proofErr w:type="spellStart"/>
      <w:r w:rsidRPr="00EB6AD2">
        <w:rPr>
          <w:rFonts w:ascii="Times New Roman" w:hAnsi="Times New Roman" w:cs="Times New Roman"/>
          <w:sz w:val="22"/>
          <w:szCs w:val="22"/>
        </w:rPr>
        <w:t>Ncolpi</w:t>
      </w:r>
      <w:proofErr w:type="spellEnd"/>
      <w:r w:rsidRPr="00EB6AD2">
        <w:rPr>
          <w:rFonts w:ascii="Times New Roman" w:hAnsi="Times New Roman" w:cs="Times New Roman"/>
          <w:sz w:val="22"/>
          <w:szCs w:val="22"/>
        </w:rPr>
        <w:t xml:space="preserve"> pari a circa 12; </w:t>
      </w:r>
    </w:p>
    <w:p w14:paraId="605C3AAA" w14:textId="4585561F" w:rsidR="00823F3E" w:rsidRPr="00EB6AD2" w:rsidRDefault="00823F3E"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da 13.60 a 15.00 … m: litotipo 5 con </w:t>
      </w:r>
      <w:proofErr w:type="spellStart"/>
      <w:r w:rsidRPr="00EB6AD2">
        <w:rPr>
          <w:rFonts w:ascii="Times New Roman" w:hAnsi="Times New Roman" w:cs="Times New Roman"/>
          <w:sz w:val="22"/>
          <w:szCs w:val="22"/>
        </w:rPr>
        <w:t>Ncolpi</w:t>
      </w:r>
      <w:proofErr w:type="spellEnd"/>
      <w:r w:rsidRPr="00EB6AD2">
        <w:rPr>
          <w:rFonts w:ascii="Times New Roman" w:hAnsi="Times New Roman" w:cs="Times New Roman"/>
          <w:sz w:val="22"/>
          <w:szCs w:val="22"/>
        </w:rPr>
        <w:t xml:space="preserve"> pari a circa 16. </w:t>
      </w:r>
    </w:p>
    <w:p w14:paraId="2241F9CB" w14:textId="525ABBEB" w:rsidR="00823F3E" w:rsidRPr="00EB6AD2" w:rsidRDefault="00823F3E" w:rsidP="00EB6AD2">
      <w:pPr>
        <w:pStyle w:val="Default"/>
        <w:spacing w:line="360" w:lineRule="auto"/>
        <w:ind w:left="284"/>
        <w:contextualSpacing/>
        <w:jc w:val="both"/>
        <w:rPr>
          <w:color w:val="FF0000"/>
          <w:sz w:val="22"/>
          <w:szCs w:val="22"/>
        </w:rPr>
      </w:pPr>
      <w:r w:rsidRPr="00EB6AD2">
        <w:rPr>
          <w:rFonts w:ascii="Times New Roman" w:hAnsi="Times New Roman" w:cs="Times New Roman"/>
          <w:sz w:val="22"/>
          <w:szCs w:val="22"/>
        </w:rPr>
        <w:t xml:space="preserve">La stessa stratigrafia risulta confermata delle prove geognostiche ricavate dagli strumenti urbanistici vigenti e da lavori svolti in aree prossime a quella di interesse. La </w:t>
      </w:r>
      <w:proofErr w:type="spellStart"/>
      <w:r w:rsidRPr="00EB6AD2">
        <w:rPr>
          <w:rFonts w:ascii="Times New Roman" w:hAnsi="Times New Roman" w:cs="Times New Roman"/>
          <w:sz w:val="22"/>
          <w:szCs w:val="22"/>
        </w:rPr>
        <w:t>diagrafia</w:t>
      </w:r>
      <w:proofErr w:type="spellEnd"/>
      <w:r w:rsidRPr="00EB6AD2">
        <w:rPr>
          <w:rFonts w:ascii="Times New Roman" w:hAnsi="Times New Roman" w:cs="Times New Roman"/>
          <w:sz w:val="22"/>
          <w:szCs w:val="22"/>
        </w:rPr>
        <w:t xml:space="preserve"> del numero dei colpi mostra un incremento non costante con la profondità, a conferma della presenza di depositi incoerenti, a vario grado di addensamento.</w:t>
      </w:r>
    </w:p>
    <w:p w14:paraId="1907178A" w14:textId="59F11A4C" w:rsidR="00823F3E" w:rsidRPr="00EB6AD2" w:rsidRDefault="00823F3E"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Dal punto di vista geologico – strutturale, l’area oggetto di studio non presenta evidenze particolare; infatti, non si riscontrano n</w:t>
      </w:r>
      <w:r w:rsidR="00CD3F2D">
        <w:rPr>
          <w:rFonts w:ascii="Times New Roman" w:hAnsi="Times New Roman" w:cs="Times New Roman"/>
          <w:sz w:val="22"/>
          <w:szCs w:val="22"/>
        </w:rPr>
        <w:t>é</w:t>
      </w:r>
      <w:r w:rsidRPr="00EB6AD2">
        <w:rPr>
          <w:rFonts w:ascii="Times New Roman" w:hAnsi="Times New Roman" w:cs="Times New Roman"/>
          <w:sz w:val="22"/>
          <w:szCs w:val="22"/>
        </w:rPr>
        <w:t xml:space="preserve"> aspetti strutturali evidenti, quali faglie, pieghe, ecc., n</w:t>
      </w:r>
      <w:r w:rsidR="00EB6AD2">
        <w:rPr>
          <w:rFonts w:ascii="Times New Roman" w:hAnsi="Times New Roman" w:cs="Times New Roman"/>
          <w:sz w:val="22"/>
          <w:szCs w:val="22"/>
        </w:rPr>
        <w:t>é</w:t>
      </w:r>
      <w:r w:rsidRPr="00EB6AD2">
        <w:rPr>
          <w:rFonts w:ascii="Times New Roman" w:hAnsi="Times New Roman" w:cs="Times New Roman"/>
          <w:sz w:val="22"/>
          <w:szCs w:val="22"/>
        </w:rPr>
        <w:t xml:space="preserve"> tantomeno condizioni </w:t>
      </w:r>
      <w:proofErr w:type="spellStart"/>
      <w:r w:rsidRPr="00EB6AD2">
        <w:rPr>
          <w:rFonts w:ascii="Times New Roman" w:hAnsi="Times New Roman" w:cs="Times New Roman"/>
          <w:sz w:val="22"/>
          <w:szCs w:val="22"/>
        </w:rPr>
        <w:t>giaciturali</w:t>
      </w:r>
      <w:proofErr w:type="spellEnd"/>
      <w:r w:rsidRPr="00EB6AD2">
        <w:rPr>
          <w:rFonts w:ascii="Times New Roman" w:hAnsi="Times New Roman" w:cs="Times New Roman"/>
          <w:sz w:val="22"/>
          <w:szCs w:val="22"/>
        </w:rPr>
        <w:t xml:space="preserve"> particolari. </w:t>
      </w:r>
    </w:p>
    <w:p w14:paraId="6C7957E8" w14:textId="5449F2BC" w:rsidR="00D402A4" w:rsidRPr="00EB6AD2" w:rsidRDefault="00823F3E" w:rsidP="00CD3F2D">
      <w:pPr>
        <w:pStyle w:val="Default"/>
        <w:spacing w:line="360" w:lineRule="auto"/>
        <w:ind w:left="284"/>
        <w:contextualSpacing/>
        <w:jc w:val="both"/>
        <w:rPr>
          <w:color w:val="FF0000"/>
          <w:sz w:val="22"/>
          <w:szCs w:val="22"/>
        </w:rPr>
      </w:pPr>
      <w:r w:rsidRPr="00EB6AD2">
        <w:rPr>
          <w:rFonts w:ascii="Times New Roman" w:hAnsi="Times New Roman" w:cs="Times New Roman"/>
          <w:sz w:val="22"/>
          <w:szCs w:val="22"/>
        </w:rPr>
        <w:t>Dalle prove effettuate e dai sopralluoghi svolti, non si è riscontrata nemmeno la presenza di intercalazioni tra stati tenaci e deboli, n</w:t>
      </w:r>
      <w:r w:rsidR="00EB6AD2">
        <w:rPr>
          <w:rFonts w:ascii="Times New Roman" w:hAnsi="Times New Roman" w:cs="Times New Roman"/>
          <w:sz w:val="22"/>
          <w:szCs w:val="22"/>
        </w:rPr>
        <w:t>é</w:t>
      </w:r>
      <w:r w:rsidRPr="00EB6AD2">
        <w:rPr>
          <w:rFonts w:ascii="Times New Roman" w:hAnsi="Times New Roman" w:cs="Times New Roman"/>
          <w:sz w:val="22"/>
          <w:szCs w:val="22"/>
        </w:rPr>
        <w:t xml:space="preserve"> di distribuzioni particolari di giunti e fratture n</w:t>
      </w:r>
      <w:r w:rsidR="00EB6AD2">
        <w:rPr>
          <w:rFonts w:ascii="Times New Roman" w:hAnsi="Times New Roman" w:cs="Times New Roman"/>
          <w:sz w:val="22"/>
          <w:szCs w:val="22"/>
        </w:rPr>
        <w:t>é</w:t>
      </w:r>
      <w:r w:rsidRPr="00EB6AD2">
        <w:rPr>
          <w:rFonts w:ascii="Times New Roman" w:hAnsi="Times New Roman" w:cs="Times New Roman"/>
          <w:sz w:val="22"/>
          <w:szCs w:val="22"/>
        </w:rPr>
        <w:t xml:space="preserve"> superfici di debolezza meccanica e/o di tensioni nel so</w:t>
      </w:r>
      <w:r w:rsidR="00CD3F2D">
        <w:rPr>
          <w:rFonts w:ascii="Times New Roman" w:hAnsi="Times New Roman" w:cs="Times New Roman"/>
          <w:sz w:val="22"/>
          <w:szCs w:val="22"/>
        </w:rPr>
        <w:t xml:space="preserve">ttosuolo e nelle discontinuità.  </w:t>
      </w:r>
      <w:r w:rsidRPr="00CD3F2D">
        <w:rPr>
          <w:rFonts w:ascii="Times New Roman" w:hAnsi="Times New Roman" w:cs="Times New Roman"/>
          <w:sz w:val="22"/>
          <w:szCs w:val="22"/>
        </w:rPr>
        <w:t xml:space="preserve">Quanto appena descritto, risulta </w:t>
      </w:r>
      <w:r w:rsidRPr="00CD3F2D">
        <w:rPr>
          <w:rFonts w:ascii="Times New Roman" w:hAnsi="Times New Roman" w:cs="Times New Roman"/>
          <w:sz w:val="22"/>
          <w:szCs w:val="22"/>
        </w:rPr>
        <w:lastRenderedPageBreak/>
        <w:t>essere assente, in quanto particolarità di terreni calcarei e/o rocciosi e noi ci troviamo prettamente in terreni di origine piroclastica e limitatamente alluvionale.</w:t>
      </w:r>
    </w:p>
    <w:p w14:paraId="3322B29E" w14:textId="77777777" w:rsidR="00823F3E" w:rsidRPr="00EB6AD2" w:rsidRDefault="00823F3E"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Il bacino idrico della zona oggetto di studio deve considerarsi come porzione dell'enorme bacino delimitato dalle propaggini dell'Appennino e che interessa tutta la pianura Campana con una circolazione idrica che dai massicci carbonatici defluisce verso il mare. </w:t>
      </w:r>
    </w:p>
    <w:p w14:paraId="552B38CE" w14:textId="77777777" w:rsidR="00823F3E" w:rsidRPr="00EB6AD2" w:rsidRDefault="00823F3E"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L'alimentazione della falda è dovuta principalmente alle acque provenienti dai complessi carbonatici dell'Appennino Campano, i quali sono tamponati alla base da materiali impermeabili e pertanto riversano i loro flussi idrici nel complesso dei sedimenti alluvionali e piroclastici della piana Campana per poi defluire verso il mare. Apporti idrici supplementari sono dovuti alle acque zenitali di infiltrazione. </w:t>
      </w:r>
    </w:p>
    <w:p w14:paraId="096A0E6E" w14:textId="185F44F4" w:rsidR="00823F3E" w:rsidRPr="00EB6AD2" w:rsidRDefault="00823F3E" w:rsidP="00CD3F2D">
      <w:pPr>
        <w:adjustRightInd w:val="0"/>
        <w:spacing w:line="360" w:lineRule="auto"/>
        <w:ind w:left="284"/>
        <w:contextualSpacing/>
        <w:jc w:val="both"/>
        <w:rPr>
          <w:sz w:val="22"/>
          <w:szCs w:val="22"/>
        </w:rPr>
      </w:pPr>
      <w:r w:rsidRPr="00EB6AD2">
        <w:rPr>
          <w:sz w:val="22"/>
          <w:szCs w:val="22"/>
        </w:rPr>
        <w:t>Al fine di schematizzare e rendere più semplice l'interpretazione del modello idrogeologico dell'area sono stati raggruppati i vari materiali rinvenuti da</w:t>
      </w:r>
      <w:r w:rsidR="00CD3F2D">
        <w:rPr>
          <w:sz w:val="22"/>
          <w:szCs w:val="22"/>
        </w:rPr>
        <w:t xml:space="preserve"> </w:t>
      </w:r>
      <w:r w:rsidRPr="00EB6AD2">
        <w:rPr>
          <w:sz w:val="22"/>
          <w:szCs w:val="22"/>
        </w:rPr>
        <w:t xml:space="preserve">sondaggi meccanici ed elettrici in base alle loro caratteristiche di permeabilità relativa e del ruolo che ciascun di essi ha in seno alle diverse strutture idrogeologiche. Queste formazioni sono state ordinate in base alla permeabilità crescente: </w:t>
      </w:r>
    </w:p>
    <w:p w14:paraId="44B84882" w14:textId="6ED7FDA7" w:rsidR="00823F3E" w:rsidRPr="00EB6AD2" w:rsidRDefault="00823F3E" w:rsidP="00CD3F2D">
      <w:pPr>
        <w:pStyle w:val="Default"/>
        <w:numPr>
          <w:ilvl w:val="0"/>
          <w:numId w:val="21"/>
        </w:numPr>
        <w:spacing w:line="360" w:lineRule="auto"/>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formazione delle cineriti sottili ed </w:t>
      </w:r>
      <w:proofErr w:type="spellStart"/>
      <w:r w:rsidRPr="00EB6AD2">
        <w:rPr>
          <w:rFonts w:ascii="Times New Roman" w:hAnsi="Times New Roman" w:cs="Times New Roman"/>
          <w:sz w:val="22"/>
          <w:szCs w:val="22"/>
        </w:rPr>
        <w:t>argillificate</w:t>
      </w:r>
      <w:proofErr w:type="spellEnd"/>
      <w:r w:rsidRPr="00EB6AD2">
        <w:rPr>
          <w:rFonts w:ascii="Times New Roman" w:hAnsi="Times New Roman" w:cs="Times New Roman"/>
          <w:sz w:val="22"/>
          <w:szCs w:val="22"/>
        </w:rPr>
        <w:t xml:space="preserve"> a bassa permeabilità per porosità; </w:t>
      </w:r>
    </w:p>
    <w:p w14:paraId="6CC2860E" w14:textId="6F2AD14C" w:rsidR="00823F3E" w:rsidRPr="00EB6AD2" w:rsidRDefault="00823F3E" w:rsidP="00CD3F2D">
      <w:pPr>
        <w:pStyle w:val="Default"/>
        <w:numPr>
          <w:ilvl w:val="0"/>
          <w:numId w:val="21"/>
        </w:numPr>
        <w:spacing w:line="360" w:lineRule="auto"/>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formazione litoide del tufo coerente a bassa permeabilità per porosità e permeabilità secondaria elevata per fratturazione, ma limitata nello spazio; </w:t>
      </w:r>
    </w:p>
    <w:p w14:paraId="7D9DB753" w14:textId="58AC4486" w:rsidR="00823F3E" w:rsidRPr="00EB6AD2" w:rsidRDefault="00823F3E" w:rsidP="00CD3F2D">
      <w:pPr>
        <w:pStyle w:val="Default"/>
        <w:numPr>
          <w:ilvl w:val="0"/>
          <w:numId w:val="21"/>
        </w:numPr>
        <w:spacing w:line="360" w:lineRule="auto"/>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formazione delle sabbie vulcaniche grossolane, livelli pomicei, permeabilità elevata per porosità. </w:t>
      </w:r>
    </w:p>
    <w:p w14:paraId="68DD540E" w14:textId="07B9C2CB" w:rsidR="00823F3E" w:rsidRPr="00EB6AD2" w:rsidRDefault="00823F3E" w:rsidP="00EB6AD2">
      <w:pPr>
        <w:adjustRightInd w:val="0"/>
        <w:spacing w:line="360" w:lineRule="auto"/>
        <w:ind w:left="284"/>
        <w:contextualSpacing/>
        <w:jc w:val="both"/>
        <w:rPr>
          <w:color w:val="FF0000"/>
          <w:sz w:val="22"/>
          <w:szCs w:val="22"/>
        </w:rPr>
      </w:pPr>
      <w:r w:rsidRPr="00EB6AD2">
        <w:rPr>
          <w:sz w:val="22"/>
          <w:szCs w:val="22"/>
        </w:rPr>
        <w:t xml:space="preserve">I succitati complessi stanno tra loro in contatto stratigrafico, con giaciture orizzontali, e pertanto, non esiste un tampone laterale e cioè spiega la presenza di una prima quota piezometrica, che si incontra nelle terebrazioni, in media, a circa 11,00 m dal p.c., relativamente all’area oggetto di indagine. </w:t>
      </w:r>
      <w:r w:rsidRPr="00F645D8">
        <w:rPr>
          <w:sz w:val="22"/>
          <w:szCs w:val="22"/>
        </w:rPr>
        <w:t>Succ</w:t>
      </w:r>
      <w:r w:rsidR="00CD3F2D" w:rsidRPr="00F645D8">
        <w:rPr>
          <w:sz w:val="22"/>
          <w:szCs w:val="22"/>
        </w:rPr>
        <w:t>e</w:t>
      </w:r>
      <w:r w:rsidRPr="00F645D8">
        <w:rPr>
          <w:sz w:val="22"/>
          <w:szCs w:val="22"/>
        </w:rPr>
        <w:t xml:space="preserve">ssivamente sono state condotte ulteriori indagini in foro con piezometri </w:t>
      </w:r>
      <w:r w:rsidR="00F645D8" w:rsidRPr="00F645D8">
        <w:rPr>
          <w:sz w:val="22"/>
          <w:szCs w:val="22"/>
        </w:rPr>
        <w:t xml:space="preserve">a tubo aperto </w:t>
      </w:r>
      <w:r w:rsidRPr="00F645D8">
        <w:rPr>
          <w:sz w:val="22"/>
          <w:szCs w:val="22"/>
        </w:rPr>
        <w:t>che hanno individuato la falda a circa 9,50 mt.</w:t>
      </w:r>
    </w:p>
    <w:p w14:paraId="40EE2754" w14:textId="77777777" w:rsidR="00EB6AD2" w:rsidRPr="00EB6AD2" w:rsidRDefault="00EB6AD2"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Dalle indagini geognostiche effettuate e dai dati recepiti dalla bibliografia, è stato possibile stilare le seguenti stratigrafie e ricavare le annesse sezioni geologiche, allegate alla presente relazione, al fine di raggiungere una sufficiente definizione del quadro litologico e stratigrafico del sottosuolo in esame. </w:t>
      </w:r>
    </w:p>
    <w:p w14:paraId="0B6791B1" w14:textId="77777777" w:rsidR="00EB6AD2" w:rsidRPr="00EB6AD2" w:rsidRDefault="00EB6AD2" w:rsidP="00EB6AD2">
      <w:pPr>
        <w:pStyle w:val="Default"/>
        <w:spacing w:line="360" w:lineRule="auto"/>
        <w:ind w:left="284"/>
        <w:contextualSpacing/>
        <w:jc w:val="both"/>
        <w:rPr>
          <w:rFonts w:ascii="Times New Roman" w:hAnsi="Times New Roman" w:cs="Times New Roman"/>
          <w:sz w:val="22"/>
          <w:szCs w:val="22"/>
        </w:rPr>
      </w:pPr>
      <w:r w:rsidRPr="00EB6AD2">
        <w:rPr>
          <w:rFonts w:ascii="Times New Roman" w:hAnsi="Times New Roman" w:cs="Times New Roman"/>
          <w:sz w:val="22"/>
          <w:szCs w:val="22"/>
        </w:rPr>
        <w:t xml:space="preserve">In sintesi, siamo in presenza di un’area caratterizzata da depositi piroclastici e, limitatamente, alluvionale, a consistenza sabbio – limosa, più limosi con l’aumentare della profondità, da poco a mediamente compatti. </w:t>
      </w:r>
    </w:p>
    <w:p w14:paraId="36B81C91" w14:textId="1F4CF46A" w:rsidR="00823F3E" w:rsidRPr="00EB6AD2" w:rsidRDefault="00EB6AD2" w:rsidP="00EB6AD2">
      <w:pPr>
        <w:adjustRightInd w:val="0"/>
        <w:spacing w:line="360" w:lineRule="auto"/>
        <w:ind w:left="284"/>
        <w:contextualSpacing/>
        <w:jc w:val="both"/>
        <w:rPr>
          <w:color w:val="FF0000"/>
          <w:sz w:val="22"/>
          <w:szCs w:val="22"/>
        </w:rPr>
      </w:pPr>
      <w:r w:rsidRPr="00EB6AD2">
        <w:rPr>
          <w:sz w:val="22"/>
          <w:szCs w:val="22"/>
        </w:rPr>
        <w:t>Il quadro riassuntivo dei parametri geotecnici attribuiti ai terreni individuati, desunti dalle prove in situ e dalla bibliografia, è il seguente:</w:t>
      </w:r>
    </w:p>
    <w:p w14:paraId="738AD7D7" w14:textId="29F77705" w:rsidR="00823F3E" w:rsidRDefault="00EB6AD2" w:rsidP="00CD3F2D">
      <w:pPr>
        <w:adjustRightInd w:val="0"/>
        <w:spacing w:line="360" w:lineRule="auto"/>
        <w:ind w:left="284"/>
        <w:contextualSpacing/>
        <w:jc w:val="center"/>
        <w:rPr>
          <w:color w:val="FF0000"/>
          <w:sz w:val="22"/>
          <w:szCs w:val="22"/>
        </w:rPr>
      </w:pPr>
      <w:r>
        <w:rPr>
          <w:noProof/>
        </w:rPr>
        <w:lastRenderedPageBreak/>
        <w:drawing>
          <wp:inline distT="0" distB="0" distL="0" distR="0" wp14:anchorId="159DB27E" wp14:editId="7A3E602C">
            <wp:extent cx="5766484" cy="4452731"/>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2258" t="41170" r="28905" b="5514"/>
                    <a:stretch/>
                  </pic:blipFill>
                  <pic:spPr bwMode="auto">
                    <a:xfrm>
                      <a:off x="0" y="0"/>
                      <a:ext cx="5800750" cy="4479191"/>
                    </a:xfrm>
                    <a:prstGeom prst="rect">
                      <a:avLst/>
                    </a:prstGeom>
                    <a:ln>
                      <a:noFill/>
                    </a:ln>
                    <a:extLst>
                      <a:ext uri="{53640926-AAD7-44D8-BBD7-CCE9431645EC}">
                        <a14:shadowObscured xmlns:a14="http://schemas.microsoft.com/office/drawing/2010/main"/>
                      </a:ext>
                    </a:extLst>
                  </pic:spPr>
                </pic:pic>
              </a:graphicData>
            </a:graphic>
          </wp:inline>
        </w:drawing>
      </w:r>
    </w:p>
    <w:p w14:paraId="35850D92" w14:textId="77777777" w:rsidR="00CD3F2D" w:rsidRPr="00CD3F2D" w:rsidRDefault="00CD3F2D" w:rsidP="00CD3F2D">
      <w:pPr>
        <w:adjustRightInd w:val="0"/>
        <w:spacing w:line="360" w:lineRule="auto"/>
        <w:ind w:left="284"/>
        <w:contextualSpacing/>
        <w:jc w:val="both"/>
        <w:rPr>
          <w:sz w:val="22"/>
          <w:szCs w:val="22"/>
        </w:rPr>
      </w:pPr>
      <w:r w:rsidRPr="00CD3F2D">
        <w:rPr>
          <w:sz w:val="22"/>
          <w:szCs w:val="22"/>
        </w:rPr>
        <w:t xml:space="preserve">La tipologia di fondazione scelta anche in funzione delle caratteristiche dell’opera è del tipo profonda, costituita da una platea su pali con lunghezza di 8,00 metri, per cui i terreni su cui attesta la punta sono di natura limo sabbioso di colore grigiastro mediamente compatto. </w:t>
      </w:r>
    </w:p>
    <w:p w14:paraId="05991FA0" w14:textId="29A4E229" w:rsidR="006F74CC" w:rsidRDefault="00895406" w:rsidP="00CD3F2D">
      <w:pPr>
        <w:adjustRightInd w:val="0"/>
        <w:spacing w:line="360" w:lineRule="auto"/>
        <w:ind w:left="284"/>
        <w:contextualSpacing/>
        <w:jc w:val="both"/>
        <w:rPr>
          <w:sz w:val="22"/>
          <w:szCs w:val="22"/>
        </w:rPr>
      </w:pPr>
      <w:r w:rsidRPr="00D402A4">
        <w:rPr>
          <w:sz w:val="22"/>
          <w:szCs w:val="22"/>
        </w:rPr>
        <w:t xml:space="preserve">Per la determinazione delle caratteristiche sismiche del sito è stata condotta una prova </w:t>
      </w:r>
      <w:r w:rsidR="00D402A4" w:rsidRPr="00D402A4">
        <w:rPr>
          <w:sz w:val="22"/>
          <w:szCs w:val="22"/>
        </w:rPr>
        <w:t>con indagine M.A.S.W.</w:t>
      </w:r>
      <w:r w:rsidRPr="00D402A4">
        <w:rPr>
          <w:sz w:val="22"/>
          <w:szCs w:val="22"/>
        </w:rPr>
        <w:t>. Dalle indagini condotte su</w:t>
      </w:r>
      <w:r w:rsidR="00D402A4" w:rsidRPr="00D402A4">
        <w:rPr>
          <w:sz w:val="22"/>
          <w:szCs w:val="22"/>
        </w:rPr>
        <w:t>l sito</w:t>
      </w:r>
      <w:r w:rsidRPr="00D402A4">
        <w:rPr>
          <w:sz w:val="22"/>
          <w:szCs w:val="22"/>
        </w:rPr>
        <w:t xml:space="preserve"> la categoria di suolo risulta essere </w:t>
      </w:r>
      <w:r w:rsidR="00D402A4" w:rsidRPr="00D402A4">
        <w:rPr>
          <w:sz w:val="22"/>
          <w:szCs w:val="22"/>
        </w:rPr>
        <w:t xml:space="preserve">C </w:t>
      </w:r>
      <w:r w:rsidRPr="00D402A4">
        <w:rPr>
          <w:sz w:val="22"/>
          <w:szCs w:val="22"/>
        </w:rPr>
        <w:t>e una categoria topografica T1. In altre parole, dalla elaborazione della prova M.A.S.W. eseguita, si è definita una V</w:t>
      </w:r>
      <w:r w:rsidRPr="00D402A4">
        <w:rPr>
          <w:sz w:val="22"/>
          <w:szCs w:val="22"/>
          <w:vertAlign w:val="subscript"/>
        </w:rPr>
        <w:t>s30</w:t>
      </w:r>
      <w:r w:rsidRPr="00D402A4">
        <w:rPr>
          <w:sz w:val="22"/>
          <w:szCs w:val="22"/>
        </w:rPr>
        <w:t xml:space="preserve"> pari a </w:t>
      </w:r>
      <w:r w:rsidR="00D402A4" w:rsidRPr="00D402A4">
        <w:rPr>
          <w:sz w:val="22"/>
          <w:szCs w:val="22"/>
        </w:rPr>
        <w:t xml:space="preserve">353 m/s, </w:t>
      </w:r>
      <w:r w:rsidRPr="00D402A4">
        <w:rPr>
          <w:sz w:val="22"/>
          <w:szCs w:val="22"/>
        </w:rPr>
        <w:t xml:space="preserve">valore di poco </w:t>
      </w:r>
      <w:r w:rsidR="00D402A4" w:rsidRPr="00D402A4">
        <w:rPr>
          <w:sz w:val="22"/>
          <w:szCs w:val="22"/>
        </w:rPr>
        <w:t>inferiore</w:t>
      </w:r>
      <w:r w:rsidRPr="00D402A4">
        <w:rPr>
          <w:sz w:val="22"/>
          <w:szCs w:val="22"/>
        </w:rPr>
        <w:t xml:space="preserve"> al limite superiore (360 m/s) de</w:t>
      </w:r>
      <w:r w:rsidR="00D402A4" w:rsidRPr="00D402A4">
        <w:rPr>
          <w:sz w:val="22"/>
          <w:szCs w:val="22"/>
        </w:rPr>
        <w:t>lla categoria di sottosuolo “C”</w:t>
      </w:r>
      <w:r w:rsidRPr="00D402A4">
        <w:rPr>
          <w:sz w:val="22"/>
          <w:szCs w:val="22"/>
        </w:rPr>
        <w:t>.</w:t>
      </w:r>
      <w:r w:rsidR="00036989" w:rsidRPr="00D402A4">
        <w:rPr>
          <w:sz w:val="22"/>
          <w:szCs w:val="22"/>
        </w:rPr>
        <w:t xml:space="preserve"> </w:t>
      </w:r>
      <w:r w:rsidR="008A21A4" w:rsidRPr="00D402A4">
        <w:rPr>
          <w:sz w:val="22"/>
          <w:szCs w:val="22"/>
        </w:rPr>
        <w:t xml:space="preserve">Per i valori specifici </w:t>
      </w:r>
      <w:r w:rsidR="00AF0E1F" w:rsidRPr="00D402A4">
        <w:rPr>
          <w:sz w:val="22"/>
          <w:szCs w:val="22"/>
        </w:rPr>
        <w:t xml:space="preserve">delle caratteristiche fisico meccaniche dei terreni </w:t>
      </w:r>
      <w:r w:rsidR="008A21A4" w:rsidRPr="00D402A4">
        <w:rPr>
          <w:sz w:val="22"/>
          <w:szCs w:val="22"/>
        </w:rPr>
        <w:t>si rimanda agli elaborati relativi.</w:t>
      </w:r>
    </w:p>
    <w:p w14:paraId="794D8B41" w14:textId="77777777" w:rsidR="00CD3F2D" w:rsidRPr="00CD3F2D" w:rsidRDefault="00CD3F2D" w:rsidP="00CD3F2D">
      <w:pPr>
        <w:adjustRightInd w:val="0"/>
        <w:spacing w:line="360" w:lineRule="auto"/>
        <w:ind w:left="284"/>
        <w:contextualSpacing/>
        <w:jc w:val="both"/>
        <w:rPr>
          <w:color w:val="FF0000"/>
          <w:sz w:val="22"/>
          <w:szCs w:val="22"/>
        </w:rPr>
      </w:pPr>
    </w:p>
    <w:p w14:paraId="5E5EDE04" w14:textId="77777777" w:rsidR="00180EDD" w:rsidRPr="00377AEF" w:rsidRDefault="00180EDD" w:rsidP="00EB6AD2">
      <w:pPr>
        <w:pStyle w:val="Titolo1"/>
        <w:numPr>
          <w:ilvl w:val="0"/>
          <w:numId w:val="15"/>
        </w:numPr>
        <w:spacing w:before="0" w:after="0" w:line="360" w:lineRule="auto"/>
        <w:ind w:left="284" w:firstLine="0"/>
        <w:contextualSpacing/>
        <w:rPr>
          <w:rFonts w:ascii="Times New Roman" w:hAnsi="Times New Roman" w:cs="Times New Roman"/>
          <w:sz w:val="22"/>
          <w:szCs w:val="22"/>
        </w:rPr>
      </w:pPr>
      <w:bookmarkStart w:id="13" w:name="_Toc296593580"/>
      <w:bookmarkStart w:id="14" w:name="_Toc296705687"/>
      <w:bookmarkStart w:id="15" w:name="_Toc160048353"/>
      <w:r w:rsidRPr="00377AEF">
        <w:rPr>
          <w:rFonts w:ascii="Times New Roman" w:hAnsi="Times New Roman" w:cs="Times New Roman"/>
          <w:sz w:val="22"/>
          <w:szCs w:val="22"/>
        </w:rPr>
        <w:t>INFORMAZIONI GENERALI SULL’ANALISI SVOLTA</w:t>
      </w:r>
      <w:bookmarkEnd w:id="13"/>
      <w:bookmarkEnd w:id="14"/>
      <w:bookmarkEnd w:id="15"/>
    </w:p>
    <w:p w14:paraId="787835B0" w14:textId="77777777" w:rsidR="00180EDD" w:rsidRPr="00377AEF" w:rsidRDefault="00180EDD" w:rsidP="00EB6AD2">
      <w:pPr>
        <w:pStyle w:val="Titolo2"/>
        <w:ind w:left="284" w:firstLine="0"/>
        <w:contextualSpacing/>
        <w:rPr>
          <w:sz w:val="22"/>
          <w:szCs w:val="22"/>
        </w:rPr>
      </w:pPr>
      <w:bookmarkStart w:id="16" w:name="_Toc296705688"/>
      <w:bookmarkStart w:id="17" w:name="_Toc160048354"/>
      <w:r w:rsidRPr="00377AEF">
        <w:rPr>
          <w:sz w:val="22"/>
          <w:szCs w:val="22"/>
        </w:rPr>
        <w:t>NORMATIVA DI RIFERIMENTO</w:t>
      </w:r>
      <w:bookmarkEnd w:id="16"/>
      <w:bookmarkEnd w:id="17"/>
    </w:p>
    <w:p w14:paraId="2F008C66" w14:textId="77777777" w:rsidR="00180EDD" w:rsidRPr="00377AEF" w:rsidRDefault="00180EDD" w:rsidP="00EB6AD2">
      <w:pPr>
        <w:numPr>
          <w:ilvl w:val="0"/>
          <w:numId w:val="12"/>
        </w:numPr>
        <w:tabs>
          <w:tab w:val="left" w:pos="0"/>
        </w:tabs>
        <w:spacing w:line="360" w:lineRule="auto"/>
        <w:ind w:left="284"/>
        <w:contextualSpacing/>
        <w:jc w:val="both"/>
        <w:rPr>
          <w:sz w:val="22"/>
          <w:szCs w:val="22"/>
        </w:rPr>
      </w:pPr>
      <w:r w:rsidRPr="00377AEF">
        <w:rPr>
          <w:sz w:val="22"/>
          <w:szCs w:val="22"/>
        </w:rPr>
        <w:t>D.M 1</w:t>
      </w:r>
      <w:r w:rsidR="003E202E">
        <w:rPr>
          <w:sz w:val="22"/>
          <w:szCs w:val="22"/>
        </w:rPr>
        <w:t>7</w:t>
      </w:r>
      <w:r w:rsidRPr="00377AEF">
        <w:rPr>
          <w:sz w:val="22"/>
          <w:szCs w:val="22"/>
        </w:rPr>
        <w:t>/01/20</w:t>
      </w:r>
      <w:r w:rsidR="003E202E">
        <w:rPr>
          <w:sz w:val="22"/>
          <w:szCs w:val="22"/>
        </w:rPr>
        <w:t>1</w:t>
      </w:r>
      <w:r w:rsidRPr="00377AEF">
        <w:rPr>
          <w:sz w:val="22"/>
          <w:szCs w:val="22"/>
        </w:rPr>
        <w:t>8 -  Nuove Norme Tecniche per le Costruzioni;</w:t>
      </w:r>
    </w:p>
    <w:p w14:paraId="4316EEC9" w14:textId="4F1699C4" w:rsidR="00180EDD" w:rsidRDefault="00180EDD" w:rsidP="00EB6AD2">
      <w:pPr>
        <w:spacing w:line="360" w:lineRule="auto"/>
        <w:ind w:left="284"/>
        <w:contextualSpacing/>
        <w:rPr>
          <w:sz w:val="22"/>
          <w:szCs w:val="22"/>
        </w:rPr>
      </w:pPr>
      <w:r w:rsidRPr="00377AEF">
        <w:rPr>
          <w:sz w:val="22"/>
          <w:szCs w:val="22"/>
        </w:rPr>
        <w:t>Circ. Minist</w:t>
      </w:r>
      <w:r w:rsidR="00580C48">
        <w:rPr>
          <w:sz w:val="22"/>
          <w:szCs w:val="22"/>
        </w:rPr>
        <w:t xml:space="preserve">ero Infrastrutture e Trasporti </w:t>
      </w:r>
      <w:r w:rsidR="00AA0C8C">
        <w:rPr>
          <w:sz w:val="22"/>
          <w:szCs w:val="22"/>
        </w:rPr>
        <w:t>21</w:t>
      </w:r>
      <w:r w:rsidR="00C16691">
        <w:rPr>
          <w:sz w:val="22"/>
          <w:szCs w:val="22"/>
        </w:rPr>
        <w:t xml:space="preserve"> </w:t>
      </w:r>
      <w:r w:rsidR="00AA0C8C">
        <w:rPr>
          <w:sz w:val="22"/>
          <w:szCs w:val="22"/>
        </w:rPr>
        <w:t>genna</w:t>
      </w:r>
      <w:r w:rsidRPr="00377AEF">
        <w:rPr>
          <w:sz w:val="22"/>
          <w:szCs w:val="22"/>
        </w:rPr>
        <w:t>io 20</w:t>
      </w:r>
      <w:r w:rsidR="00AA0C8C">
        <w:rPr>
          <w:sz w:val="22"/>
          <w:szCs w:val="22"/>
        </w:rPr>
        <w:t>1</w:t>
      </w:r>
      <w:r w:rsidRPr="00377AEF">
        <w:rPr>
          <w:sz w:val="22"/>
          <w:szCs w:val="22"/>
        </w:rPr>
        <w:t>9, n. 7 Istruzioni per l’applicazione delle “Nuove norme tecniche per le costruzioni” di cui al  D.M. 1</w:t>
      </w:r>
      <w:r w:rsidR="003E202E">
        <w:rPr>
          <w:sz w:val="22"/>
          <w:szCs w:val="22"/>
        </w:rPr>
        <w:t>7</w:t>
      </w:r>
      <w:r w:rsidRPr="00377AEF">
        <w:rPr>
          <w:sz w:val="22"/>
          <w:szCs w:val="22"/>
        </w:rPr>
        <w:t xml:space="preserve"> gennaio 20</w:t>
      </w:r>
      <w:r w:rsidR="003E202E">
        <w:rPr>
          <w:sz w:val="22"/>
          <w:szCs w:val="22"/>
        </w:rPr>
        <w:t>1</w:t>
      </w:r>
      <w:r w:rsidRPr="00377AEF">
        <w:rPr>
          <w:sz w:val="22"/>
          <w:szCs w:val="22"/>
        </w:rPr>
        <w:t>8;</w:t>
      </w:r>
    </w:p>
    <w:p w14:paraId="61D364AB" w14:textId="77777777" w:rsidR="00180EDD" w:rsidRPr="00377AEF" w:rsidRDefault="00180EDD" w:rsidP="00EB6AD2">
      <w:pPr>
        <w:pStyle w:val="Titolo2"/>
        <w:ind w:left="284" w:firstLine="0"/>
        <w:contextualSpacing/>
        <w:rPr>
          <w:sz w:val="22"/>
          <w:szCs w:val="22"/>
        </w:rPr>
      </w:pPr>
      <w:bookmarkStart w:id="18" w:name="_Toc296705689"/>
      <w:bookmarkStart w:id="19" w:name="_Toc160048355"/>
      <w:r w:rsidRPr="00377AEF">
        <w:rPr>
          <w:sz w:val="22"/>
          <w:szCs w:val="22"/>
        </w:rPr>
        <w:t>REFERENZE TECNICHE (Cap. 12 D.M. 1</w:t>
      </w:r>
      <w:r w:rsidR="008240CF">
        <w:rPr>
          <w:sz w:val="22"/>
          <w:szCs w:val="22"/>
        </w:rPr>
        <w:t>7</w:t>
      </w:r>
      <w:r w:rsidRPr="00377AEF">
        <w:rPr>
          <w:sz w:val="22"/>
          <w:szCs w:val="22"/>
        </w:rPr>
        <w:t>.01.20</w:t>
      </w:r>
      <w:r w:rsidR="003E202E">
        <w:rPr>
          <w:sz w:val="22"/>
          <w:szCs w:val="22"/>
        </w:rPr>
        <w:t>1</w:t>
      </w:r>
      <w:r w:rsidRPr="00377AEF">
        <w:rPr>
          <w:sz w:val="22"/>
          <w:szCs w:val="22"/>
        </w:rPr>
        <w:t>8)</w:t>
      </w:r>
      <w:bookmarkEnd w:id="18"/>
      <w:bookmarkEnd w:id="19"/>
    </w:p>
    <w:p w14:paraId="2A6AC27B" w14:textId="77777777" w:rsidR="00180EDD" w:rsidRPr="00377AEF" w:rsidRDefault="00180EDD" w:rsidP="00EB6AD2">
      <w:pPr>
        <w:numPr>
          <w:ilvl w:val="0"/>
          <w:numId w:val="12"/>
        </w:numPr>
        <w:tabs>
          <w:tab w:val="left" w:pos="0"/>
        </w:tabs>
        <w:spacing w:line="360" w:lineRule="auto"/>
        <w:ind w:left="284"/>
        <w:contextualSpacing/>
        <w:jc w:val="both"/>
        <w:rPr>
          <w:sz w:val="22"/>
          <w:szCs w:val="22"/>
        </w:rPr>
      </w:pPr>
      <w:r w:rsidRPr="00377AEF">
        <w:rPr>
          <w:sz w:val="22"/>
          <w:szCs w:val="22"/>
        </w:rPr>
        <w:t>UNI ENV 1992-1-1 - Parte 1-1: Regole generali e regole per gli edifici.</w:t>
      </w:r>
    </w:p>
    <w:p w14:paraId="5CB3AA52" w14:textId="77777777" w:rsidR="00180EDD" w:rsidRPr="00377AEF" w:rsidRDefault="00180EDD" w:rsidP="00EB6AD2">
      <w:pPr>
        <w:spacing w:line="360" w:lineRule="auto"/>
        <w:ind w:left="284"/>
        <w:contextualSpacing/>
        <w:rPr>
          <w:sz w:val="22"/>
          <w:szCs w:val="22"/>
        </w:rPr>
      </w:pPr>
      <w:r w:rsidRPr="00377AEF">
        <w:rPr>
          <w:sz w:val="22"/>
          <w:szCs w:val="22"/>
        </w:rPr>
        <w:t>UNI EN 206-1/2001 - Calcestruzzo. Specificazioni, prestazioni, produzione e conformità.</w:t>
      </w:r>
    </w:p>
    <w:p w14:paraId="7399EA1F" w14:textId="77777777" w:rsidR="00180EDD" w:rsidRPr="00377AEF" w:rsidRDefault="00180EDD" w:rsidP="00EB6AD2">
      <w:pPr>
        <w:spacing w:line="360" w:lineRule="auto"/>
        <w:ind w:left="284"/>
        <w:contextualSpacing/>
        <w:rPr>
          <w:sz w:val="22"/>
          <w:szCs w:val="22"/>
        </w:rPr>
      </w:pPr>
      <w:r w:rsidRPr="00377AEF">
        <w:rPr>
          <w:sz w:val="22"/>
          <w:szCs w:val="22"/>
        </w:rPr>
        <w:t>UNI EN 1993-1-1 - Parte 1-1: Regole generali e regole per gli edifici.</w:t>
      </w:r>
    </w:p>
    <w:p w14:paraId="72B79B66" w14:textId="77777777" w:rsidR="00180EDD" w:rsidRPr="00377AEF" w:rsidRDefault="00180EDD" w:rsidP="00EB6AD2">
      <w:pPr>
        <w:spacing w:line="360" w:lineRule="auto"/>
        <w:ind w:left="284"/>
        <w:contextualSpacing/>
        <w:rPr>
          <w:sz w:val="22"/>
          <w:szCs w:val="22"/>
        </w:rPr>
      </w:pPr>
      <w:r w:rsidRPr="00377AEF">
        <w:rPr>
          <w:sz w:val="22"/>
          <w:szCs w:val="22"/>
        </w:rPr>
        <w:t>UNI EN 1995-1 – Costruzioni in legno</w:t>
      </w:r>
    </w:p>
    <w:p w14:paraId="08D186E1" w14:textId="77777777" w:rsidR="00180EDD" w:rsidRPr="00377AEF" w:rsidRDefault="00180EDD" w:rsidP="00EB6AD2">
      <w:pPr>
        <w:spacing w:line="360" w:lineRule="auto"/>
        <w:ind w:left="284"/>
        <w:contextualSpacing/>
        <w:rPr>
          <w:sz w:val="22"/>
          <w:szCs w:val="22"/>
        </w:rPr>
      </w:pPr>
      <w:r w:rsidRPr="00377AEF">
        <w:rPr>
          <w:sz w:val="22"/>
          <w:szCs w:val="22"/>
        </w:rPr>
        <w:lastRenderedPageBreak/>
        <w:t>UNI EN 1998-1 – Azioni sismiche e regole sulle costruzioni</w:t>
      </w:r>
    </w:p>
    <w:p w14:paraId="69300BBA" w14:textId="4E7DCACC" w:rsidR="00180EDD" w:rsidRDefault="00180EDD" w:rsidP="00EB6AD2">
      <w:pPr>
        <w:spacing w:line="360" w:lineRule="auto"/>
        <w:ind w:left="284"/>
        <w:contextualSpacing/>
        <w:rPr>
          <w:sz w:val="22"/>
          <w:szCs w:val="22"/>
        </w:rPr>
      </w:pPr>
      <w:r w:rsidRPr="00377AEF">
        <w:rPr>
          <w:sz w:val="22"/>
          <w:szCs w:val="22"/>
        </w:rPr>
        <w:t>UNI EN 1998-5 – Fondazioni ed opere di sostegno</w:t>
      </w:r>
    </w:p>
    <w:p w14:paraId="027D4D41" w14:textId="77777777" w:rsidR="00180EDD" w:rsidRPr="00377AEF" w:rsidRDefault="00180EDD" w:rsidP="00EB6AD2">
      <w:pPr>
        <w:pStyle w:val="Titolo2"/>
        <w:ind w:left="284" w:firstLine="0"/>
        <w:contextualSpacing/>
        <w:rPr>
          <w:sz w:val="22"/>
          <w:szCs w:val="22"/>
        </w:rPr>
      </w:pPr>
      <w:bookmarkStart w:id="20" w:name="_Toc296705690"/>
      <w:bookmarkStart w:id="21" w:name="_Toc160048356"/>
      <w:r w:rsidRPr="00377AEF">
        <w:rPr>
          <w:sz w:val="22"/>
          <w:szCs w:val="22"/>
        </w:rPr>
        <w:t>MISURA DELLA SICUREZZA</w:t>
      </w:r>
      <w:bookmarkEnd w:id="20"/>
      <w:bookmarkEnd w:id="21"/>
    </w:p>
    <w:p w14:paraId="32290FA8" w14:textId="77777777" w:rsidR="00180EDD" w:rsidRPr="00377AEF" w:rsidRDefault="00180EDD" w:rsidP="00EB6AD2">
      <w:pPr>
        <w:spacing w:line="360" w:lineRule="auto"/>
        <w:ind w:left="284"/>
        <w:contextualSpacing/>
        <w:jc w:val="both"/>
        <w:rPr>
          <w:sz w:val="22"/>
          <w:szCs w:val="22"/>
        </w:rPr>
      </w:pPr>
      <w:r w:rsidRPr="00377AEF">
        <w:rPr>
          <w:sz w:val="22"/>
          <w:szCs w:val="22"/>
        </w:rPr>
        <w:t>Il metodo di verifica della sicurezza adottato è quello degli Stati Limite (SL) che prevede due insiemi di verifiche rispettivamente per gli stati limite ultimi S.L.U. e gli stati limite di esercizio S.L.E..</w:t>
      </w:r>
    </w:p>
    <w:p w14:paraId="0037F16E" w14:textId="2B85D991" w:rsidR="00180EDD" w:rsidRPr="00377AEF" w:rsidRDefault="00180EDD" w:rsidP="00EB6AD2">
      <w:pPr>
        <w:spacing w:line="360" w:lineRule="auto"/>
        <w:ind w:left="284"/>
        <w:contextualSpacing/>
        <w:jc w:val="both"/>
        <w:rPr>
          <w:sz w:val="22"/>
          <w:szCs w:val="22"/>
        </w:rPr>
      </w:pPr>
      <w:r w:rsidRPr="00377AEF">
        <w:rPr>
          <w:sz w:val="22"/>
          <w:szCs w:val="22"/>
        </w:rPr>
        <w:t>La sicurezza viene quindi garantita progettando i vari elementi resistenti in modo da assicurare che la loro resistenza di calcolo sia sempre maggiore dell</w:t>
      </w:r>
      <w:r w:rsidR="00580C48">
        <w:rPr>
          <w:sz w:val="22"/>
          <w:szCs w:val="22"/>
        </w:rPr>
        <w:t>a</w:t>
      </w:r>
      <w:r w:rsidRPr="00377AEF">
        <w:rPr>
          <w:sz w:val="22"/>
          <w:szCs w:val="22"/>
        </w:rPr>
        <w:t xml:space="preserve"> corrispondente domanda in termini di azioni di calcolo.</w:t>
      </w:r>
      <w:r w:rsidR="00C16691">
        <w:rPr>
          <w:sz w:val="22"/>
          <w:szCs w:val="22"/>
        </w:rPr>
        <w:t xml:space="preserve"> </w:t>
      </w:r>
      <w:r w:rsidRPr="00377AEF">
        <w:rPr>
          <w:sz w:val="22"/>
          <w:szCs w:val="22"/>
        </w:rPr>
        <w:t>Le norme precisano che la sicurezza e le prestazioni di una struttura o di una parte di essa devono essere valutate in relazione all’insieme degli stati limite che verosimilmente si possono verificare durante la vita normale. Prescrivono inoltre che debba essere assicurata una robustezza nei confronti di azioni eccezionali.</w:t>
      </w:r>
      <w:r w:rsidR="00895406">
        <w:rPr>
          <w:sz w:val="22"/>
          <w:szCs w:val="22"/>
        </w:rPr>
        <w:t xml:space="preserve"> </w:t>
      </w:r>
      <w:r w:rsidRPr="00377AEF">
        <w:rPr>
          <w:sz w:val="22"/>
          <w:szCs w:val="22"/>
        </w:rPr>
        <w:t>Le prestazioni della struttura e la vita nominale sono riportati nei successivi tabulati di calcolo della struttura.</w:t>
      </w:r>
      <w:r w:rsidR="00895406">
        <w:rPr>
          <w:sz w:val="22"/>
          <w:szCs w:val="22"/>
        </w:rPr>
        <w:t xml:space="preserve"> </w:t>
      </w:r>
      <w:r w:rsidRPr="00377AEF">
        <w:rPr>
          <w:sz w:val="22"/>
          <w:szCs w:val="22"/>
        </w:rPr>
        <w:t>La sicurezza e le prestazioni saranno garantite verificando gli opportuni stati limite definiti di concerto al Committente in funzione dell’utilizzo della struttura, della sua vita nominale e di quanto stabilito dalle norme di cui al D.M. 1</w:t>
      </w:r>
      <w:r w:rsidR="003E202E">
        <w:rPr>
          <w:sz w:val="22"/>
          <w:szCs w:val="22"/>
        </w:rPr>
        <w:t>7</w:t>
      </w:r>
      <w:r w:rsidRPr="00377AEF">
        <w:rPr>
          <w:sz w:val="22"/>
          <w:szCs w:val="22"/>
        </w:rPr>
        <w:t>/01/20</w:t>
      </w:r>
      <w:r w:rsidR="003E202E">
        <w:rPr>
          <w:sz w:val="22"/>
          <w:szCs w:val="22"/>
        </w:rPr>
        <w:t>1</w:t>
      </w:r>
      <w:r w:rsidRPr="00377AEF">
        <w:rPr>
          <w:sz w:val="22"/>
          <w:szCs w:val="22"/>
        </w:rPr>
        <w:t>8 e successive modifiche ed integrazioni.</w:t>
      </w:r>
      <w:r w:rsidR="00036989">
        <w:rPr>
          <w:sz w:val="22"/>
          <w:szCs w:val="22"/>
        </w:rPr>
        <w:t xml:space="preserve"> </w:t>
      </w:r>
      <w:r w:rsidRPr="00377AEF">
        <w:rPr>
          <w:sz w:val="22"/>
          <w:szCs w:val="22"/>
        </w:rPr>
        <w:t>In particolare</w:t>
      </w:r>
      <w:r w:rsidR="00036989">
        <w:rPr>
          <w:sz w:val="22"/>
          <w:szCs w:val="22"/>
        </w:rPr>
        <w:t>,</w:t>
      </w:r>
      <w:r w:rsidRPr="00377AEF">
        <w:rPr>
          <w:sz w:val="22"/>
          <w:szCs w:val="22"/>
        </w:rPr>
        <w:t xml:space="preserve"> si è verificata:</w:t>
      </w:r>
    </w:p>
    <w:p w14:paraId="7D35B3BE" w14:textId="0402087A" w:rsidR="00180EDD" w:rsidRPr="00377AEF" w:rsidRDefault="00180EDD" w:rsidP="00EB6AD2">
      <w:pPr>
        <w:tabs>
          <w:tab w:val="left" w:pos="0"/>
        </w:tabs>
        <w:spacing w:line="360" w:lineRule="auto"/>
        <w:ind w:left="284"/>
        <w:contextualSpacing/>
        <w:jc w:val="both"/>
        <w:rPr>
          <w:sz w:val="22"/>
          <w:szCs w:val="22"/>
        </w:rPr>
      </w:pPr>
      <w:r w:rsidRPr="00377AEF">
        <w:rPr>
          <w:sz w:val="22"/>
          <w:szCs w:val="22"/>
        </w:rPr>
        <w:t>la sicurezza nei riguardi degli stati limite ultimi (S.L.U.)  che possono provocare eccessive deformazioni permanenti, crolli parziali o globali, dissesti, che possono compromettere l’incolumità delle persone e/o la perdita di beni, provocare danni ambientali e sociali, mettere fuori servizio l’opera.  Per le verifiche sono stati utilizzati i coefficienti parziali relativi alle azioni ed alle resistenze dei materiali in accordo a quando previsto dal D.M. 1</w:t>
      </w:r>
      <w:r w:rsidR="003E202E">
        <w:rPr>
          <w:sz w:val="22"/>
          <w:szCs w:val="22"/>
        </w:rPr>
        <w:t>7</w:t>
      </w:r>
      <w:r w:rsidRPr="00377AEF">
        <w:rPr>
          <w:sz w:val="22"/>
          <w:szCs w:val="22"/>
        </w:rPr>
        <w:t>/01/20</w:t>
      </w:r>
      <w:r w:rsidR="003E202E">
        <w:rPr>
          <w:sz w:val="22"/>
          <w:szCs w:val="22"/>
        </w:rPr>
        <w:t>1</w:t>
      </w:r>
      <w:r w:rsidRPr="00377AEF">
        <w:rPr>
          <w:sz w:val="22"/>
          <w:szCs w:val="22"/>
        </w:rPr>
        <w:t>8 per i vari tipi di materiale. I valori utilizzati sono riportati nel fascicolo delle elaborazioni numeriche allegate;</w:t>
      </w:r>
    </w:p>
    <w:p w14:paraId="103D755E" w14:textId="64B67E16" w:rsidR="00180EDD" w:rsidRPr="00377AEF" w:rsidRDefault="00180EDD" w:rsidP="00EB6AD2">
      <w:pPr>
        <w:spacing w:line="360" w:lineRule="auto"/>
        <w:ind w:left="284"/>
        <w:contextualSpacing/>
        <w:jc w:val="both"/>
        <w:rPr>
          <w:sz w:val="22"/>
          <w:szCs w:val="22"/>
        </w:rPr>
      </w:pPr>
      <w:r w:rsidRPr="00377AEF">
        <w:rPr>
          <w:sz w:val="22"/>
          <w:szCs w:val="22"/>
        </w:rPr>
        <w:t>la sicurezza nei riguardi degli stati limite di esercizio (S.L.E.) che possono limitare nell’uso e nella durata l’utilizzo della struttura per le azioni di esercizio. In particolare</w:t>
      </w:r>
      <w:r w:rsidR="00F645D8">
        <w:rPr>
          <w:sz w:val="22"/>
          <w:szCs w:val="22"/>
        </w:rPr>
        <w:t>,</w:t>
      </w:r>
      <w:r w:rsidRPr="00377AEF">
        <w:rPr>
          <w:sz w:val="22"/>
          <w:szCs w:val="22"/>
        </w:rPr>
        <w:t xml:space="preserve"> di concerto con il committente e coerentemente alle norme tecniche si sono definiti i limiti riportati nell’allegato fascicolo de</w:t>
      </w:r>
      <w:r w:rsidR="008A21A4">
        <w:rPr>
          <w:sz w:val="22"/>
          <w:szCs w:val="22"/>
        </w:rPr>
        <w:t>i calcol</w:t>
      </w:r>
      <w:r w:rsidRPr="00377AEF">
        <w:rPr>
          <w:sz w:val="22"/>
          <w:szCs w:val="22"/>
        </w:rPr>
        <w:t>i;</w:t>
      </w:r>
    </w:p>
    <w:p w14:paraId="20CC43E2" w14:textId="77777777" w:rsidR="00180EDD" w:rsidRPr="00377AEF" w:rsidRDefault="00180EDD" w:rsidP="00EB6AD2">
      <w:pPr>
        <w:spacing w:line="360" w:lineRule="auto"/>
        <w:ind w:left="284"/>
        <w:contextualSpacing/>
        <w:jc w:val="both"/>
        <w:rPr>
          <w:sz w:val="22"/>
          <w:szCs w:val="22"/>
        </w:rPr>
      </w:pPr>
      <w:r w:rsidRPr="00377AEF">
        <w:rPr>
          <w:sz w:val="22"/>
          <w:szCs w:val="22"/>
        </w:rPr>
        <w:t>la sicurezza nei riguardi dello stato limite del danno (S.L.D.)  causato da azioni sismiche con opportuni periodi di ritorno definiti di concerto al committente ed alle norme vigenti per le costruzioni in zona sismica;</w:t>
      </w:r>
    </w:p>
    <w:p w14:paraId="5754F96F" w14:textId="77777777" w:rsidR="00180EDD" w:rsidRPr="00377AEF" w:rsidRDefault="00180EDD" w:rsidP="00EB6AD2">
      <w:pPr>
        <w:spacing w:line="360" w:lineRule="auto"/>
        <w:ind w:left="284"/>
        <w:contextualSpacing/>
        <w:jc w:val="both"/>
        <w:rPr>
          <w:sz w:val="22"/>
          <w:szCs w:val="22"/>
        </w:rPr>
      </w:pPr>
      <w:r w:rsidRPr="00377AEF">
        <w:rPr>
          <w:sz w:val="22"/>
          <w:szCs w:val="22"/>
        </w:rPr>
        <w:t>robustezza nei confronti di opportune azioni accidentali in modo da evitare danni sproporzionati in caso di incendi, urti, esplosioni, errori umani;</w:t>
      </w:r>
    </w:p>
    <w:p w14:paraId="71F20A56" w14:textId="73B56F35" w:rsidR="00180EDD" w:rsidRDefault="00180EDD" w:rsidP="00EB6AD2">
      <w:pPr>
        <w:spacing w:line="360" w:lineRule="auto"/>
        <w:ind w:left="284"/>
        <w:contextualSpacing/>
        <w:jc w:val="both"/>
        <w:rPr>
          <w:sz w:val="22"/>
          <w:szCs w:val="22"/>
        </w:rPr>
      </w:pPr>
      <w:r w:rsidRPr="00377AEF">
        <w:rPr>
          <w:sz w:val="22"/>
          <w:szCs w:val="22"/>
        </w:rPr>
        <w:t>Per quando riguarda le fasi costruttive intermedie la struttura non risulta cimentata in maniera più gravosa della fase finale.</w:t>
      </w:r>
    </w:p>
    <w:p w14:paraId="127826A3" w14:textId="77777777" w:rsidR="00895406" w:rsidRDefault="00895406" w:rsidP="00EB6AD2">
      <w:pPr>
        <w:spacing w:line="360" w:lineRule="auto"/>
        <w:ind w:left="284"/>
        <w:contextualSpacing/>
        <w:jc w:val="both"/>
        <w:rPr>
          <w:sz w:val="22"/>
          <w:szCs w:val="22"/>
        </w:rPr>
      </w:pPr>
    </w:p>
    <w:p w14:paraId="6D837E79" w14:textId="77777777" w:rsidR="00180EDD" w:rsidRPr="00377AEF" w:rsidRDefault="00180EDD" w:rsidP="00EB6AD2">
      <w:pPr>
        <w:pStyle w:val="Titolo2"/>
        <w:ind w:left="284" w:firstLine="0"/>
        <w:contextualSpacing/>
        <w:rPr>
          <w:sz w:val="22"/>
          <w:szCs w:val="22"/>
        </w:rPr>
      </w:pPr>
      <w:bookmarkStart w:id="22" w:name="_Toc296705691"/>
      <w:bookmarkStart w:id="23" w:name="_Toc160048357"/>
      <w:r w:rsidRPr="00377AEF">
        <w:rPr>
          <w:sz w:val="22"/>
          <w:szCs w:val="22"/>
        </w:rPr>
        <w:t>MODELLI DI CALCOLO</w:t>
      </w:r>
      <w:bookmarkEnd w:id="22"/>
      <w:bookmarkEnd w:id="23"/>
    </w:p>
    <w:p w14:paraId="6897E443" w14:textId="77777777" w:rsidR="00180EDD" w:rsidRPr="00377AEF" w:rsidRDefault="00180EDD" w:rsidP="00EB6AD2">
      <w:pPr>
        <w:spacing w:line="360" w:lineRule="auto"/>
        <w:ind w:left="284"/>
        <w:contextualSpacing/>
        <w:rPr>
          <w:sz w:val="22"/>
          <w:szCs w:val="22"/>
        </w:rPr>
      </w:pPr>
      <w:r w:rsidRPr="00377AEF">
        <w:rPr>
          <w:sz w:val="22"/>
          <w:szCs w:val="22"/>
        </w:rPr>
        <w:t>Si sono utilizzati come modelli di calcolo quelli esplicitamente richiamati nel D.M. 1</w:t>
      </w:r>
      <w:r w:rsidR="003E202E">
        <w:rPr>
          <w:sz w:val="22"/>
          <w:szCs w:val="22"/>
        </w:rPr>
        <w:t>7</w:t>
      </w:r>
      <w:r w:rsidRPr="00377AEF">
        <w:rPr>
          <w:sz w:val="22"/>
          <w:szCs w:val="22"/>
        </w:rPr>
        <w:t>/01/20</w:t>
      </w:r>
      <w:r w:rsidR="003E202E">
        <w:rPr>
          <w:sz w:val="22"/>
          <w:szCs w:val="22"/>
        </w:rPr>
        <w:t>1</w:t>
      </w:r>
      <w:r w:rsidRPr="00377AEF">
        <w:rPr>
          <w:sz w:val="22"/>
          <w:szCs w:val="22"/>
        </w:rPr>
        <w:t>8.</w:t>
      </w:r>
    </w:p>
    <w:p w14:paraId="261CC55E" w14:textId="3102DD0E" w:rsidR="00180EDD" w:rsidRPr="00036989" w:rsidRDefault="00180EDD" w:rsidP="00EB6AD2">
      <w:pPr>
        <w:spacing w:line="360" w:lineRule="auto"/>
        <w:ind w:left="284"/>
        <w:contextualSpacing/>
        <w:jc w:val="both"/>
        <w:rPr>
          <w:sz w:val="22"/>
          <w:szCs w:val="22"/>
          <w:u w:val="single"/>
        </w:rPr>
      </w:pPr>
      <w:r w:rsidRPr="00036989">
        <w:rPr>
          <w:sz w:val="22"/>
          <w:szCs w:val="22"/>
          <w:u w:val="single"/>
        </w:rPr>
        <w:t>Per quanto riguarda le azioni sismiche ed in particolare per la determinazione del fattore di struttura, dei dettagli costruttivi e le prestazioni sia agli S.L.U. che allo S.L.D. si fa riferimento al D.M. 1</w:t>
      </w:r>
      <w:r w:rsidR="003E202E" w:rsidRPr="00036989">
        <w:rPr>
          <w:sz w:val="22"/>
          <w:szCs w:val="22"/>
          <w:u w:val="single"/>
        </w:rPr>
        <w:t>7</w:t>
      </w:r>
      <w:r w:rsidRPr="00036989">
        <w:rPr>
          <w:sz w:val="22"/>
          <w:szCs w:val="22"/>
          <w:u w:val="single"/>
        </w:rPr>
        <w:t>/01/</w:t>
      </w:r>
      <w:r w:rsidR="003E202E" w:rsidRPr="00036989">
        <w:rPr>
          <w:sz w:val="22"/>
          <w:szCs w:val="22"/>
          <w:u w:val="single"/>
        </w:rPr>
        <w:t>1</w:t>
      </w:r>
      <w:r w:rsidRPr="00036989">
        <w:rPr>
          <w:sz w:val="22"/>
          <w:szCs w:val="22"/>
          <w:u w:val="single"/>
        </w:rPr>
        <w:t>8 e alla circolare del Ministero delle Infrastrutture e dei Trasporti del 2</w:t>
      </w:r>
      <w:r w:rsidR="00225153" w:rsidRPr="00036989">
        <w:rPr>
          <w:sz w:val="22"/>
          <w:szCs w:val="22"/>
          <w:u w:val="single"/>
        </w:rPr>
        <w:t>1genna</w:t>
      </w:r>
      <w:r w:rsidRPr="00036989">
        <w:rPr>
          <w:sz w:val="22"/>
          <w:szCs w:val="22"/>
          <w:u w:val="single"/>
        </w:rPr>
        <w:t>io 20</w:t>
      </w:r>
      <w:r w:rsidR="00225153" w:rsidRPr="00036989">
        <w:rPr>
          <w:sz w:val="22"/>
          <w:szCs w:val="22"/>
          <w:u w:val="single"/>
        </w:rPr>
        <w:t>1</w:t>
      </w:r>
      <w:r w:rsidRPr="00036989">
        <w:rPr>
          <w:sz w:val="22"/>
          <w:szCs w:val="22"/>
          <w:u w:val="single"/>
        </w:rPr>
        <w:t xml:space="preserve">9, n. 7 la quale è stata </w:t>
      </w:r>
      <w:r w:rsidRPr="00036989">
        <w:rPr>
          <w:sz w:val="22"/>
          <w:szCs w:val="22"/>
          <w:u w:val="single"/>
        </w:rPr>
        <w:lastRenderedPageBreak/>
        <w:t>utilizzata come norma di dettaglio.</w:t>
      </w:r>
    </w:p>
    <w:p w14:paraId="38CC779F" w14:textId="5E12B313" w:rsidR="00180EDD" w:rsidRPr="00377AEF" w:rsidRDefault="00180EDD" w:rsidP="00EB6AD2">
      <w:pPr>
        <w:spacing w:line="360" w:lineRule="auto"/>
        <w:ind w:left="284"/>
        <w:contextualSpacing/>
        <w:rPr>
          <w:sz w:val="22"/>
          <w:szCs w:val="22"/>
        </w:rPr>
      </w:pPr>
      <w:r w:rsidRPr="00377AEF">
        <w:rPr>
          <w:sz w:val="22"/>
          <w:szCs w:val="22"/>
        </w:rPr>
        <w:t>La definizione quantitativa delle prestazioni e le verifiche sono riportati nel fascicolo delle elaborazioni numeriche allegate.</w:t>
      </w:r>
      <w:r w:rsidR="00895406">
        <w:rPr>
          <w:sz w:val="22"/>
          <w:szCs w:val="22"/>
        </w:rPr>
        <w:t xml:space="preserve"> </w:t>
      </w:r>
      <w:r w:rsidRPr="00377AEF">
        <w:rPr>
          <w:sz w:val="22"/>
          <w:szCs w:val="22"/>
        </w:rPr>
        <w:t>Per le verifiche sezionali i legami utilizzati sono:</w:t>
      </w:r>
    </w:p>
    <w:p w14:paraId="3F01E830" w14:textId="77777777" w:rsidR="00180EDD" w:rsidRPr="00377AEF" w:rsidRDefault="00F12CB4" w:rsidP="00EB6AD2">
      <w:pPr>
        <w:tabs>
          <w:tab w:val="left" w:pos="45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ind w:left="284"/>
        <w:contextualSpacing/>
        <w:jc w:val="center"/>
        <w:rPr>
          <w:sz w:val="22"/>
          <w:szCs w:val="22"/>
        </w:rPr>
      </w:pPr>
      <w:r w:rsidRPr="00377AEF">
        <w:rPr>
          <w:noProof/>
          <w:sz w:val="22"/>
          <w:szCs w:val="22"/>
        </w:rPr>
        <w:drawing>
          <wp:inline distT="0" distB="0" distL="0" distR="0" wp14:anchorId="7E3A811C" wp14:editId="257817C5">
            <wp:extent cx="2967355" cy="1785620"/>
            <wp:effectExtent l="19050" t="0" r="444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967355" cy="1785620"/>
                    </a:xfrm>
                    <a:prstGeom prst="rect">
                      <a:avLst/>
                    </a:prstGeom>
                    <a:noFill/>
                    <a:ln w="9525">
                      <a:noFill/>
                      <a:miter lim="800000"/>
                      <a:headEnd/>
                      <a:tailEnd/>
                    </a:ln>
                  </pic:spPr>
                </pic:pic>
              </a:graphicData>
            </a:graphic>
          </wp:inline>
        </w:drawing>
      </w:r>
    </w:p>
    <w:p w14:paraId="47353F32" w14:textId="77777777" w:rsidR="00180EDD" w:rsidRPr="00895406" w:rsidRDefault="00180EDD" w:rsidP="00EB6AD2">
      <w:pPr>
        <w:pStyle w:val="WW-caption1111111"/>
        <w:spacing w:before="0" w:after="0" w:line="360" w:lineRule="auto"/>
        <w:ind w:left="284"/>
        <w:contextualSpacing/>
        <w:jc w:val="center"/>
        <w:rPr>
          <w:i w:val="0"/>
          <w:iCs w:val="0"/>
          <w:sz w:val="22"/>
          <w:szCs w:val="22"/>
        </w:rPr>
      </w:pPr>
      <w:r w:rsidRPr="00895406">
        <w:rPr>
          <w:i w:val="0"/>
          <w:iCs w:val="0"/>
          <w:sz w:val="22"/>
          <w:szCs w:val="22"/>
        </w:rPr>
        <w:t>Legame costitutivo di progetto parabola-rettangolo per il calcestruzzo.</w:t>
      </w:r>
    </w:p>
    <w:p w14:paraId="1A5C274C" w14:textId="77777777" w:rsidR="00F645D8" w:rsidRDefault="00F645D8" w:rsidP="00EB6AD2">
      <w:pPr>
        <w:spacing w:line="360" w:lineRule="auto"/>
        <w:ind w:left="284"/>
        <w:contextualSpacing/>
        <w:jc w:val="both"/>
        <w:rPr>
          <w:sz w:val="22"/>
          <w:szCs w:val="22"/>
        </w:rPr>
      </w:pPr>
    </w:p>
    <w:p w14:paraId="60C63F1F" w14:textId="67A404E1" w:rsidR="00180EDD" w:rsidRPr="00377AEF" w:rsidRDefault="00180EDD" w:rsidP="00EB6AD2">
      <w:pPr>
        <w:spacing w:line="360" w:lineRule="auto"/>
        <w:ind w:left="284"/>
        <w:contextualSpacing/>
        <w:jc w:val="both"/>
        <w:rPr>
          <w:sz w:val="22"/>
          <w:szCs w:val="22"/>
        </w:rPr>
      </w:pPr>
      <w:r w:rsidRPr="00377AEF">
        <w:rPr>
          <w:sz w:val="22"/>
          <w:szCs w:val="22"/>
        </w:rPr>
        <w:t xml:space="preserve">Il valore </w:t>
      </w:r>
      <w:r w:rsidRPr="00377AEF">
        <w:rPr>
          <w:rFonts w:ascii="Symbol" w:hAnsi="Symbol" w:cs="Symbol"/>
          <w:sz w:val="22"/>
          <w:szCs w:val="22"/>
        </w:rPr>
        <w:t></w:t>
      </w:r>
      <w:r w:rsidRPr="00377AEF">
        <w:rPr>
          <w:position w:val="-6"/>
          <w:sz w:val="22"/>
          <w:szCs w:val="22"/>
        </w:rPr>
        <w:t>cu2</w:t>
      </w:r>
      <w:r w:rsidRPr="00377AEF">
        <w:rPr>
          <w:sz w:val="22"/>
          <w:szCs w:val="22"/>
        </w:rPr>
        <w:t xml:space="preserve"> nel caso di analisi non lineari sarà valutato in funzione dell’effettivo grado di confinamento esercitato dalle staffe sul nucleo di calcestruzzo.</w:t>
      </w:r>
    </w:p>
    <w:p w14:paraId="66E85DA5" w14:textId="77777777" w:rsidR="00180EDD" w:rsidRPr="00377AEF" w:rsidRDefault="00F12CB4" w:rsidP="00EB6AD2">
      <w:pPr>
        <w:spacing w:line="360" w:lineRule="auto"/>
        <w:ind w:left="284"/>
        <w:contextualSpacing/>
        <w:jc w:val="center"/>
        <w:rPr>
          <w:sz w:val="22"/>
          <w:szCs w:val="22"/>
        </w:rPr>
      </w:pPr>
      <w:r w:rsidRPr="00377AEF">
        <w:rPr>
          <w:noProof/>
          <w:sz w:val="22"/>
          <w:szCs w:val="22"/>
        </w:rPr>
        <w:drawing>
          <wp:inline distT="0" distB="0" distL="0" distR="0" wp14:anchorId="0B349924" wp14:editId="7BE3B2DF">
            <wp:extent cx="3916680" cy="1845945"/>
            <wp:effectExtent l="1905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l="4959" r="3679" b="8817"/>
                    <a:stretch>
                      <a:fillRect/>
                    </a:stretch>
                  </pic:blipFill>
                  <pic:spPr bwMode="auto">
                    <a:xfrm>
                      <a:off x="0" y="0"/>
                      <a:ext cx="3916680" cy="1845945"/>
                    </a:xfrm>
                    <a:prstGeom prst="rect">
                      <a:avLst/>
                    </a:prstGeom>
                    <a:noFill/>
                    <a:ln w="9525">
                      <a:noFill/>
                      <a:miter lim="800000"/>
                      <a:headEnd/>
                      <a:tailEnd/>
                    </a:ln>
                  </pic:spPr>
                </pic:pic>
              </a:graphicData>
            </a:graphic>
          </wp:inline>
        </w:drawing>
      </w:r>
    </w:p>
    <w:p w14:paraId="7B5D65C5" w14:textId="77777777" w:rsidR="00180EDD" w:rsidRDefault="00180EDD" w:rsidP="00EB6AD2">
      <w:pPr>
        <w:pStyle w:val="WW-caption1111111"/>
        <w:spacing w:before="0" w:after="0" w:line="360" w:lineRule="auto"/>
        <w:ind w:left="284"/>
        <w:contextualSpacing/>
        <w:jc w:val="center"/>
        <w:rPr>
          <w:i w:val="0"/>
          <w:iCs w:val="0"/>
          <w:sz w:val="20"/>
          <w:szCs w:val="20"/>
        </w:rPr>
      </w:pPr>
      <w:r w:rsidRPr="00895406">
        <w:rPr>
          <w:i w:val="0"/>
          <w:iCs w:val="0"/>
          <w:sz w:val="20"/>
          <w:szCs w:val="20"/>
        </w:rPr>
        <w:t>Legame costitutivo di progetto elastico perfettamente plastico o incrudente a duttilità limitata per l’acciaio.</w:t>
      </w:r>
    </w:p>
    <w:p w14:paraId="2732EC67" w14:textId="77777777" w:rsidR="00F645D8" w:rsidRPr="00895406" w:rsidRDefault="00F645D8" w:rsidP="00EB6AD2">
      <w:pPr>
        <w:pStyle w:val="WW-caption1111111"/>
        <w:spacing w:before="0" w:after="0" w:line="360" w:lineRule="auto"/>
        <w:ind w:left="284"/>
        <w:contextualSpacing/>
        <w:jc w:val="center"/>
        <w:rPr>
          <w:i w:val="0"/>
          <w:iCs w:val="0"/>
          <w:sz w:val="20"/>
          <w:szCs w:val="20"/>
        </w:rPr>
      </w:pPr>
    </w:p>
    <w:p w14:paraId="589D84EE" w14:textId="77777777" w:rsidR="00180EDD" w:rsidRPr="00377AEF" w:rsidRDefault="00180EDD" w:rsidP="00EB6AD2">
      <w:pPr>
        <w:pStyle w:val="Titolo1"/>
        <w:numPr>
          <w:ilvl w:val="0"/>
          <w:numId w:val="15"/>
        </w:numPr>
        <w:spacing w:before="0" w:after="0" w:line="360" w:lineRule="auto"/>
        <w:ind w:left="284" w:firstLine="0"/>
        <w:contextualSpacing/>
        <w:rPr>
          <w:rFonts w:ascii="Times New Roman" w:hAnsi="Times New Roman" w:cs="Times New Roman"/>
          <w:sz w:val="22"/>
          <w:szCs w:val="22"/>
        </w:rPr>
      </w:pPr>
      <w:bookmarkStart w:id="24" w:name="_Toc296705692"/>
      <w:bookmarkStart w:id="25" w:name="_Toc160048358"/>
      <w:r w:rsidRPr="00377AEF">
        <w:rPr>
          <w:rFonts w:ascii="Times New Roman" w:hAnsi="Times New Roman" w:cs="Times New Roman"/>
          <w:sz w:val="22"/>
          <w:szCs w:val="22"/>
        </w:rPr>
        <w:t>AZIONI SULLA COSTRUZIONE</w:t>
      </w:r>
      <w:bookmarkEnd w:id="24"/>
      <w:bookmarkEnd w:id="25"/>
    </w:p>
    <w:p w14:paraId="2E0185B7" w14:textId="77777777" w:rsidR="00506653" w:rsidRDefault="00506653" w:rsidP="00EB6AD2">
      <w:pPr>
        <w:pStyle w:val="Titolo2"/>
        <w:ind w:left="284" w:firstLine="0"/>
        <w:contextualSpacing/>
        <w:rPr>
          <w:sz w:val="22"/>
          <w:szCs w:val="22"/>
        </w:rPr>
      </w:pPr>
      <w:bookmarkStart w:id="26" w:name="_Toc296705693"/>
      <w:bookmarkStart w:id="27" w:name="_Toc160048359"/>
      <w:r>
        <w:rPr>
          <w:sz w:val="22"/>
          <w:szCs w:val="22"/>
        </w:rPr>
        <w:t>ANALISI DEI CARICHI</w:t>
      </w:r>
      <w:bookmarkEnd w:id="27"/>
    </w:p>
    <w:p w14:paraId="0B737C80" w14:textId="546D417C" w:rsidR="00DC65FB" w:rsidRDefault="00DC65FB" w:rsidP="00EB6AD2">
      <w:pPr>
        <w:spacing w:line="360" w:lineRule="auto"/>
        <w:ind w:left="284"/>
        <w:contextualSpacing/>
        <w:jc w:val="both"/>
        <w:rPr>
          <w:sz w:val="22"/>
          <w:szCs w:val="22"/>
        </w:rPr>
      </w:pPr>
      <w:r w:rsidRPr="00DC65FB">
        <w:rPr>
          <w:sz w:val="22"/>
          <w:szCs w:val="22"/>
        </w:rPr>
        <w:t>I</w:t>
      </w:r>
      <w:r>
        <w:rPr>
          <w:sz w:val="22"/>
          <w:szCs w:val="22"/>
        </w:rPr>
        <w:t>l peso proprio delle strutture, quali plate</w:t>
      </w:r>
      <w:r w:rsidR="006B75A5">
        <w:rPr>
          <w:sz w:val="22"/>
          <w:szCs w:val="22"/>
        </w:rPr>
        <w:t>e, in tal caso anche solai,</w:t>
      </w:r>
      <w:r>
        <w:rPr>
          <w:sz w:val="22"/>
          <w:szCs w:val="22"/>
        </w:rPr>
        <w:t xml:space="preserve"> travi e pilastri, viene determinato in automatico dal programma di calcolo utilizzato per </w:t>
      </w:r>
      <w:r w:rsidR="00C16691">
        <w:rPr>
          <w:sz w:val="22"/>
          <w:szCs w:val="22"/>
        </w:rPr>
        <w:t>la modellazione e la</w:t>
      </w:r>
      <w:r>
        <w:rPr>
          <w:sz w:val="22"/>
          <w:szCs w:val="22"/>
        </w:rPr>
        <w:t xml:space="preserve"> verific</w:t>
      </w:r>
      <w:r w:rsidR="00C16691">
        <w:rPr>
          <w:sz w:val="22"/>
          <w:szCs w:val="22"/>
        </w:rPr>
        <w:t>a</w:t>
      </w:r>
      <w:r>
        <w:rPr>
          <w:sz w:val="22"/>
          <w:szCs w:val="22"/>
        </w:rPr>
        <w:t xml:space="preserve">, mentre, balconi, scale e </w:t>
      </w:r>
      <w:proofErr w:type="spellStart"/>
      <w:r>
        <w:rPr>
          <w:sz w:val="22"/>
          <w:szCs w:val="22"/>
        </w:rPr>
        <w:t>tompagni</w:t>
      </w:r>
      <w:proofErr w:type="spellEnd"/>
      <w:r w:rsidRPr="00DC65FB">
        <w:rPr>
          <w:sz w:val="22"/>
          <w:szCs w:val="22"/>
        </w:rPr>
        <w:t xml:space="preserve"> sono</w:t>
      </w:r>
      <w:r w:rsidR="00C16691">
        <w:rPr>
          <w:sz w:val="22"/>
          <w:szCs w:val="22"/>
        </w:rPr>
        <w:t xml:space="preserve"> determinati mediante un’</w:t>
      </w:r>
      <w:r>
        <w:rPr>
          <w:sz w:val="22"/>
          <w:szCs w:val="22"/>
        </w:rPr>
        <w:t>apposita analisi dei carichi. In particolare</w:t>
      </w:r>
      <w:r w:rsidR="00332598">
        <w:rPr>
          <w:sz w:val="22"/>
          <w:szCs w:val="22"/>
        </w:rPr>
        <w:t>,</w:t>
      </w:r>
      <w:r>
        <w:rPr>
          <w:sz w:val="22"/>
          <w:szCs w:val="22"/>
        </w:rPr>
        <w:t xml:space="preserve"> viene determinato il carico non strutturale, ovvero il peso proprio di tutti i carichi portati che non influenzano le </w:t>
      </w:r>
      <w:r w:rsidRPr="00800439">
        <w:rPr>
          <w:sz w:val="22"/>
          <w:szCs w:val="22"/>
        </w:rPr>
        <w:t>resistenze. Di seguito si riporta l'analisi dei carichi:</w:t>
      </w:r>
    </w:p>
    <w:p w14:paraId="04992F8B" w14:textId="77777777" w:rsidR="006B75A5" w:rsidRDefault="006B75A5" w:rsidP="00EB6AD2">
      <w:pPr>
        <w:ind w:left="284"/>
        <w:contextualSpacing/>
      </w:pPr>
    </w:p>
    <w:tbl>
      <w:tblPr>
        <w:tblStyle w:val="Grigliatabella"/>
        <w:tblW w:w="7088" w:type="dxa"/>
        <w:tblInd w:w="392" w:type="dxa"/>
        <w:tblLook w:val="04A0" w:firstRow="1" w:lastRow="0" w:firstColumn="1" w:lastColumn="0" w:noHBand="0" w:noVBand="1"/>
      </w:tblPr>
      <w:tblGrid>
        <w:gridCol w:w="4939"/>
        <w:gridCol w:w="1226"/>
        <w:gridCol w:w="923"/>
      </w:tblGrid>
      <w:tr w:rsidR="007C2D4D" w14:paraId="613F3EC2" w14:textId="77777777" w:rsidTr="007C2D4D">
        <w:tc>
          <w:tcPr>
            <w:tcW w:w="7088" w:type="dxa"/>
            <w:gridSpan w:val="3"/>
          </w:tcPr>
          <w:p w14:paraId="51B67F52" w14:textId="71CF26E9" w:rsidR="007C2D4D" w:rsidRPr="00627ED4" w:rsidRDefault="007C2D4D" w:rsidP="00EB6AD2">
            <w:pPr>
              <w:contextualSpacing/>
              <w:jc w:val="both"/>
              <w:rPr>
                <w:b/>
                <w:bCs/>
              </w:rPr>
            </w:pPr>
            <w:r w:rsidRPr="00627ED4">
              <w:rPr>
                <w:b/>
                <w:bCs/>
              </w:rPr>
              <w:t>PLATEA DI FONDAZIONE</w:t>
            </w:r>
          </w:p>
        </w:tc>
      </w:tr>
      <w:tr w:rsidR="007C2D4D" w14:paraId="7F0F6964" w14:textId="77777777" w:rsidTr="007C2D4D">
        <w:tc>
          <w:tcPr>
            <w:tcW w:w="4961" w:type="dxa"/>
          </w:tcPr>
          <w:p w14:paraId="52578DBD" w14:textId="65D34BB0" w:rsidR="007C2D4D" w:rsidRDefault="007C2D4D" w:rsidP="00EB6AD2">
            <w:pPr>
              <w:contextualSpacing/>
            </w:pPr>
            <w:r>
              <w:t>Vespaio-</w:t>
            </w:r>
            <w:proofErr w:type="spellStart"/>
            <w:r>
              <w:t>cupolex</w:t>
            </w:r>
            <w:proofErr w:type="spellEnd"/>
          </w:p>
        </w:tc>
        <w:tc>
          <w:tcPr>
            <w:tcW w:w="1230" w:type="dxa"/>
          </w:tcPr>
          <w:p w14:paraId="03E56FC5" w14:textId="06FCBECB" w:rsidR="007C2D4D" w:rsidRDefault="007C2D4D" w:rsidP="00EB6AD2">
            <w:pPr>
              <w:contextualSpacing/>
              <w:jc w:val="center"/>
            </w:pPr>
            <w:r>
              <w:t>0,10</w:t>
            </w:r>
          </w:p>
        </w:tc>
        <w:tc>
          <w:tcPr>
            <w:tcW w:w="897" w:type="dxa"/>
          </w:tcPr>
          <w:p w14:paraId="13FD7F75" w14:textId="4D63F8E2" w:rsidR="007C2D4D" w:rsidRDefault="007C2D4D" w:rsidP="00EB6AD2">
            <w:pPr>
              <w:contextualSpacing/>
              <w:jc w:val="center"/>
            </w:pPr>
            <w:r>
              <w:t>kN/mq</w:t>
            </w:r>
          </w:p>
        </w:tc>
      </w:tr>
      <w:tr w:rsidR="007C2D4D" w14:paraId="779330CB" w14:textId="77777777" w:rsidTr="007C2D4D">
        <w:tc>
          <w:tcPr>
            <w:tcW w:w="4961" w:type="dxa"/>
          </w:tcPr>
          <w:p w14:paraId="0D4B22E2" w14:textId="07B29896" w:rsidR="007C2D4D" w:rsidRDefault="007C2D4D" w:rsidP="00EB6AD2">
            <w:pPr>
              <w:contextualSpacing/>
            </w:pPr>
            <w:r>
              <w:t>Soletta in c.a. sp. = 5 cm</w:t>
            </w:r>
            <w:r w:rsidR="00800439">
              <w:t xml:space="preserve"> (sovrastante)</w:t>
            </w:r>
          </w:p>
        </w:tc>
        <w:tc>
          <w:tcPr>
            <w:tcW w:w="1230" w:type="dxa"/>
          </w:tcPr>
          <w:p w14:paraId="1685EDD4" w14:textId="214E0FF0" w:rsidR="007C2D4D" w:rsidRDefault="00EC0B06" w:rsidP="00EB6AD2">
            <w:pPr>
              <w:contextualSpacing/>
              <w:jc w:val="center"/>
            </w:pPr>
            <w:r>
              <w:t>4</w:t>
            </w:r>
            <w:r w:rsidR="007C2D4D">
              <w:t>,</w:t>
            </w:r>
            <w:r>
              <w:t>00</w:t>
            </w:r>
          </w:p>
        </w:tc>
        <w:tc>
          <w:tcPr>
            <w:tcW w:w="897" w:type="dxa"/>
          </w:tcPr>
          <w:p w14:paraId="2B019A8F" w14:textId="75394B9A" w:rsidR="007C2D4D" w:rsidRDefault="007C2D4D" w:rsidP="00EB6AD2">
            <w:pPr>
              <w:contextualSpacing/>
              <w:jc w:val="center"/>
            </w:pPr>
            <w:r>
              <w:t>kN/mq</w:t>
            </w:r>
          </w:p>
        </w:tc>
      </w:tr>
      <w:tr w:rsidR="007C2D4D" w14:paraId="4B2EA21D" w14:textId="77777777" w:rsidTr="007C2D4D">
        <w:tc>
          <w:tcPr>
            <w:tcW w:w="4961" w:type="dxa"/>
          </w:tcPr>
          <w:p w14:paraId="64C3DB92" w14:textId="5713DA55" w:rsidR="007C2D4D" w:rsidRDefault="00EC0B06" w:rsidP="00EB6AD2">
            <w:pPr>
              <w:contextualSpacing/>
            </w:pPr>
            <w:r>
              <w:t>Massetto e pavimento</w:t>
            </w:r>
          </w:p>
        </w:tc>
        <w:tc>
          <w:tcPr>
            <w:tcW w:w="1230" w:type="dxa"/>
          </w:tcPr>
          <w:p w14:paraId="48CB6BBF" w14:textId="35F49C86" w:rsidR="007C2D4D" w:rsidRDefault="00EC0B06" w:rsidP="00EB6AD2">
            <w:pPr>
              <w:contextualSpacing/>
              <w:jc w:val="center"/>
            </w:pPr>
            <w:r>
              <w:t>0,90</w:t>
            </w:r>
          </w:p>
        </w:tc>
        <w:tc>
          <w:tcPr>
            <w:tcW w:w="897" w:type="dxa"/>
          </w:tcPr>
          <w:p w14:paraId="3EF153F5" w14:textId="41BB525D" w:rsidR="007C2D4D" w:rsidRDefault="00EC0B06" w:rsidP="00EB6AD2">
            <w:pPr>
              <w:contextualSpacing/>
              <w:jc w:val="center"/>
            </w:pPr>
            <w:r>
              <w:t>kN/mq</w:t>
            </w:r>
          </w:p>
        </w:tc>
      </w:tr>
      <w:tr w:rsidR="00EC0B06" w14:paraId="1C8CE95A" w14:textId="77777777" w:rsidTr="007C2D4D">
        <w:tc>
          <w:tcPr>
            <w:tcW w:w="4961" w:type="dxa"/>
          </w:tcPr>
          <w:p w14:paraId="3E84FC7D" w14:textId="64492A17" w:rsidR="00EC0B06" w:rsidRPr="00EC0B06" w:rsidRDefault="00EC0B06" w:rsidP="00EB6AD2">
            <w:pPr>
              <w:contextualSpacing/>
              <w:jc w:val="right"/>
              <w:rPr>
                <w:b/>
                <w:bCs/>
              </w:rPr>
            </w:pPr>
            <w:r w:rsidRPr="00EC0B06">
              <w:rPr>
                <w:b/>
                <w:bCs/>
              </w:rPr>
              <w:t>Totale</w:t>
            </w:r>
          </w:p>
        </w:tc>
        <w:tc>
          <w:tcPr>
            <w:tcW w:w="1230" w:type="dxa"/>
          </w:tcPr>
          <w:p w14:paraId="0ED70E98" w14:textId="016B16AA" w:rsidR="00EC0B06" w:rsidRPr="00EC0B06" w:rsidRDefault="00EC0B06" w:rsidP="00EB6AD2">
            <w:pPr>
              <w:contextualSpacing/>
              <w:jc w:val="center"/>
              <w:rPr>
                <w:b/>
                <w:bCs/>
              </w:rPr>
            </w:pPr>
            <w:r>
              <w:rPr>
                <w:b/>
                <w:bCs/>
              </w:rPr>
              <w:t>5</w:t>
            </w:r>
            <w:r w:rsidRPr="00EC0B06">
              <w:rPr>
                <w:b/>
                <w:bCs/>
              </w:rPr>
              <w:t>,00</w:t>
            </w:r>
          </w:p>
        </w:tc>
        <w:tc>
          <w:tcPr>
            <w:tcW w:w="897" w:type="dxa"/>
          </w:tcPr>
          <w:p w14:paraId="6B57A61F" w14:textId="6915E9FB" w:rsidR="00EC0B06" w:rsidRPr="00EC0B06" w:rsidRDefault="00EC0B06" w:rsidP="00EB6AD2">
            <w:pPr>
              <w:contextualSpacing/>
              <w:jc w:val="center"/>
              <w:rPr>
                <w:b/>
                <w:bCs/>
              </w:rPr>
            </w:pPr>
            <w:r w:rsidRPr="00EC0B06">
              <w:rPr>
                <w:b/>
                <w:bCs/>
              </w:rPr>
              <w:t>kN/mq</w:t>
            </w:r>
          </w:p>
        </w:tc>
      </w:tr>
      <w:tr w:rsidR="00EC0B06" w14:paraId="723C5508" w14:textId="77777777" w:rsidTr="007C2D4D">
        <w:tc>
          <w:tcPr>
            <w:tcW w:w="4961" w:type="dxa"/>
          </w:tcPr>
          <w:p w14:paraId="570E10A5" w14:textId="7C330C60" w:rsidR="00EC0B06" w:rsidRPr="003F498C" w:rsidRDefault="00EC0B06" w:rsidP="00EB6AD2">
            <w:pPr>
              <w:contextualSpacing/>
              <w:rPr>
                <w:b/>
                <w:bCs/>
              </w:rPr>
            </w:pPr>
            <w:r w:rsidRPr="003F498C">
              <w:rPr>
                <w:b/>
                <w:bCs/>
              </w:rPr>
              <w:t xml:space="preserve">Carico di esercizio </w:t>
            </w:r>
            <w:r w:rsidRPr="003F498C">
              <w:rPr>
                <w:b/>
                <w:bCs/>
                <w:sz w:val="18"/>
                <w:szCs w:val="18"/>
              </w:rPr>
              <w:t xml:space="preserve">(C – </w:t>
            </w:r>
            <w:proofErr w:type="spellStart"/>
            <w:r w:rsidRPr="003F498C">
              <w:rPr>
                <w:b/>
                <w:bCs/>
                <w:sz w:val="18"/>
                <w:szCs w:val="18"/>
              </w:rPr>
              <w:t>Amb</w:t>
            </w:r>
            <w:proofErr w:type="spellEnd"/>
            <w:r w:rsidRPr="003F498C">
              <w:rPr>
                <w:b/>
                <w:bCs/>
                <w:sz w:val="18"/>
                <w:szCs w:val="18"/>
              </w:rPr>
              <w:t xml:space="preserve">. </w:t>
            </w:r>
            <w:proofErr w:type="spellStart"/>
            <w:r w:rsidRPr="003F498C">
              <w:rPr>
                <w:b/>
                <w:bCs/>
                <w:sz w:val="18"/>
                <w:szCs w:val="18"/>
              </w:rPr>
              <w:t>suscett</w:t>
            </w:r>
            <w:proofErr w:type="spellEnd"/>
            <w:r w:rsidRPr="003F498C">
              <w:rPr>
                <w:b/>
                <w:bCs/>
                <w:sz w:val="18"/>
                <w:szCs w:val="18"/>
              </w:rPr>
              <w:t>. di affollamento)</w:t>
            </w:r>
          </w:p>
        </w:tc>
        <w:tc>
          <w:tcPr>
            <w:tcW w:w="1230" w:type="dxa"/>
          </w:tcPr>
          <w:p w14:paraId="51A1692D" w14:textId="331BE45F" w:rsidR="00EC0B06" w:rsidRPr="003F498C" w:rsidRDefault="00EC0B06" w:rsidP="00EB6AD2">
            <w:pPr>
              <w:contextualSpacing/>
              <w:jc w:val="center"/>
              <w:rPr>
                <w:b/>
                <w:bCs/>
              </w:rPr>
            </w:pPr>
            <w:r w:rsidRPr="003F498C">
              <w:rPr>
                <w:b/>
                <w:bCs/>
              </w:rPr>
              <w:t>4,00</w:t>
            </w:r>
          </w:p>
        </w:tc>
        <w:tc>
          <w:tcPr>
            <w:tcW w:w="897" w:type="dxa"/>
          </w:tcPr>
          <w:p w14:paraId="384CB804" w14:textId="32D687B5" w:rsidR="00EC0B06" w:rsidRPr="003F498C" w:rsidRDefault="00EC0B06" w:rsidP="00EB6AD2">
            <w:pPr>
              <w:contextualSpacing/>
              <w:jc w:val="center"/>
              <w:rPr>
                <w:b/>
                <w:bCs/>
              </w:rPr>
            </w:pPr>
            <w:r w:rsidRPr="003F498C">
              <w:rPr>
                <w:b/>
                <w:bCs/>
              </w:rPr>
              <w:t>kN/mq</w:t>
            </w:r>
          </w:p>
        </w:tc>
      </w:tr>
    </w:tbl>
    <w:p w14:paraId="11203BBC" w14:textId="77777777" w:rsidR="006B75A5" w:rsidRDefault="006B75A5" w:rsidP="00EB6AD2">
      <w:pPr>
        <w:ind w:left="284"/>
        <w:contextualSpacing/>
      </w:pPr>
    </w:p>
    <w:tbl>
      <w:tblPr>
        <w:tblStyle w:val="Grigliatabella"/>
        <w:tblW w:w="7088" w:type="dxa"/>
        <w:tblInd w:w="392" w:type="dxa"/>
        <w:tblLook w:val="04A0" w:firstRow="1" w:lastRow="0" w:firstColumn="1" w:lastColumn="0" w:noHBand="0" w:noVBand="1"/>
      </w:tblPr>
      <w:tblGrid>
        <w:gridCol w:w="4939"/>
        <w:gridCol w:w="1226"/>
        <w:gridCol w:w="923"/>
      </w:tblGrid>
      <w:tr w:rsidR="00627ED4" w14:paraId="4743B434" w14:textId="77777777" w:rsidTr="00800439">
        <w:tc>
          <w:tcPr>
            <w:tcW w:w="7088" w:type="dxa"/>
            <w:gridSpan w:val="3"/>
          </w:tcPr>
          <w:p w14:paraId="6527E9DD" w14:textId="29BF2777" w:rsidR="00627ED4" w:rsidRPr="00627ED4" w:rsidRDefault="00627ED4" w:rsidP="00EB6AD2">
            <w:pPr>
              <w:contextualSpacing/>
              <w:jc w:val="both"/>
              <w:rPr>
                <w:b/>
                <w:bCs/>
              </w:rPr>
            </w:pPr>
            <w:r>
              <w:rPr>
                <w:b/>
                <w:bCs/>
              </w:rPr>
              <w:t>SOLAI IN LAMIERA GRECATA E SOLETTA IN C.A.</w:t>
            </w:r>
          </w:p>
        </w:tc>
      </w:tr>
      <w:tr w:rsidR="00627ED4" w14:paraId="3042937A" w14:textId="77777777" w:rsidTr="00800439">
        <w:tc>
          <w:tcPr>
            <w:tcW w:w="4961" w:type="dxa"/>
          </w:tcPr>
          <w:p w14:paraId="0B64FE78" w14:textId="0CE89396" w:rsidR="00627ED4" w:rsidRDefault="00627ED4" w:rsidP="00EB6AD2">
            <w:pPr>
              <w:contextualSpacing/>
            </w:pPr>
            <w:r>
              <w:t>Lamiera grecata 55/P600</w:t>
            </w:r>
          </w:p>
        </w:tc>
        <w:tc>
          <w:tcPr>
            <w:tcW w:w="1230" w:type="dxa"/>
          </w:tcPr>
          <w:p w14:paraId="3C82F153" w14:textId="7BC49020" w:rsidR="00627ED4" w:rsidRDefault="00627ED4" w:rsidP="00EB6AD2">
            <w:pPr>
              <w:contextualSpacing/>
              <w:jc w:val="center"/>
            </w:pPr>
            <w:r>
              <w:t>0,15</w:t>
            </w:r>
          </w:p>
        </w:tc>
        <w:tc>
          <w:tcPr>
            <w:tcW w:w="897" w:type="dxa"/>
          </w:tcPr>
          <w:p w14:paraId="0670CBAE" w14:textId="77777777" w:rsidR="00627ED4" w:rsidRDefault="00627ED4" w:rsidP="00EB6AD2">
            <w:pPr>
              <w:contextualSpacing/>
              <w:jc w:val="center"/>
            </w:pPr>
            <w:r>
              <w:t>kN/mq</w:t>
            </w:r>
          </w:p>
        </w:tc>
      </w:tr>
      <w:tr w:rsidR="00627ED4" w14:paraId="1C080F48" w14:textId="77777777" w:rsidTr="00800439">
        <w:tc>
          <w:tcPr>
            <w:tcW w:w="4961" w:type="dxa"/>
          </w:tcPr>
          <w:p w14:paraId="05206AD1" w14:textId="79EB5E9A" w:rsidR="00627ED4" w:rsidRDefault="00627ED4" w:rsidP="00EB6AD2">
            <w:pPr>
              <w:contextualSpacing/>
            </w:pPr>
            <w:r>
              <w:t>Soletta in c.a. sp. = 5 cm (</w:t>
            </w:r>
            <w:proofErr w:type="spellStart"/>
            <w:r>
              <w:t>sup</w:t>
            </w:r>
            <w:proofErr w:type="spellEnd"/>
            <w:r>
              <w:t>. lamiera)</w:t>
            </w:r>
          </w:p>
        </w:tc>
        <w:tc>
          <w:tcPr>
            <w:tcW w:w="1230" w:type="dxa"/>
          </w:tcPr>
          <w:p w14:paraId="47AE8FF1" w14:textId="68E0A446" w:rsidR="00627ED4" w:rsidRDefault="00627ED4" w:rsidP="00EB6AD2">
            <w:pPr>
              <w:contextualSpacing/>
              <w:jc w:val="center"/>
            </w:pPr>
            <w:r>
              <w:t>1,95</w:t>
            </w:r>
          </w:p>
        </w:tc>
        <w:tc>
          <w:tcPr>
            <w:tcW w:w="897" w:type="dxa"/>
          </w:tcPr>
          <w:p w14:paraId="0ED4FD5A" w14:textId="77777777" w:rsidR="00627ED4" w:rsidRDefault="00627ED4" w:rsidP="00EB6AD2">
            <w:pPr>
              <w:contextualSpacing/>
              <w:jc w:val="center"/>
            </w:pPr>
            <w:r>
              <w:t>kN/mq</w:t>
            </w:r>
          </w:p>
        </w:tc>
      </w:tr>
      <w:tr w:rsidR="00627ED4" w14:paraId="32D832CB" w14:textId="77777777" w:rsidTr="00800439">
        <w:tc>
          <w:tcPr>
            <w:tcW w:w="4961" w:type="dxa"/>
          </w:tcPr>
          <w:p w14:paraId="6D2F3B8B" w14:textId="020259C4" w:rsidR="00627ED4" w:rsidRDefault="00627ED4" w:rsidP="00EB6AD2">
            <w:pPr>
              <w:contextualSpacing/>
              <w:jc w:val="right"/>
            </w:pPr>
            <w:r w:rsidRPr="00EC0B06">
              <w:rPr>
                <w:b/>
                <w:bCs/>
              </w:rPr>
              <w:t>Totale</w:t>
            </w:r>
          </w:p>
        </w:tc>
        <w:tc>
          <w:tcPr>
            <w:tcW w:w="1230" w:type="dxa"/>
          </w:tcPr>
          <w:p w14:paraId="480C249A" w14:textId="28C96567" w:rsidR="00627ED4" w:rsidRDefault="00627ED4" w:rsidP="00EB6AD2">
            <w:pPr>
              <w:contextualSpacing/>
              <w:jc w:val="center"/>
            </w:pPr>
            <w:r>
              <w:rPr>
                <w:b/>
                <w:bCs/>
              </w:rPr>
              <w:t>2</w:t>
            </w:r>
            <w:r w:rsidRPr="00EC0B06">
              <w:rPr>
                <w:b/>
                <w:bCs/>
              </w:rPr>
              <w:t>,</w:t>
            </w:r>
            <w:r>
              <w:rPr>
                <w:b/>
                <w:bCs/>
              </w:rPr>
              <w:t>1</w:t>
            </w:r>
            <w:r w:rsidRPr="00EC0B06">
              <w:rPr>
                <w:b/>
                <w:bCs/>
              </w:rPr>
              <w:t>0</w:t>
            </w:r>
          </w:p>
        </w:tc>
        <w:tc>
          <w:tcPr>
            <w:tcW w:w="897" w:type="dxa"/>
          </w:tcPr>
          <w:p w14:paraId="14E5115F" w14:textId="6F7A2671" w:rsidR="00627ED4" w:rsidRDefault="00627ED4" w:rsidP="00EB6AD2">
            <w:pPr>
              <w:contextualSpacing/>
              <w:jc w:val="center"/>
            </w:pPr>
            <w:r w:rsidRPr="00EC0B06">
              <w:rPr>
                <w:b/>
                <w:bCs/>
              </w:rPr>
              <w:t>kN/mq</w:t>
            </w:r>
          </w:p>
        </w:tc>
      </w:tr>
      <w:tr w:rsidR="00627ED4" w14:paraId="35A562C9" w14:textId="77777777" w:rsidTr="00800439">
        <w:tc>
          <w:tcPr>
            <w:tcW w:w="4961" w:type="dxa"/>
          </w:tcPr>
          <w:p w14:paraId="7C3F0FB9" w14:textId="77777777" w:rsidR="00627ED4" w:rsidRPr="003F498C" w:rsidRDefault="00627ED4" w:rsidP="00EB6AD2">
            <w:pPr>
              <w:contextualSpacing/>
              <w:rPr>
                <w:b/>
                <w:bCs/>
              </w:rPr>
            </w:pPr>
            <w:r w:rsidRPr="003F498C">
              <w:rPr>
                <w:b/>
                <w:bCs/>
              </w:rPr>
              <w:t>Massetto e pavimento</w:t>
            </w:r>
          </w:p>
        </w:tc>
        <w:tc>
          <w:tcPr>
            <w:tcW w:w="1230" w:type="dxa"/>
          </w:tcPr>
          <w:p w14:paraId="1A4B32DB" w14:textId="3577A395" w:rsidR="00627ED4" w:rsidRPr="003F498C" w:rsidRDefault="00627ED4" w:rsidP="00EB6AD2">
            <w:pPr>
              <w:contextualSpacing/>
              <w:jc w:val="center"/>
              <w:rPr>
                <w:b/>
                <w:bCs/>
              </w:rPr>
            </w:pPr>
            <w:r w:rsidRPr="003F498C">
              <w:rPr>
                <w:b/>
                <w:bCs/>
              </w:rPr>
              <w:t>0,70</w:t>
            </w:r>
          </w:p>
        </w:tc>
        <w:tc>
          <w:tcPr>
            <w:tcW w:w="897" w:type="dxa"/>
          </w:tcPr>
          <w:p w14:paraId="51EABEC5" w14:textId="77777777" w:rsidR="00627ED4" w:rsidRPr="003F498C" w:rsidRDefault="00627ED4" w:rsidP="00EB6AD2">
            <w:pPr>
              <w:contextualSpacing/>
              <w:jc w:val="center"/>
              <w:rPr>
                <w:b/>
                <w:bCs/>
              </w:rPr>
            </w:pPr>
            <w:r w:rsidRPr="003F498C">
              <w:rPr>
                <w:b/>
                <w:bCs/>
              </w:rPr>
              <w:t>kN/mq</w:t>
            </w:r>
          </w:p>
        </w:tc>
      </w:tr>
      <w:tr w:rsidR="00627ED4" w14:paraId="3D199FA6" w14:textId="77777777" w:rsidTr="00800439">
        <w:tc>
          <w:tcPr>
            <w:tcW w:w="4961" w:type="dxa"/>
          </w:tcPr>
          <w:p w14:paraId="6CA8108F" w14:textId="77777777" w:rsidR="00627ED4" w:rsidRPr="003F498C" w:rsidRDefault="00627ED4" w:rsidP="00EB6AD2">
            <w:pPr>
              <w:contextualSpacing/>
              <w:rPr>
                <w:b/>
                <w:bCs/>
              </w:rPr>
            </w:pPr>
            <w:r w:rsidRPr="003F498C">
              <w:rPr>
                <w:b/>
                <w:bCs/>
              </w:rPr>
              <w:t xml:space="preserve">Carico di esercizio </w:t>
            </w:r>
            <w:r w:rsidRPr="003F498C">
              <w:rPr>
                <w:b/>
                <w:bCs/>
                <w:sz w:val="18"/>
                <w:szCs w:val="18"/>
              </w:rPr>
              <w:t xml:space="preserve">(C – </w:t>
            </w:r>
            <w:proofErr w:type="spellStart"/>
            <w:r w:rsidRPr="003F498C">
              <w:rPr>
                <w:b/>
                <w:bCs/>
                <w:sz w:val="18"/>
                <w:szCs w:val="18"/>
              </w:rPr>
              <w:t>Amb</w:t>
            </w:r>
            <w:proofErr w:type="spellEnd"/>
            <w:r w:rsidRPr="003F498C">
              <w:rPr>
                <w:b/>
                <w:bCs/>
                <w:sz w:val="18"/>
                <w:szCs w:val="18"/>
              </w:rPr>
              <w:t xml:space="preserve">. </w:t>
            </w:r>
            <w:proofErr w:type="spellStart"/>
            <w:r w:rsidRPr="003F498C">
              <w:rPr>
                <w:b/>
                <w:bCs/>
                <w:sz w:val="18"/>
                <w:szCs w:val="18"/>
              </w:rPr>
              <w:t>suscett</w:t>
            </w:r>
            <w:proofErr w:type="spellEnd"/>
            <w:r w:rsidRPr="003F498C">
              <w:rPr>
                <w:b/>
                <w:bCs/>
                <w:sz w:val="18"/>
                <w:szCs w:val="18"/>
              </w:rPr>
              <w:t>. di affollamento)</w:t>
            </w:r>
          </w:p>
        </w:tc>
        <w:tc>
          <w:tcPr>
            <w:tcW w:w="1230" w:type="dxa"/>
          </w:tcPr>
          <w:p w14:paraId="06902A00" w14:textId="77777777" w:rsidR="00627ED4" w:rsidRPr="003F498C" w:rsidRDefault="00627ED4" w:rsidP="00EB6AD2">
            <w:pPr>
              <w:contextualSpacing/>
              <w:jc w:val="center"/>
              <w:rPr>
                <w:b/>
                <w:bCs/>
              </w:rPr>
            </w:pPr>
            <w:r w:rsidRPr="003F498C">
              <w:rPr>
                <w:b/>
                <w:bCs/>
              </w:rPr>
              <w:t>4,00</w:t>
            </w:r>
          </w:p>
        </w:tc>
        <w:tc>
          <w:tcPr>
            <w:tcW w:w="897" w:type="dxa"/>
          </w:tcPr>
          <w:p w14:paraId="63A7F2C7" w14:textId="77777777" w:rsidR="00627ED4" w:rsidRPr="003F498C" w:rsidRDefault="00627ED4" w:rsidP="00EB6AD2">
            <w:pPr>
              <w:contextualSpacing/>
              <w:jc w:val="center"/>
              <w:rPr>
                <w:b/>
                <w:bCs/>
              </w:rPr>
            </w:pPr>
            <w:r w:rsidRPr="003F498C">
              <w:rPr>
                <w:b/>
                <w:bCs/>
              </w:rPr>
              <w:t>kN/mq</w:t>
            </w:r>
          </w:p>
        </w:tc>
      </w:tr>
    </w:tbl>
    <w:p w14:paraId="1806A389" w14:textId="77777777" w:rsidR="006B75A5" w:rsidRDefault="006B75A5" w:rsidP="00EB6AD2">
      <w:pPr>
        <w:contextualSpacing/>
      </w:pPr>
    </w:p>
    <w:tbl>
      <w:tblPr>
        <w:tblStyle w:val="Grigliatabella"/>
        <w:tblW w:w="7088" w:type="dxa"/>
        <w:tblInd w:w="392" w:type="dxa"/>
        <w:tblLook w:val="04A0" w:firstRow="1" w:lastRow="0" w:firstColumn="1" w:lastColumn="0" w:noHBand="0" w:noVBand="1"/>
      </w:tblPr>
      <w:tblGrid>
        <w:gridCol w:w="4939"/>
        <w:gridCol w:w="1226"/>
        <w:gridCol w:w="923"/>
      </w:tblGrid>
      <w:tr w:rsidR="003F498C" w14:paraId="4779B5A0" w14:textId="77777777" w:rsidTr="00800439">
        <w:tc>
          <w:tcPr>
            <w:tcW w:w="7088" w:type="dxa"/>
            <w:gridSpan w:val="3"/>
          </w:tcPr>
          <w:p w14:paraId="722318C2" w14:textId="171AED1A" w:rsidR="003F498C" w:rsidRPr="00627ED4" w:rsidRDefault="003F498C" w:rsidP="00EB6AD2">
            <w:pPr>
              <w:contextualSpacing/>
              <w:jc w:val="both"/>
              <w:rPr>
                <w:b/>
                <w:bCs/>
              </w:rPr>
            </w:pPr>
            <w:r>
              <w:rPr>
                <w:b/>
                <w:bCs/>
              </w:rPr>
              <w:t>SOLAI IN COPERTURA CON FOTOVOLTAICO</w:t>
            </w:r>
          </w:p>
        </w:tc>
      </w:tr>
      <w:tr w:rsidR="003F498C" w14:paraId="4F1EFA85" w14:textId="77777777" w:rsidTr="00800439">
        <w:tc>
          <w:tcPr>
            <w:tcW w:w="4961" w:type="dxa"/>
          </w:tcPr>
          <w:p w14:paraId="5ED69AF6" w14:textId="4206986A" w:rsidR="003F498C" w:rsidRPr="003F498C" w:rsidRDefault="003F498C" w:rsidP="00EB6AD2">
            <w:pPr>
              <w:contextualSpacing/>
              <w:rPr>
                <w:b/>
                <w:bCs/>
              </w:rPr>
            </w:pPr>
            <w:r w:rsidRPr="003F498C">
              <w:rPr>
                <w:b/>
                <w:bCs/>
              </w:rPr>
              <w:t>Struttura di ombreggiamento</w:t>
            </w:r>
          </w:p>
        </w:tc>
        <w:tc>
          <w:tcPr>
            <w:tcW w:w="1230" w:type="dxa"/>
          </w:tcPr>
          <w:p w14:paraId="6A03AA8D" w14:textId="21539996" w:rsidR="003F498C" w:rsidRPr="003F498C" w:rsidRDefault="003F498C" w:rsidP="00EB6AD2">
            <w:pPr>
              <w:contextualSpacing/>
              <w:jc w:val="center"/>
              <w:rPr>
                <w:b/>
                <w:bCs/>
              </w:rPr>
            </w:pPr>
            <w:r w:rsidRPr="003F498C">
              <w:rPr>
                <w:b/>
                <w:bCs/>
              </w:rPr>
              <w:t>0,15</w:t>
            </w:r>
          </w:p>
        </w:tc>
        <w:tc>
          <w:tcPr>
            <w:tcW w:w="897" w:type="dxa"/>
          </w:tcPr>
          <w:p w14:paraId="29B2E599" w14:textId="1F37D5A1" w:rsidR="003F498C" w:rsidRPr="003F498C" w:rsidRDefault="003F498C" w:rsidP="00EB6AD2">
            <w:pPr>
              <w:contextualSpacing/>
              <w:jc w:val="center"/>
              <w:rPr>
                <w:b/>
                <w:bCs/>
              </w:rPr>
            </w:pPr>
            <w:r w:rsidRPr="003F498C">
              <w:rPr>
                <w:b/>
                <w:bCs/>
              </w:rPr>
              <w:t>kN/mq</w:t>
            </w:r>
          </w:p>
        </w:tc>
      </w:tr>
      <w:tr w:rsidR="003F498C" w14:paraId="4BAB0112" w14:textId="77777777" w:rsidTr="00800439">
        <w:tc>
          <w:tcPr>
            <w:tcW w:w="4961" w:type="dxa"/>
          </w:tcPr>
          <w:p w14:paraId="727D9548" w14:textId="0A37CCF0" w:rsidR="003F498C" w:rsidRDefault="003F498C" w:rsidP="00EB6AD2">
            <w:pPr>
              <w:contextualSpacing/>
            </w:pPr>
            <w:r>
              <w:t>Sottostruttura per fotovoltaico</w:t>
            </w:r>
          </w:p>
        </w:tc>
        <w:tc>
          <w:tcPr>
            <w:tcW w:w="1230" w:type="dxa"/>
          </w:tcPr>
          <w:p w14:paraId="56D4EA9C" w14:textId="738CA54A" w:rsidR="003F498C" w:rsidRDefault="003F498C" w:rsidP="00EB6AD2">
            <w:pPr>
              <w:contextualSpacing/>
              <w:jc w:val="center"/>
            </w:pPr>
            <w:r>
              <w:t>0,15</w:t>
            </w:r>
          </w:p>
        </w:tc>
        <w:tc>
          <w:tcPr>
            <w:tcW w:w="897" w:type="dxa"/>
          </w:tcPr>
          <w:p w14:paraId="41393B76" w14:textId="752BD25C" w:rsidR="003F498C" w:rsidRDefault="003F498C" w:rsidP="00EB6AD2">
            <w:pPr>
              <w:contextualSpacing/>
              <w:jc w:val="center"/>
            </w:pPr>
            <w:r>
              <w:t>kN/mq</w:t>
            </w:r>
          </w:p>
        </w:tc>
      </w:tr>
      <w:tr w:rsidR="003F498C" w14:paraId="57AFCD7E" w14:textId="77777777" w:rsidTr="00800439">
        <w:tc>
          <w:tcPr>
            <w:tcW w:w="4961" w:type="dxa"/>
          </w:tcPr>
          <w:p w14:paraId="56704A90" w14:textId="77E2803E" w:rsidR="003F498C" w:rsidRDefault="003F498C" w:rsidP="00EB6AD2">
            <w:pPr>
              <w:contextualSpacing/>
            </w:pPr>
            <w:r>
              <w:t>Pannello fotovoltaico</w:t>
            </w:r>
          </w:p>
        </w:tc>
        <w:tc>
          <w:tcPr>
            <w:tcW w:w="1230" w:type="dxa"/>
          </w:tcPr>
          <w:p w14:paraId="2CE94B5C" w14:textId="475ED2F8" w:rsidR="003F498C" w:rsidRDefault="003F498C" w:rsidP="00EB6AD2">
            <w:pPr>
              <w:contextualSpacing/>
              <w:jc w:val="center"/>
            </w:pPr>
            <w:r>
              <w:t>0,45</w:t>
            </w:r>
          </w:p>
        </w:tc>
        <w:tc>
          <w:tcPr>
            <w:tcW w:w="897" w:type="dxa"/>
          </w:tcPr>
          <w:p w14:paraId="0CFCC21F" w14:textId="1BD04518" w:rsidR="003F498C" w:rsidRDefault="003F498C" w:rsidP="00EB6AD2">
            <w:pPr>
              <w:contextualSpacing/>
              <w:jc w:val="center"/>
            </w:pPr>
            <w:r>
              <w:t>kN/mq</w:t>
            </w:r>
          </w:p>
        </w:tc>
      </w:tr>
      <w:tr w:rsidR="003F498C" w14:paraId="381B028C" w14:textId="77777777" w:rsidTr="00800439">
        <w:tc>
          <w:tcPr>
            <w:tcW w:w="4961" w:type="dxa"/>
          </w:tcPr>
          <w:p w14:paraId="23398B60" w14:textId="27AC4261" w:rsidR="003F498C" w:rsidRDefault="003F498C" w:rsidP="00EB6AD2">
            <w:pPr>
              <w:contextualSpacing/>
              <w:jc w:val="right"/>
            </w:pPr>
            <w:r w:rsidRPr="00EC0B06">
              <w:rPr>
                <w:b/>
                <w:bCs/>
              </w:rPr>
              <w:t>Totale</w:t>
            </w:r>
          </w:p>
        </w:tc>
        <w:tc>
          <w:tcPr>
            <w:tcW w:w="1230" w:type="dxa"/>
          </w:tcPr>
          <w:p w14:paraId="71A4A9F4" w14:textId="3446AE89" w:rsidR="003F498C" w:rsidRDefault="003F498C" w:rsidP="00EB6AD2">
            <w:pPr>
              <w:contextualSpacing/>
              <w:jc w:val="center"/>
            </w:pPr>
            <w:r>
              <w:rPr>
                <w:b/>
                <w:bCs/>
              </w:rPr>
              <w:t>0</w:t>
            </w:r>
            <w:r w:rsidRPr="00EC0B06">
              <w:rPr>
                <w:b/>
                <w:bCs/>
              </w:rPr>
              <w:t>,</w:t>
            </w:r>
            <w:r>
              <w:rPr>
                <w:b/>
                <w:bCs/>
              </w:rPr>
              <w:t>6</w:t>
            </w:r>
            <w:r w:rsidRPr="00EC0B06">
              <w:rPr>
                <w:b/>
                <w:bCs/>
              </w:rPr>
              <w:t>0</w:t>
            </w:r>
          </w:p>
        </w:tc>
        <w:tc>
          <w:tcPr>
            <w:tcW w:w="897" w:type="dxa"/>
          </w:tcPr>
          <w:p w14:paraId="5518EBCD" w14:textId="062D09C7" w:rsidR="003F498C" w:rsidRDefault="003F498C" w:rsidP="00EB6AD2">
            <w:pPr>
              <w:contextualSpacing/>
              <w:jc w:val="center"/>
            </w:pPr>
            <w:r w:rsidRPr="00EC0B06">
              <w:rPr>
                <w:b/>
                <w:bCs/>
              </w:rPr>
              <w:t>kN/mq</w:t>
            </w:r>
          </w:p>
        </w:tc>
      </w:tr>
      <w:tr w:rsidR="003F498C" w14:paraId="0BEEDFD4" w14:textId="77777777" w:rsidTr="00800439">
        <w:tc>
          <w:tcPr>
            <w:tcW w:w="4961" w:type="dxa"/>
          </w:tcPr>
          <w:p w14:paraId="7F3D7DFC" w14:textId="3C0B3590" w:rsidR="003F498C" w:rsidRPr="003F498C" w:rsidRDefault="003F498C" w:rsidP="00EB6AD2">
            <w:pPr>
              <w:contextualSpacing/>
              <w:rPr>
                <w:b/>
                <w:bCs/>
              </w:rPr>
            </w:pPr>
            <w:r w:rsidRPr="003F498C">
              <w:rPr>
                <w:b/>
                <w:bCs/>
              </w:rPr>
              <w:t xml:space="preserve">Carico di esercizio </w:t>
            </w:r>
            <w:r w:rsidRPr="003F498C">
              <w:rPr>
                <w:b/>
                <w:bCs/>
                <w:sz w:val="18"/>
                <w:szCs w:val="18"/>
              </w:rPr>
              <w:t>(H – coperture non praticabile)</w:t>
            </w:r>
          </w:p>
        </w:tc>
        <w:tc>
          <w:tcPr>
            <w:tcW w:w="1230" w:type="dxa"/>
          </w:tcPr>
          <w:p w14:paraId="75173789" w14:textId="4F606AFD" w:rsidR="003F498C" w:rsidRPr="003F498C" w:rsidRDefault="003F498C" w:rsidP="00EB6AD2">
            <w:pPr>
              <w:contextualSpacing/>
              <w:jc w:val="center"/>
              <w:rPr>
                <w:b/>
                <w:bCs/>
              </w:rPr>
            </w:pPr>
            <w:r w:rsidRPr="003F498C">
              <w:rPr>
                <w:b/>
                <w:bCs/>
              </w:rPr>
              <w:t>0,00</w:t>
            </w:r>
          </w:p>
        </w:tc>
        <w:tc>
          <w:tcPr>
            <w:tcW w:w="897" w:type="dxa"/>
          </w:tcPr>
          <w:p w14:paraId="16BA80E0" w14:textId="77777777" w:rsidR="003F498C" w:rsidRPr="003F498C" w:rsidRDefault="003F498C" w:rsidP="00EB6AD2">
            <w:pPr>
              <w:contextualSpacing/>
              <w:jc w:val="center"/>
              <w:rPr>
                <w:b/>
                <w:bCs/>
              </w:rPr>
            </w:pPr>
            <w:r w:rsidRPr="003F498C">
              <w:rPr>
                <w:b/>
                <w:bCs/>
              </w:rPr>
              <w:t>kN/mq</w:t>
            </w:r>
          </w:p>
        </w:tc>
      </w:tr>
    </w:tbl>
    <w:p w14:paraId="5AD0BA23" w14:textId="77777777" w:rsidR="003F498C" w:rsidRDefault="003F498C" w:rsidP="00EB6AD2">
      <w:pPr>
        <w:contextualSpacing/>
      </w:pPr>
    </w:p>
    <w:p w14:paraId="3E9D6D6B" w14:textId="77777777" w:rsidR="00627ED4" w:rsidRPr="006B75A5" w:rsidRDefault="00627ED4" w:rsidP="00EB6AD2">
      <w:pPr>
        <w:contextualSpacing/>
      </w:pPr>
    </w:p>
    <w:p w14:paraId="200659B1" w14:textId="04770238" w:rsidR="0075436D" w:rsidRDefault="0075436D" w:rsidP="0075436D">
      <w:pPr>
        <w:pStyle w:val="Titolo2"/>
        <w:ind w:left="284" w:firstLine="0"/>
        <w:contextualSpacing/>
        <w:rPr>
          <w:sz w:val="22"/>
          <w:szCs w:val="22"/>
        </w:rPr>
      </w:pPr>
      <w:bookmarkStart w:id="28" w:name="_Toc160048360"/>
      <w:bookmarkEnd w:id="26"/>
      <w:r>
        <w:rPr>
          <w:sz w:val="22"/>
          <w:szCs w:val="22"/>
        </w:rPr>
        <w:t>VERIFICA DELLA RINGHIERA</w:t>
      </w:r>
      <w:bookmarkEnd w:id="28"/>
    </w:p>
    <w:p w14:paraId="21641C23" w14:textId="77777777" w:rsidR="00601F65" w:rsidRPr="00A91609" w:rsidRDefault="003B532A" w:rsidP="00601F65">
      <w:pPr>
        <w:pStyle w:val="Titolo2"/>
        <w:ind w:left="284" w:firstLine="0"/>
        <w:contextualSpacing/>
        <w:jc w:val="both"/>
        <w:rPr>
          <w:i w:val="0"/>
          <w:iCs w:val="0"/>
          <w:sz w:val="22"/>
          <w:szCs w:val="22"/>
          <w:u w:val="none"/>
        </w:rPr>
      </w:pPr>
      <w:bookmarkStart w:id="29" w:name="_Toc147790335"/>
      <w:bookmarkStart w:id="30" w:name="_Toc158150479"/>
      <w:bookmarkStart w:id="31" w:name="_Toc160048233"/>
      <w:bookmarkStart w:id="32" w:name="_Toc160048361"/>
      <w:r w:rsidRPr="00A91609">
        <w:rPr>
          <w:i w:val="0"/>
          <w:iCs w:val="0"/>
          <w:sz w:val="22"/>
          <w:szCs w:val="22"/>
          <w:u w:val="none"/>
        </w:rPr>
        <w:t>La ringhiera in acciaio, posizionata su ogni impalcato e sulle scale, è realizzata mediante montati principali 70x5 mm saldati alla trave di base mediante due cordoni di saldatura di lunghezza 10 cm e gola 5 mm</w:t>
      </w:r>
      <w:r w:rsidR="00601F65" w:rsidRPr="00A91609">
        <w:rPr>
          <w:i w:val="0"/>
          <w:iCs w:val="0"/>
          <w:sz w:val="22"/>
          <w:szCs w:val="22"/>
          <w:u w:val="none"/>
        </w:rPr>
        <w:t>; il corrimano è a 1,05 mt dall’estradosso della trave sottostante.</w:t>
      </w:r>
      <w:bookmarkEnd w:id="29"/>
      <w:bookmarkEnd w:id="30"/>
      <w:bookmarkEnd w:id="31"/>
      <w:bookmarkEnd w:id="32"/>
    </w:p>
    <w:p w14:paraId="24097314" w14:textId="75A957F8" w:rsidR="00601F65" w:rsidRDefault="00601F65" w:rsidP="00601F65">
      <w:pPr>
        <w:pStyle w:val="Titolo2"/>
        <w:ind w:left="284" w:firstLine="0"/>
        <w:contextualSpacing/>
        <w:jc w:val="both"/>
        <w:rPr>
          <w:i w:val="0"/>
          <w:iCs w:val="0"/>
          <w:sz w:val="22"/>
          <w:szCs w:val="22"/>
          <w:u w:val="none"/>
        </w:rPr>
      </w:pPr>
      <w:bookmarkStart w:id="33" w:name="_Toc147790336"/>
      <w:bookmarkStart w:id="34" w:name="_Toc158150480"/>
      <w:bookmarkStart w:id="35" w:name="_Toc160048234"/>
      <w:bookmarkStart w:id="36" w:name="_Toc160048362"/>
      <w:r w:rsidRPr="00A91609">
        <w:rPr>
          <w:i w:val="0"/>
          <w:iCs w:val="0"/>
          <w:sz w:val="22"/>
          <w:szCs w:val="22"/>
          <w:u w:val="none"/>
        </w:rPr>
        <w:t xml:space="preserve">Ai sensi del </w:t>
      </w:r>
      <w:r w:rsidR="00B4568B" w:rsidRPr="00A91609">
        <w:rPr>
          <w:i w:val="0"/>
          <w:iCs w:val="0"/>
          <w:sz w:val="22"/>
          <w:szCs w:val="22"/>
          <w:u w:val="none"/>
        </w:rPr>
        <w:t xml:space="preserve">§3.1.4 delle NTC 2018 viene applicata un’azione orizzontale </w:t>
      </w:r>
      <w:r w:rsidR="00C770BC">
        <w:rPr>
          <w:i w:val="0"/>
          <w:iCs w:val="0"/>
          <w:sz w:val="22"/>
          <w:szCs w:val="22"/>
          <w:u w:val="none"/>
        </w:rPr>
        <w:t>linearmente distribuita</w:t>
      </w:r>
      <w:r w:rsidR="00B4568B" w:rsidRPr="00A91609">
        <w:rPr>
          <w:i w:val="0"/>
          <w:iCs w:val="0"/>
          <w:sz w:val="22"/>
          <w:szCs w:val="22"/>
          <w:u w:val="none"/>
        </w:rPr>
        <w:t xml:space="preserve"> al corrimano F producendo </w:t>
      </w:r>
      <w:r w:rsidR="00A91609" w:rsidRPr="00A91609">
        <w:rPr>
          <w:i w:val="0"/>
          <w:iCs w:val="0"/>
          <w:sz w:val="22"/>
          <w:szCs w:val="22"/>
          <w:u w:val="none"/>
        </w:rPr>
        <w:t>un</w:t>
      </w:r>
      <w:r w:rsidR="00A91609">
        <w:rPr>
          <w:i w:val="0"/>
          <w:iCs w:val="0"/>
          <w:sz w:val="22"/>
          <w:szCs w:val="22"/>
          <w:u w:val="none"/>
        </w:rPr>
        <w:t>’</w:t>
      </w:r>
      <w:r w:rsidR="00A91609" w:rsidRPr="00A91609">
        <w:rPr>
          <w:i w:val="0"/>
          <w:iCs w:val="0"/>
          <w:sz w:val="22"/>
          <w:szCs w:val="22"/>
          <w:u w:val="none"/>
        </w:rPr>
        <w:t>azione flettente e tagliante sul montante principale:</w:t>
      </w:r>
      <w:bookmarkEnd w:id="33"/>
      <w:bookmarkEnd w:id="34"/>
      <w:bookmarkEnd w:id="35"/>
      <w:bookmarkEnd w:id="36"/>
      <w:r w:rsidR="00B4568B" w:rsidRPr="00A91609">
        <w:rPr>
          <w:i w:val="0"/>
          <w:iCs w:val="0"/>
          <w:sz w:val="22"/>
          <w:szCs w:val="22"/>
          <w:u w:val="none"/>
        </w:rPr>
        <w:t xml:space="preserve"> </w:t>
      </w:r>
    </w:p>
    <w:p w14:paraId="2EB65298" w14:textId="77777777" w:rsidR="00C770BC" w:rsidRDefault="00C770BC" w:rsidP="00C770BC"/>
    <w:tbl>
      <w:tblPr>
        <w:tblW w:w="7180" w:type="dxa"/>
        <w:tblInd w:w="70" w:type="dxa"/>
        <w:tblCellMar>
          <w:left w:w="70" w:type="dxa"/>
          <w:right w:w="70" w:type="dxa"/>
        </w:tblCellMar>
        <w:tblLook w:val="04A0" w:firstRow="1" w:lastRow="0" w:firstColumn="1" w:lastColumn="0" w:noHBand="0" w:noVBand="1"/>
      </w:tblPr>
      <w:tblGrid>
        <w:gridCol w:w="4000"/>
        <w:gridCol w:w="1260"/>
        <w:gridCol w:w="960"/>
        <w:gridCol w:w="960"/>
      </w:tblGrid>
      <w:tr w:rsidR="00C770BC" w:rsidRPr="00C770BC" w14:paraId="48C816F6" w14:textId="77777777" w:rsidTr="00C770BC">
        <w:trPr>
          <w:trHeight w:val="300"/>
        </w:trPr>
        <w:tc>
          <w:tcPr>
            <w:tcW w:w="4000" w:type="dxa"/>
            <w:tcBorders>
              <w:top w:val="nil"/>
              <w:left w:val="nil"/>
              <w:bottom w:val="nil"/>
              <w:right w:val="nil"/>
            </w:tcBorders>
            <w:shd w:val="clear" w:color="auto" w:fill="auto"/>
            <w:noWrap/>
            <w:vAlign w:val="bottom"/>
            <w:hideMark/>
          </w:tcPr>
          <w:p w14:paraId="618A6BD6" w14:textId="77777777" w:rsidR="00C770BC" w:rsidRPr="00C770BC" w:rsidRDefault="00C770BC" w:rsidP="00C770BC">
            <w:pPr>
              <w:widowControl/>
              <w:autoSpaceDE/>
              <w:autoSpaceDN/>
              <w:jc w:val="right"/>
              <w:rPr>
                <w:i/>
                <w:iCs/>
                <w:color w:val="000000"/>
              </w:rPr>
            </w:pPr>
            <w:r w:rsidRPr="00C770BC">
              <w:rPr>
                <w:i/>
                <w:iCs/>
                <w:color w:val="000000"/>
                <w:sz w:val="22"/>
                <w:szCs w:val="22"/>
              </w:rPr>
              <w:t>Azione orizzontale CAT. C - NTC2018</w:t>
            </w:r>
          </w:p>
        </w:tc>
        <w:tc>
          <w:tcPr>
            <w:tcW w:w="1260" w:type="dxa"/>
            <w:tcBorders>
              <w:top w:val="nil"/>
              <w:left w:val="nil"/>
              <w:bottom w:val="nil"/>
              <w:right w:val="nil"/>
            </w:tcBorders>
            <w:shd w:val="clear" w:color="auto" w:fill="auto"/>
            <w:noWrap/>
            <w:vAlign w:val="bottom"/>
            <w:hideMark/>
          </w:tcPr>
          <w:p w14:paraId="1657E1A9" w14:textId="77777777" w:rsidR="00C770BC" w:rsidRPr="00C770BC" w:rsidRDefault="00C770BC" w:rsidP="00C770BC">
            <w:pPr>
              <w:widowControl/>
              <w:autoSpaceDE/>
              <w:autoSpaceDN/>
              <w:jc w:val="right"/>
              <w:rPr>
                <w:color w:val="000000"/>
              </w:rPr>
            </w:pPr>
            <w:r w:rsidRPr="00C770BC">
              <w:rPr>
                <w:color w:val="000000"/>
                <w:sz w:val="22"/>
                <w:szCs w:val="22"/>
              </w:rPr>
              <w:t>H =</w:t>
            </w:r>
          </w:p>
        </w:tc>
        <w:tc>
          <w:tcPr>
            <w:tcW w:w="960" w:type="dxa"/>
            <w:tcBorders>
              <w:top w:val="nil"/>
              <w:left w:val="nil"/>
              <w:bottom w:val="nil"/>
              <w:right w:val="nil"/>
            </w:tcBorders>
            <w:shd w:val="clear" w:color="auto" w:fill="auto"/>
            <w:noWrap/>
            <w:vAlign w:val="bottom"/>
            <w:hideMark/>
          </w:tcPr>
          <w:p w14:paraId="4478DFF8" w14:textId="77777777" w:rsidR="00C770BC" w:rsidRPr="00C770BC" w:rsidRDefault="00C770BC" w:rsidP="00C770BC">
            <w:pPr>
              <w:widowControl/>
              <w:autoSpaceDE/>
              <w:autoSpaceDN/>
              <w:jc w:val="center"/>
              <w:rPr>
                <w:color w:val="000000"/>
              </w:rPr>
            </w:pPr>
            <w:r w:rsidRPr="00C770BC">
              <w:rPr>
                <w:color w:val="000000"/>
                <w:sz w:val="22"/>
                <w:szCs w:val="22"/>
              </w:rPr>
              <w:t>2,00</w:t>
            </w:r>
          </w:p>
        </w:tc>
        <w:tc>
          <w:tcPr>
            <w:tcW w:w="960" w:type="dxa"/>
            <w:tcBorders>
              <w:top w:val="nil"/>
              <w:left w:val="nil"/>
              <w:bottom w:val="nil"/>
              <w:right w:val="nil"/>
            </w:tcBorders>
            <w:shd w:val="clear" w:color="auto" w:fill="auto"/>
            <w:noWrap/>
            <w:vAlign w:val="bottom"/>
            <w:hideMark/>
          </w:tcPr>
          <w:p w14:paraId="6C35032F" w14:textId="77777777" w:rsidR="00C770BC" w:rsidRPr="00C770BC" w:rsidRDefault="00C770BC" w:rsidP="00C770BC">
            <w:pPr>
              <w:widowControl/>
              <w:autoSpaceDE/>
              <w:autoSpaceDN/>
              <w:rPr>
                <w:color w:val="000000"/>
              </w:rPr>
            </w:pPr>
            <w:r w:rsidRPr="00C770BC">
              <w:rPr>
                <w:color w:val="000000"/>
                <w:sz w:val="22"/>
                <w:szCs w:val="22"/>
              </w:rPr>
              <w:t>KN/m</w:t>
            </w:r>
          </w:p>
        </w:tc>
      </w:tr>
      <w:tr w:rsidR="00C770BC" w:rsidRPr="00C770BC" w14:paraId="56C05DDD" w14:textId="77777777" w:rsidTr="00C770BC">
        <w:trPr>
          <w:trHeight w:val="300"/>
        </w:trPr>
        <w:tc>
          <w:tcPr>
            <w:tcW w:w="4000" w:type="dxa"/>
            <w:tcBorders>
              <w:top w:val="nil"/>
              <w:left w:val="nil"/>
              <w:bottom w:val="nil"/>
              <w:right w:val="nil"/>
            </w:tcBorders>
            <w:shd w:val="clear" w:color="auto" w:fill="auto"/>
            <w:noWrap/>
            <w:vAlign w:val="bottom"/>
            <w:hideMark/>
          </w:tcPr>
          <w:p w14:paraId="3F25C2FE" w14:textId="77777777" w:rsidR="00C770BC" w:rsidRPr="00C770BC" w:rsidRDefault="00C770BC" w:rsidP="00C770BC">
            <w:pPr>
              <w:widowControl/>
              <w:autoSpaceDE/>
              <w:autoSpaceDN/>
              <w:jc w:val="right"/>
              <w:rPr>
                <w:i/>
                <w:iCs/>
                <w:color w:val="000000"/>
              </w:rPr>
            </w:pPr>
            <w:r w:rsidRPr="00C770BC">
              <w:rPr>
                <w:i/>
                <w:iCs/>
                <w:color w:val="000000"/>
                <w:sz w:val="22"/>
                <w:szCs w:val="22"/>
              </w:rPr>
              <w:t>Comb.ai sensi del 2.5.3 NTC2018</w:t>
            </w:r>
          </w:p>
        </w:tc>
        <w:tc>
          <w:tcPr>
            <w:tcW w:w="1260" w:type="dxa"/>
            <w:tcBorders>
              <w:top w:val="nil"/>
              <w:left w:val="nil"/>
              <w:bottom w:val="nil"/>
              <w:right w:val="nil"/>
            </w:tcBorders>
            <w:shd w:val="clear" w:color="auto" w:fill="auto"/>
            <w:noWrap/>
            <w:vAlign w:val="bottom"/>
            <w:hideMark/>
          </w:tcPr>
          <w:p w14:paraId="26B66C22" w14:textId="77777777" w:rsidR="00C770BC" w:rsidRPr="00C770BC" w:rsidRDefault="00C770BC" w:rsidP="00C770BC">
            <w:pPr>
              <w:widowControl/>
              <w:autoSpaceDE/>
              <w:autoSpaceDN/>
              <w:jc w:val="right"/>
              <w:rPr>
                <w:color w:val="000000"/>
              </w:rPr>
            </w:pPr>
            <w:r w:rsidRPr="00C770BC">
              <w:rPr>
                <w:color w:val="000000"/>
                <w:sz w:val="22"/>
                <w:szCs w:val="22"/>
              </w:rPr>
              <w:t>F =</w:t>
            </w:r>
          </w:p>
        </w:tc>
        <w:tc>
          <w:tcPr>
            <w:tcW w:w="960" w:type="dxa"/>
            <w:tcBorders>
              <w:top w:val="nil"/>
              <w:left w:val="nil"/>
              <w:bottom w:val="nil"/>
              <w:right w:val="nil"/>
            </w:tcBorders>
            <w:shd w:val="clear" w:color="auto" w:fill="auto"/>
            <w:noWrap/>
            <w:vAlign w:val="bottom"/>
            <w:hideMark/>
          </w:tcPr>
          <w:p w14:paraId="3F5F105F" w14:textId="77777777" w:rsidR="00C770BC" w:rsidRPr="00C770BC" w:rsidRDefault="00C770BC" w:rsidP="00C770BC">
            <w:pPr>
              <w:widowControl/>
              <w:autoSpaceDE/>
              <w:autoSpaceDN/>
              <w:jc w:val="center"/>
              <w:rPr>
                <w:color w:val="000000"/>
              </w:rPr>
            </w:pPr>
            <w:r w:rsidRPr="00C770BC">
              <w:rPr>
                <w:color w:val="000000"/>
                <w:sz w:val="22"/>
                <w:szCs w:val="22"/>
              </w:rPr>
              <w:t>3,00</w:t>
            </w:r>
          </w:p>
        </w:tc>
        <w:tc>
          <w:tcPr>
            <w:tcW w:w="960" w:type="dxa"/>
            <w:tcBorders>
              <w:top w:val="nil"/>
              <w:left w:val="nil"/>
              <w:bottom w:val="nil"/>
              <w:right w:val="nil"/>
            </w:tcBorders>
            <w:shd w:val="clear" w:color="auto" w:fill="auto"/>
            <w:noWrap/>
            <w:vAlign w:val="bottom"/>
            <w:hideMark/>
          </w:tcPr>
          <w:p w14:paraId="3D03D2F2" w14:textId="77777777" w:rsidR="00C770BC" w:rsidRPr="00C770BC" w:rsidRDefault="00C770BC" w:rsidP="00C770BC">
            <w:pPr>
              <w:widowControl/>
              <w:autoSpaceDE/>
              <w:autoSpaceDN/>
              <w:rPr>
                <w:color w:val="000000"/>
              </w:rPr>
            </w:pPr>
            <w:r w:rsidRPr="00C770BC">
              <w:rPr>
                <w:color w:val="000000"/>
                <w:sz w:val="22"/>
                <w:szCs w:val="22"/>
              </w:rPr>
              <w:t>KN/m</w:t>
            </w:r>
          </w:p>
        </w:tc>
      </w:tr>
      <w:tr w:rsidR="00C770BC" w:rsidRPr="00C770BC" w14:paraId="2B213F08" w14:textId="77777777" w:rsidTr="00C770BC">
        <w:trPr>
          <w:trHeight w:val="300"/>
        </w:trPr>
        <w:tc>
          <w:tcPr>
            <w:tcW w:w="4000" w:type="dxa"/>
            <w:tcBorders>
              <w:top w:val="nil"/>
              <w:left w:val="nil"/>
              <w:bottom w:val="nil"/>
              <w:right w:val="nil"/>
            </w:tcBorders>
            <w:shd w:val="clear" w:color="auto" w:fill="auto"/>
            <w:noWrap/>
            <w:vAlign w:val="bottom"/>
            <w:hideMark/>
          </w:tcPr>
          <w:p w14:paraId="2CDDB9DC" w14:textId="77777777" w:rsidR="00C770BC" w:rsidRPr="00C770BC" w:rsidRDefault="00C770BC" w:rsidP="00C770BC">
            <w:pPr>
              <w:widowControl/>
              <w:autoSpaceDE/>
              <w:autoSpaceDN/>
              <w:jc w:val="right"/>
              <w:rPr>
                <w:i/>
                <w:iCs/>
                <w:color w:val="000000"/>
              </w:rPr>
            </w:pPr>
            <w:r w:rsidRPr="00C770BC">
              <w:rPr>
                <w:i/>
                <w:iCs/>
                <w:color w:val="000000"/>
                <w:sz w:val="22"/>
                <w:szCs w:val="22"/>
              </w:rPr>
              <w:t>Interasse principale</w:t>
            </w:r>
          </w:p>
        </w:tc>
        <w:tc>
          <w:tcPr>
            <w:tcW w:w="1260" w:type="dxa"/>
            <w:tcBorders>
              <w:top w:val="nil"/>
              <w:left w:val="nil"/>
              <w:bottom w:val="nil"/>
              <w:right w:val="nil"/>
            </w:tcBorders>
            <w:shd w:val="clear" w:color="auto" w:fill="auto"/>
            <w:noWrap/>
            <w:vAlign w:val="bottom"/>
            <w:hideMark/>
          </w:tcPr>
          <w:p w14:paraId="512FE6D7" w14:textId="77777777" w:rsidR="00C770BC" w:rsidRPr="00C770BC" w:rsidRDefault="00C770BC" w:rsidP="00C770BC">
            <w:pPr>
              <w:widowControl/>
              <w:autoSpaceDE/>
              <w:autoSpaceDN/>
              <w:jc w:val="right"/>
              <w:rPr>
                <w:color w:val="000000"/>
              </w:rPr>
            </w:pPr>
            <w:r w:rsidRPr="00C770BC">
              <w:rPr>
                <w:color w:val="000000"/>
                <w:sz w:val="22"/>
                <w:szCs w:val="22"/>
              </w:rPr>
              <w:t>i =</w:t>
            </w:r>
          </w:p>
        </w:tc>
        <w:tc>
          <w:tcPr>
            <w:tcW w:w="960" w:type="dxa"/>
            <w:tcBorders>
              <w:top w:val="nil"/>
              <w:left w:val="nil"/>
              <w:bottom w:val="nil"/>
              <w:right w:val="nil"/>
            </w:tcBorders>
            <w:shd w:val="clear" w:color="auto" w:fill="auto"/>
            <w:noWrap/>
            <w:vAlign w:val="bottom"/>
            <w:hideMark/>
          </w:tcPr>
          <w:p w14:paraId="35B7AF9B" w14:textId="77777777" w:rsidR="00C770BC" w:rsidRPr="00C770BC" w:rsidRDefault="00C770BC" w:rsidP="00C770BC">
            <w:pPr>
              <w:widowControl/>
              <w:autoSpaceDE/>
              <w:autoSpaceDN/>
              <w:jc w:val="center"/>
              <w:rPr>
                <w:color w:val="000000"/>
              </w:rPr>
            </w:pPr>
            <w:r w:rsidRPr="00C770BC">
              <w:rPr>
                <w:color w:val="000000"/>
                <w:sz w:val="22"/>
                <w:szCs w:val="22"/>
              </w:rPr>
              <w:t>0,90</w:t>
            </w:r>
          </w:p>
        </w:tc>
        <w:tc>
          <w:tcPr>
            <w:tcW w:w="960" w:type="dxa"/>
            <w:tcBorders>
              <w:top w:val="nil"/>
              <w:left w:val="nil"/>
              <w:bottom w:val="nil"/>
              <w:right w:val="nil"/>
            </w:tcBorders>
            <w:shd w:val="clear" w:color="auto" w:fill="auto"/>
            <w:noWrap/>
            <w:vAlign w:val="bottom"/>
            <w:hideMark/>
          </w:tcPr>
          <w:p w14:paraId="62D89D8E" w14:textId="77777777" w:rsidR="00C770BC" w:rsidRPr="00C770BC" w:rsidRDefault="00C770BC" w:rsidP="00C770BC">
            <w:pPr>
              <w:widowControl/>
              <w:autoSpaceDE/>
              <w:autoSpaceDN/>
              <w:rPr>
                <w:color w:val="000000"/>
              </w:rPr>
            </w:pPr>
            <w:r w:rsidRPr="00C770BC">
              <w:rPr>
                <w:color w:val="000000"/>
                <w:sz w:val="22"/>
                <w:szCs w:val="22"/>
              </w:rPr>
              <w:t>m</w:t>
            </w:r>
          </w:p>
        </w:tc>
      </w:tr>
      <w:tr w:rsidR="00C770BC" w:rsidRPr="00C770BC" w14:paraId="6F2B070E" w14:textId="77777777" w:rsidTr="00C770BC">
        <w:trPr>
          <w:trHeight w:val="300"/>
        </w:trPr>
        <w:tc>
          <w:tcPr>
            <w:tcW w:w="4000" w:type="dxa"/>
            <w:tcBorders>
              <w:top w:val="nil"/>
              <w:left w:val="nil"/>
              <w:bottom w:val="nil"/>
              <w:right w:val="nil"/>
            </w:tcBorders>
            <w:shd w:val="clear" w:color="auto" w:fill="auto"/>
            <w:noWrap/>
            <w:vAlign w:val="bottom"/>
            <w:hideMark/>
          </w:tcPr>
          <w:p w14:paraId="357BE5B5" w14:textId="77777777" w:rsidR="00C770BC" w:rsidRPr="00C770BC" w:rsidRDefault="00C770BC" w:rsidP="00C770BC">
            <w:pPr>
              <w:widowControl/>
              <w:autoSpaceDE/>
              <w:autoSpaceDN/>
              <w:jc w:val="right"/>
              <w:rPr>
                <w:i/>
                <w:iCs/>
                <w:color w:val="000000"/>
              </w:rPr>
            </w:pPr>
            <w:r w:rsidRPr="00C770BC">
              <w:rPr>
                <w:i/>
                <w:iCs/>
                <w:color w:val="000000"/>
                <w:sz w:val="22"/>
                <w:szCs w:val="22"/>
              </w:rPr>
              <w:t>Altezza corrimano</w:t>
            </w:r>
          </w:p>
        </w:tc>
        <w:tc>
          <w:tcPr>
            <w:tcW w:w="1260" w:type="dxa"/>
            <w:tcBorders>
              <w:top w:val="nil"/>
              <w:left w:val="nil"/>
              <w:bottom w:val="nil"/>
              <w:right w:val="nil"/>
            </w:tcBorders>
            <w:shd w:val="clear" w:color="auto" w:fill="auto"/>
            <w:noWrap/>
            <w:vAlign w:val="bottom"/>
            <w:hideMark/>
          </w:tcPr>
          <w:p w14:paraId="6D281563" w14:textId="77777777" w:rsidR="00C770BC" w:rsidRPr="00C770BC" w:rsidRDefault="00C770BC" w:rsidP="00C770BC">
            <w:pPr>
              <w:widowControl/>
              <w:autoSpaceDE/>
              <w:autoSpaceDN/>
              <w:jc w:val="right"/>
              <w:rPr>
                <w:color w:val="000000"/>
              </w:rPr>
            </w:pPr>
            <w:r w:rsidRPr="00C770BC">
              <w:rPr>
                <w:color w:val="000000"/>
                <w:sz w:val="22"/>
                <w:szCs w:val="22"/>
              </w:rPr>
              <w:t>H =</w:t>
            </w:r>
          </w:p>
        </w:tc>
        <w:tc>
          <w:tcPr>
            <w:tcW w:w="960" w:type="dxa"/>
            <w:tcBorders>
              <w:top w:val="nil"/>
              <w:left w:val="nil"/>
              <w:bottom w:val="nil"/>
              <w:right w:val="nil"/>
            </w:tcBorders>
            <w:shd w:val="clear" w:color="auto" w:fill="auto"/>
            <w:noWrap/>
            <w:vAlign w:val="bottom"/>
            <w:hideMark/>
          </w:tcPr>
          <w:p w14:paraId="35C95F7E" w14:textId="77777777" w:rsidR="00C770BC" w:rsidRPr="00C770BC" w:rsidRDefault="00C770BC" w:rsidP="00C770BC">
            <w:pPr>
              <w:widowControl/>
              <w:autoSpaceDE/>
              <w:autoSpaceDN/>
              <w:jc w:val="center"/>
              <w:rPr>
                <w:color w:val="000000"/>
              </w:rPr>
            </w:pPr>
            <w:r w:rsidRPr="00C770BC">
              <w:rPr>
                <w:color w:val="000000"/>
                <w:sz w:val="22"/>
                <w:szCs w:val="22"/>
              </w:rPr>
              <w:t>1,05</w:t>
            </w:r>
          </w:p>
        </w:tc>
        <w:tc>
          <w:tcPr>
            <w:tcW w:w="960" w:type="dxa"/>
            <w:tcBorders>
              <w:top w:val="nil"/>
              <w:left w:val="nil"/>
              <w:bottom w:val="nil"/>
              <w:right w:val="nil"/>
            </w:tcBorders>
            <w:shd w:val="clear" w:color="auto" w:fill="auto"/>
            <w:noWrap/>
            <w:vAlign w:val="bottom"/>
            <w:hideMark/>
          </w:tcPr>
          <w:p w14:paraId="0961273D" w14:textId="77777777" w:rsidR="00C770BC" w:rsidRPr="00C770BC" w:rsidRDefault="00C770BC" w:rsidP="00C770BC">
            <w:pPr>
              <w:widowControl/>
              <w:autoSpaceDE/>
              <w:autoSpaceDN/>
              <w:rPr>
                <w:color w:val="000000"/>
              </w:rPr>
            </w:pPr>
            <w:r w:rsidRPr="00C770BC">
              <w:rPr>
                <w:color w:val="000000"/>
                <w:sz w:val="22"/>
                <w:szCs w:val="22"/>
              </w:rPr>
              <w:t>m</w:t>
            </w:r>
          </w:p>
        </w:tc>
      </w:tr>
      <w:tr w:rsidR="00C770BC" w:rsidRPr="00C770BC" w14:paraId="3EC4D597" w14:textId="77777777" w:rsidTr="00C770BC">
        <w:trPr>
          <w:trHeight w:val="330"/>
        </w:trPr>
        <w:tc>
          <w:tcPr>
            <w:tcW w:w="4000" w:type="dxa"/>
            <w:tcBorders>
              <w:top w:val="nil"/>
              <w:left w:val="nil"/>
              <w:bottom w:val="nil"/>
              <w:right w:val="nil"/>
            </w:tcBorders>
            <w:shd w:val="clear" w:color="auto" w:fill="auto"/>
            <w:noWrap/>
            <w:vAlign w:val="bottom"/>
            <w:hideMark/>
          </w:tcPr>
          <w:p w14:paraId="60BA9141" w14:textId="77777777" w:rsidR="00C770BC" w:rsidRPr="00C770BC" w:rsidRDefault="00C770BC" w:rsidP="00C770BC">
            <w:pPr>
              <w:widowControl/>
              <w:autoSpaceDE/>
              <w:autoSpaceDN/>
              <w:jc w:val="right"/>
              <w:rPr>
                <w:i/>
                <w:iCs/>
                <w:color w:val="000000"/>
              </w:rPr>
            </w:pPr>
            <w:r w:rsidRPr="00C770BC">
              <w:rPr>
                <w:i/>
                <w:iCs/>
                <w:color w:val="000000"/>
                <w:sz w:val="22"/>
                <w:szCs w:val="22"/>
              </w:rPr>
              <w:t>Azione di taglio</w:t>
            </w:r>
          </w:p>
        </w:tc>
        <w:tc>
          <w:tcPr>
            <w:tcW w:w="1260" w:type="dxa"/>
            <w:tcBorders>
              <w:top w:val="nil"/>
              <w:left w:val="nil"/>
              <w:bottom w:val="nil"/>
              <w:right w:val="nil"/>
            </w:tcBorders>
            <w:shd w:val="clear" w:color="auto" w:fill="auto"/>
            <w:noWrap/>
            <w:vAlign w:val="bottom"/>
            <w:hideMark/>
          </w:tcPr>
          <w:p w14:paraId="70635D7A"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V</w:t>
            </w:r>
            <w:r w:rsidRPr="00C770BC">
              <w:rPr>
                <w:color w:val="000000"/>
                <w:sz w:val="22"/>
                <w:szCs w:val="22"/>
                <w:vertAlign w:val="subscript"/>
              </w:rPr>
              <w:t>sd</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bottom"/>
            <w:hideMark/>
          </w:tcPr>
          <w:p w14:paraId="2F05FC9E" w14:textId="77777777" w:rsidR="00C770BC" w:rsidRPr="00C770BC" w:rsidRDefault="00C770BC" w:rsidP="00C770BC">
            <w:pPr>
              <w:widowControl/>
              <w:autoSpaceDE/>
              <w:autoSpaceDN/>
              <w:jc w:val="center"/>
              <w:rPr>
                <w:color w:val="000000"/>
              </w:rPr>
            </w:pPr>
            <w:r w:rsidRPr="00C770BC">
              <w:rPr>
                <w:color w:val="000000"/>
                <w:sz w:val="22"/>
                <w:szCs w:val="22"/>
              </w:rPr>
              <w:t>3,00</w:t>
            </w:r>
          </w:p>
        </w:tc>
        <w:tc>
          <w:tcPr>
            <w:tcW w:w="960" w:type="dxa"/>
            <w:tcBorders>
              <w:top w:val="nil"/>
              <w:left w:val="nil"/>
              <w:bottom w:val="nil"/>
              <w:right w:val="nil"/>
            </w:tcBorders>
            <w:shd w:val="clear" w:color="auto" w:fill="auto"/>
            <w:noWrap/>
            <w:vAlign w:val="bottom"/>
            <w:hideMark/>
          </w:tcPr>
          <w:p w14:paraId="13B91770" w14:textId="77777777" w:rsidR="00C770BC" w:rsidRPr="00C770BC" w:rsidRDefault="00C770BC" w:rsidP="00C770BC">
            <w:pPr>
              <w:widowControl/>
              <w:autoSpaceDE/>
              <w:autoSpaceDN/>
              <w:rPr>
                <w:color w:val="000000"/>
              </w:rPr>
            </w:pPr>
            <w:r w:rsidRPr="00C770BC">
              <w:rPr>
                <w:color w:val="000000"/>
                <w:sz w:val="22"/>
                <w:szCs w:val="22"/>
              </w:rPr>
              <w:t>KN</w:t>
            </w:r>
          </w:p>
        </w:tc>
      </w:tr>
      <w:tr w:rsidR="00C770BC" w:rsidRPr="00C770BC" w14:paraId="7FC281D9" w14:textId="77777777" w:rsidTr="00C770BC">
        <w:trPr>
          <w:trHeight w:val="330"/>
        </w:trPr>
        <w:tc>
          <w:tcPr>
            <w:tcW w:w="4000" w:type="dxa"/>
            <w:tcBorders>
              <w:top w:val="nil"/>
              <w:left w:val="nil"/>
              <w:bottom w:val="nil"/>
              <w:right w:val="nil"/>
            </w:tcBorders>
            <w:shd w:val="clear" w:color="auto" w:fill="auto"/>
            <w:noWrap/>
            <w:vAlign w:val="bottom"/>
            <w:hideMark/>
          </w:tcPr>
          <w:p w14:paraId="2042DAA6" w14:textId="77777777" w:rsidR="00C770BC" w:rsidRPr="00C770BC" w:rsidRDefault="00C770BC" w:rsidP="00C770BC">
            <w:pPr>
              <w:widowControl/>
              <w:autoSpaceDE/>
              <w:autoSpaceDN/>
              <w:jc w:val="right"/>
              <w:rPr>
                <w:i/>
                <w:iCs/>
                <w:color w:val="000000"/>
              </w:rPr>
            </w:pPr>
            <w:r w:rsidRPr="00C770BC">
              <w:rPr>
                <w:i/>
                <w:iCs/>
                <w:color w:val="000000"/>
                <w:sz w:val="22"/>
                <w:szCs w:val="22"/>
              </w:rPr>
              <w:t>Momento flettente</w:t>
            </w:r>
          </w:p>
        </w:tc>
        <w:tc>
          <w:tcPr>
            <w:tcW w:w="1260" w:type="dxa"/>
            <w:tcBorders>
              <w:top w:val="nil"/>
              <w:left w:val="nil"/>
              <w:bottom w:val="nil"/>
              <w:right w:val="nil"/>
            </w:tcBorders>
            <w:shd w:val="clear" w:color="auto" w:fill="auto"/>
            <w:noWrap/>
            <w:vAlign w:val="bottom"/>
            <w:hideMark/>
          </w:tcPr>
          <w:p w14:paraId="3FCACF26"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M</w:t>
            </w:r>
            <w:r w:rsidRPr="00C770BC">
              <w:rPr>
                <w:color w:val="000000"/>
                <w:sz w:val="22"/>
                <w:szCs w:val="22"/>
                <w:vertAlign w:val="subscript"/>
              </w:rPr>
              <w:t>sd</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bottom"/>
            <w:hideMark/>
          </w:tcPr>
          <w:p w14:paraId="6279AB29" w14:textId="77777777" w:rsidR="00C770BC" w:rsidRPr="00C770BC" w:rsidRDefault="00C770BC" w:rsidP="00C770BC">
            <w:pPr>
              <w:widowControl/>
              <w:autoSpaceDE/>
              <w:autoSpaceDN/>
              <w:jc w:val="center"/>
              <w:rPr>
                <w:color w:val="000000"/>
              </w:rPr>
            </w:pPr>
            <w:r w:rsidRPr="00C770BC">
              <w:rPr>
                <w:color w:val="000000"/>
                <w:sz w:val="22"/>
                <w:szCs w:val="22"/>
              </w:rPr>
              <w:t>2,84</w:t>
            </w:r>
          </w:p>
        </w:tc>
        <w:tc>
          <w:tcPr>
            <w:tcW w:w="960" w:type="dxa"/>
            <w:tcBorders>
              <w:top w:val="nil"/>
              <w:left w:val="nil"/>
              <w:bottom w:val="nil"/>
              <w:right w:val="nil"/>
            </w:tcBorders>
            <w:shd w:val="clear" w:color="auto" w:fill="auto"/>
            <w:noWrap/>
            <w:vAlign w:val="bottom"/>
            <w:hideMark/>
          </w:tcPr>
          <w:p w14:paraId="70A8333C" w14:textId="77777777" w:rsidR="00C770BC" w:rsidRPr="00C770BC" w:rsidRDefault="00C770BC" w:rsidP="00C770BC">
            <w:pPr>
              <w:widowControl/>
              <w:autoSpaceDE/>
              <w:autoSpaceDN/>
              <w:rPr>
                <w:color w:val="000000"/>
              </w:rPr>
            </w:pPr>
            <w:proofErr w:type="spellStart"/>
            <w:r w:rsidRPr="00C770BC">
              <w:rPr>
                <w:color w:val="000000"/>
                <w:sz w:val="22"/>
                <w:szCs w:val="22"/>
              </w:rPr>
              <w:t>KNm</w:t>
            </w:r>
            <w:proofErr w:type="spellEnd"/>
          </w:p>
        </w:tc>
      </w:tr>
      <w:tr w:rsidR="00C770BC" w:rsidRPr="00C770BC" w14:paraId="0D434382" w14:textId="77777777" w:rsidTr="00C770BC">
        <w:trPr>
          <w:trHeight w:val="300"/>
        </w:trPr>
        <w:tc>
          <w:tcPr>
            <w:tcW w:w="4000" w:type="dxa"/>
            <w:tcBorders>
              <w:top w:val="nil"/>
              <w:left w:val="nil"/>
              <w:bottom w:val="nil"/>
              <w:right w:val="nil"/>
            </w:tcBorders>
            <w:shd w:val="clear" w:color="auto" w:fill="auto"/>
            <w:noWrap/>
            <w:vAlign w:val="bottom"/>
            <w:hideMark/>
          </w:tcPr>
          <w:p w14:paraId="63FC682D" w14:textId="77777777" w:rsidR="00C770BC" w:rsidRPr="00C770BC" w:rsidRDefault="00C770BC" w:rsidP="00C770BC">
            <w:pPr>
              <w:widowControl/>
              <w:autoSpaceDE/>
              <w:autoSpaceDN/>
              <w:jc w:val="right"/>
              <w:rPr>
                <w:i/>
                <w:iCs/>
                <w:color w:val="000000"/>
              </w:rPr>
            </w:pPr>
            <w:r w:rsidRPr="00C770BC">
              <w:rPr>
                <w:i/>
                <w:iCs/>
                <w:color w:val="000000"/>
                <w:sz w:val="22"/>
                <w:szCs w:val="22"/>
              </w:rPr>
              <w:t>Numero cordoni saldatura</w:t>
            </w:r>
          </w:p>
        </w:tc>
        <w:tc>
          <w:tcPr>
            <w:tcW w:w="1260" w:type="dxa"/>
            <w:tcBorders>
              <w:top w:val="nil"/>
              <w:left w:val="nil"/>
              <w:bottom w:val="nil"/>
              <w:right w:val="nil"/>
            </w:tcBorders>
            <w:shd w:val="clear" w:color="auto" w:fill="auto"/>
            <w:noWrap/>
            <w:vAlign w:val="bottom"/>
            <w:hideMark/>
          </w:tcPr>
          <w:p w14:paraId="65357A69" w14:textId="77777777" w:rsidR="00C770BC" w:rsidRPr="00C770BC" w:rsidRDefault="00C770BC" w:rsidP="00C770BC">
            <w:pPr>
              <w:widowControl/>
              <w:autoSpaceDE/>
              <w:autoSpaceDN/>
              <w:jc w:val="right"/>
              <w:rPr>
                <w:color w:val="000000"/>
              </w:rPr>
            </w:pPr>
            <w:r w:rsidRPr="00C770BC">
              <w:rPr>
                <w:color w:val="000000"/>
                <w:sz w:val="22"/>
                <w:szCs w:val="22"/>
              </w:rPr>
              <w:t>n =</w:t>
            </w:r>
          </w:p>
        </w:tc>
        <w:tc>
          <w:tcPr>
            <w:tcW w:w="960" w:type="dxa"/>
            <w:tcBorders>
              <w:top w:val="nil"/>
              <w:left w:val="nil"/>
              <w:bottom w:val="nil"/>
              <w:right w:val="nil"/>
            </w:tcBorders>
            <w:shd w:val="clear" w:color="auto" w:fill="auto"/>
            <w:noWrap/>
            <w:vAlign w:val="bottom"/>
            <w:hideMark/>
          </w:tcPr>
          <w:p w14:paraId="4FA5F5D8" w14:textId="77777777" w:rsidR="00C770BC" w:rsidRPr="00C770BC" w:rsidRDefault="00C770BC" w:rsidP="00C770BC">
            <w:pPr>
              <w:widowControl/>
              <w:autoSpaceDE/>
              <w:autoSpaceDN/>
              <w:jc w:val="center"/>
              <w:rPr>
                <w:color w:val="000000"/>
              </w:rPr>
            </w:pPr>
            <w:r w:rsidRPr="00C770BC">
              <w:rPr>
                <w:color w:val="000000"/>
                <w:sz w:val="22"/>
                <w:szCs w:val="22"/>
              </w:rPr>
              <w:t>2,00</w:t>
            </w:r>
          </w:p>
        </w:tc>
        <w:tc>
          <w:tcPr>
            <w:tcW w:w="960" w:type="dxa"/>
            <w:tcBorders>
              <w:top w:val="nil"/>
              <w:left w:val="nil"/>
              <w:bottom w:val="nil"/>
              <w:right w:val="nil"/>
            </w:tcBorders>
            <w:shd w:val="clear" w:color="auto" w:fill="auto"/>
            <w:noWrap/>
            <w:vAlign w:val="bottom"/>
            <w:hideMark/>
          </w:tcPr>
          <w:p w14:paraId="2CD5484C" w14:textId="77777777" w:rsidR="00C770BC" w:rsidRPr="00C770BC" w:rsidRDefault="00C770BC" w:rsidP="00C770BC">
            <w:pPr>
              <w:widowControl/>
              <w:autoSpaceDE/>
              <w:autoSpaceDN/>
              <w:jc w:val="center"/>
              <w:rPr>
                <w:color w:val="000000"/>
              </w:rPr>
            </w:pPr>
          </w:p>
        </w:tc>
      </w:tr>
      <w:tr w:rsidR="00C770BC" w:rsidRPr="00C770BC" w14:paraId="2D76F001" w14:textId="77777777" w:rsidTr="00C770BC">
        <w:trPr>
          <w:trHeight w:val="300"/>
        </w:trPr>
        <w:tc>
          <w:tcPr>
            <w:tcW w:w="4000" w:type="dxa"/>
            <w:tcBorders>
              <w:top w:val="nil"/>
              <w:left w:val="nil"/>
              <w:bottom w:val="nil"/>
              <w:right w:val="nil"/>
            </w:tcBorders>
            <w:shd w:val="clear" w:color="auto" w:fill="auto"/>
            <w:noWrap/>
            <w:vAlign w:val="bottom"/>
            <w:hideMark/>
          </w:tcPr>
          <w:p w14:paraId="68819908" w14:textId="77777777" w:rsidR="00C770BC" w:rsidRPr="00C770BC" w:rsidRDefault="00C770BC" w:rsidP="00C770BC">
            <w:pPr>
              <w:widowControl/>
              <w:autoSpaceDE/>
              <w:autoSpaceDN/>
              <w:jc w:val="right"/>
              <w:rPr>
                <w:i/>
                <w:iCs/>
                <w:color w:val="000000"/>
              </w:rPr>
            </w:pPr>
            <w:r w:rsidRPr="00C770BC">
              <w:rPr>
                <w:i/>
                <w:iCs/>
                <w:color w:val="000000"/>
                <w:sz w:val="22"/>
                <w:szCs w:val="22"/>
              </w:rPr>
              <w:t>Altezza saldatura</w:t>
            </w:r>
          </w:p>
        </w:tc>
        <w:tc>
          <w:tcPr>
            <w:tcW w:w="1260" w:type="dxa"/>
            <w:tcBorders>
              <w:top w:val="nil"/>
              <w:left w:val="nil"/>
              <w:bottom w:val="nil"/>
              <w:right w:val="nil"/>
            </w:tcBorders>
            <w:shd w:val="clear" w:color="auto" w:fill="auto"/>
            <w:noWrap/>
            <w:vAlign w:val="bottom"/>
            <w:hideMark/>
          </w:tcPr>
          <w:p w14:paraId="4ED8BAB2"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ls</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bottom"/>
            <w:hideMark/>
          </w:tcPr>
          <w:p w14:paraId="6B7F22FE" w14:textId="77777777" w:rsidR="00C770BC" w:rsidRPr="00C770BC" w:rsidRDefault="00C770BC" w:rsidP="00C770BC">
            <w:pPr>
              <w:widowControl/>
              <w:autoSpaceDE/>
              <w:autoSpaceDN/>
              <w:jc w:val="center"/>
              <w:rPr>
                <w:color w:val="000000"/>
              </w:rPr>
            </w:pPr>
            <w:r w:rsidRPr="00C770BC">
              <w:rPr>
                <w:color w:val="000000"/>
                <w:sz w:val="22"/>
                <w:szCs w:val="22"/>
              </w:rPr>
              <w:t>10,00</w:t>
            </w:r>
          </w:p>
        </w:tc>
        <w:tc>
          <w:tcPr>
            <w:tcW w:w="960" w:type="dxa"/>
            <w:tcBorders>
              <w:top w:val="nil"/>
              <w:left w:val="nil"/>
              <w:bottom w:val="nil"/>
              <w:right w:val="nil"/>
            </w:tcBorders>
            <w:shd w:val="clear" w:color="auto" w:fill="auto"/>
            <w:noWrap/>
            <w:vAlign w:val="bottom"/>
            <w:hideMark/>
          </w:tcPr>
          <w:p w14:paraId="076E4C6F" w14:textId="77777777" w:rsidR="00C770BC" w:rsidRPr="00C770BC" w:rsidRDefault="00C770BC" w:rsidP="00C770BC">
            <w:pPr>
              <w:widowControl/>
              <w:autoSpaceDE/>
              <w:autoSpaceDN/>
              <w:rPr>
                <w:color w:val="000000"/>
              </w:rPr>
            </w:pPr>
            <w:r w:rsidRPr="00C770BC">
              <w:rPr>
                <w:color w:val="000000"/>
                <w:sz w:val="22"/>
                <w:szCs w:val="22"/>
              </w:rPr>
              <w:t>cm</w:t>
            </w:r>
          </w:p>
        </w:tc>
      </w:tr>
      <w:tr w:rsidR="00C770BC" w:rsidRPr="00C770BC" w14:paraId="6ACC1608" w14:textId="77777777" w:rsidTr="00C770BC">
        <w:trPr>
          <w:trHeight w:val="300"/>
        </w:trPr>
        <w:tc>
          <w:tcPr>
            <w:tcW w:w="4000" w:type="dxa"/>
            <w:tcBorders>
              <w:top w:val="nil"/>
              <w:left w:val="nil"/>
              <w:bottom w:val="nil"/>
              <w:right w:val="nil"/>
            </w:tcBorders>
            <w:shd w:val="clear" w:color="auto" w:fill="auto"/>
            <w:noWrap/>
            <w:vAlign w:val="bottom"/>
            <w:hideMark/>
          </w:tcPr>
          <w:p w14:paraId="46E21A40" w14:textId="77777777" w:rsidR="00C770BC" w:rsidRPr="00C770BC" w:rsidRDefault="00C770BC" w:rsidP="00C770BC">
            <w:pPr>
              <w:widowControl/>
              <w:autoSpaceDE/>
              <w:autoSpaceDN/>
              <w:jc w:val="right"/>
              <w:rPr>
                <w:i/>
                <w:iCs/>
                <w:color w:val="000000"/>
              </w:rPr>
            </w:pPr>
            <w:r w:rsidRPr="00C770BC">
              <w:rPr>
                <w:i/>
                <w:iCs/>
                <w:color w:val="000000"/>
                <w:sz w:val="22"/>
                <w:szCs w:val="22"/>
              </w:rPr>
              <w:t>Gola saldatura</w:t>
            </w:r>
          </w:p>
        </w:tc>
        <w:tc>
          <w:tcPr>
            <w:tcW w:w="1260" w:type="dxa"/>
            <w:tcBorders>
              <w:top w:val="nil"/>
              <w:left w:val="nil"/>
              <w:bottom w:val="nil"/>
              <w:right w:val="nil"/>
            </w:tcBorders>
            <w:shd w:val="clear" w:color="auto" w:fill="auto"/>
            <w:noWrap/>
            <w:vAlign w:val="bottom"/>
            <w:hideMark/>
          </w:tcPr>
          <w:p w14:paraId="6B15D274" w14:textId="77777777" w:rsidR="00C770BC" w:rsidRPr="00C770BC" w:rsidRDefault="00C770BC" w:rsidP="00C770BC">
            <w:pPr>
              <w:widowControl/>
              <w:autoSpaceDE/>
              <w:autoSpaceDN/>
              <w:jc w:val="right"/>
              <w:rPr>
                <w:color w:val="000000"/>
              </w:rPr>
            </w:pPr>
            <w:r w:rsidRPr="00C770BC">
              <w:rPr>
                <w:color w:val="000000"/>
                <w:sz w:val="22"/>
                <w:szCs w:val="22"/>
              </w:rPr>
              <w:t>a =</w:t>
            </w:r>
          </w:p>
        </w:tc>
        <w:tc>
          <w:tcPr>
            <w:tcW w:w="960" w:type="dxa"/>
            <w:tcBorders>
              <w:top w:val="nil"/>
              <w:left w:val="nil"/>
              <w:bottom w:val="nil"/>
              <w:right w:val="nil"/>
            </w:tcBorders>
            <w:shd w:val="clear" w:color="auto" w:fill="auto"/>
            <w:noWrap/>
            <w:vAlign w:val="bottom"/>
            <w:hideMark/>
          </w:tcPr>
          <w:p w14:paraId="3F3797BD" w14:textId="77777777" w:rsidR="00C770BC" w:rsidRPr="00C770BC" w:rsidRDefault="00C770BC" w:rsidP="00C770BC">
            <w:pPr>
              <w:widowControl/>
              <w:autoSpaceDE/>
              <w:autoSpaceDN/>
              <w:jc w:val="center"/>
              <w:rPr>
                <w:color w:val="000000"/>
              </w:rPr>
            </w:pPr>
            <w:r w:rsidRPr="00C770BC">
              <w:rPr>
                <w:color w:val="000000"/>
                <w:sz w:val="22"/>
                <w:szCs w:val="22"/>
              </w:rPr>
              <w:t>0,50</w:t>
            </w:r>
          </w:p>
        </w:tc>
        <w:tc>
          <w:tcPr>
            <w:tcW w:w="960" w:type="dxa"/>
            <w:tcBorders>
              <w:top w:val="nil"/>
              <w:left w:val="nil"/>
              <w:bottom w:val="nil"/>
              <w:right w:val="nil"/>
            </w:tcBorders>
            <w:shd w:val="clear" w:color="auto" w:fill="auto"/>
            <w:noWrap/>
            <w:vAlign w:val="bottom"/>
            <w:hideMark/>
          </w:tcPr>
          <w:p w14:paraId="52C50134" w14:textId="77777777" w:rsidR="00C770BC" w:rsidRPr="00C770BC" w:rsidRDefault="00C770BC" w:rsidP="00C770BC">
            <w:pPr>
              <w:widowControl/>
              <w:autoSpaceDE/>
              <w:autoSpaceDN/>
              <w:rPr>
                <w:color w:val="000000"/>
              </w:rPr>
            </w:pPr>
            <w:r w:rsidRPr="00C770BC">
              <w:rPr>
                <w:color w:val="000000"/>
                <w:sz w:val="22"/>
                <w:szCs w:val="22"/>
              </w:rPr>
              <w:t>cm</w:t>
            </w:r>
          </w:p>
        </w:tc>
      </w:tr>
      <w:tr w:rsidR="00C770BC" w:rsidRPr="00C770BC" w14:paraId="5D26070C" w14:textId="77777777" w:rsidTr="00C770BC">
        <w:trPr>
          <w:trHeight w:val="360"/>
        </w:trPr>
        <w:tc>
          <w:tcPr>
            <w:tcW w:w="4000" w:type="dxa"/>
            <w:tcBorders>
              <w:top w:val="nil"/>
              <w:left w:val="nil"/>
              <w:bottom w:val="nil"/>
              <w:right w:val="nil"/>
            </w:tcBorders>
            <w:shd w:val="clear" w:color="auto" w:fill="auto"/>
            <w:noWrap/>
            <w:vAlign w:val="bottom"/>
            <w:hideMark/>
          </w:tcPr>
          <w:p w14:paraId="3276318F" w14:textId="77777777" w:rsidR="00C770BC" w:rsidRPr="00C770BC" w:rsidRDefault="00C770BC" w:rsidP="00C770BC">
            <w:pPr>
              <w:widowControl/>
              <w:autoSpaceDE/>
              <w:autoSpaceDN/>
              <w:jc w:val="right"/>
              <w:rPr>
                <w:i/>
                <w:iCs/>
                <w:color w:val="000000"/>
              </w:rPr>
            </w:pPr>
            <w:r w:rsidRPr="00C770BC">
              <w:rPr>
                <w:i/>
                <w:iCs/>
                <w:color w:val="000000"/>
                <w:sz w:val="22"/>
                <w:szCs w:val="22"/>
              </w:rPr>
              <w:t>Momento resistente saldatura</w:t>
            </w:r>
          </w:p>
        </w:tc>
        <w:tc>
          <w:tcPr>
            <w:tcW w:w="1260" w:type="dxa"/>
            <w:tcBorders>
              <w:top w:val="nil"/>
              <w:left w:val="nil"/>
              <w:bottom w:val="nil"/>
              <w:right w:val="nil"/>
            </w:tcBorders>
            <w:shd w:val="clear" w:color="auto" w:fill="auto"/>
            <w:noWrap/>
            <w:vAlign w:val="bottom"/>
            <w:hideMark/>
          </w:tcPr>
          <w:p w14:paraId="7B581024"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Ws</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bottom"/>
            <w:hideMark/>
          </w:tcPr>
          <w:p w14:paraId="7C702312" w14:textId="77777777" w:rsidR="00C770BC" w:rsidRPr="00C770BC" w:rsidRDefault="00C770BC" w:rsidP="00C770BC">
            <w:pPr>
              <w:widowControl/>
              <w:autoSpaceDE/>
              <w:autoSpaceDN/>
              <w:jc w:val="center"/>
              <w:rPr>
                <w:color w:val="000000"/>
              </w:rPr>
            </w:pPr>
            <w:r w:rsidRPr="00C770BC">
              <w:rPr>
                <w:color w:val="000000"/>
                <w:sz w:val="22"/>
                <w:szCs w:val="22"/>
              </w:rPr>
              <w:t>16,67</w:t>
            </w:r>
          </w:p>
        </w:tc>
        <w:tc>
          <w:tcPr>
            <w:tcW w:w="960" w:type="dxa"/>
            <w:tcBorders>
              <w:top w:val="nil"/>
              <w:left w:val="nil"/>
              <w:bottom w:val="nil"/>
              <w:right w:val="nil"/>
            </w:tcBorders>
            <w:shd w:val="clear" w:color="auto" w:fill="auto"/>
            <w:noWrap/>
            <w:vAlign w:val="bottom"/>
            <w:hideMark/>
          </w:tcPr>
          <w:p w14:paraId="74FE5C40" w14:textId="77777777" w:rsidR="00C770BC" w:rsidRPr="00C770BC" w:rsidRDefault="00C770BC" w:rsidP="00C770BC">
            <w:pPr>
              <w:widowControl/>
              <w:autoSpaceDE/>
              <w:autoSpaceDN/>
              <w:rPr>
                <w:color w:val="000000"/>
              </w:rPr>
            </w:pPr>
            <w:r w:rsidRPr="00C770BC">
              <w:rPr>
                <w:color w:val="000000"/>
                <w:sz w:val="22"/>
                <w:szCs w:val="22"/>
              </w:rPr>
              <w:t>cm</w:t>
            </w:r>
            <w:r w:rsidRPr="00C770BC">
              <w:rPr>
                <w:color w:val="000000"/>
                <w:sz w:val="22"/>
                <w:szCs w:val="22"/>
                <w:vertAlign w:val="superscript"/>
              </w:rPr>
              <w:t>3</w:t>
            </w:r>
          </w:p>
        </w:tc>
      </w:tr>
      <w:tr w:rsidR="00C770BC" w:rsidRPr="00C770BC" w14:paraId="0DFCA194" w14:textId="77777777" w:rsidTr="00C770BC">
        <w:trPr>
          <w:trHeight w:val="300"/>
        </w:trPr>
        <w:tc>
          <w:tcPr>
            <w:tcW w:w="7180" w:type="dxa"/>
            <w:gridSpan w:val="4"/>
            <w:tcBorders>
              <w:top w:val="nil"/>
              <w:left w:val="nil"/>
              <w:bottom w:val="nil"/>
              <w:right w:val="nil"/>
            </w:tcBorders>
            <w:shd w:val="clear" w:color="auto" w:fill="auto"/>
            <w:noWrap/>
            <w:vAlign w:val="bottom"/>
            <w:hideMark/>
          </w:tcPr>
          <w:p w14:paraId="16E944AF" w14:textId="77777777" w:rsidR="00C770BC" w:rsidRPr="00C770BC" w:rsidRDefault="00C770BC" w:rsidP="00C770BC">
            <w:pPr>
              <w:widowControl/>
              <w:autoSpaceDE/>
              <w:autoSpaceDN/>
              <w:jc w:val="center"/>
              <w:rPr>
                <w:b/>
                <w:bCs/>
                <w:color w:val="000000"/>
              </w:rPr>
            </w:pPr>
            <w:r w:rsidRPr="00C770BC">
              <w:rPr>
                <w:b/>
                <w:bCs/>
                <w:color w:val="000000"/>
                <w:sz w:val="22"/>
                <w:szCs w:val="22"/>
              </w:rPr>
              <w:t>VERIFICA BULLONATURA</w:t>
            </w:r>
          </w:p>
        </w:tc>
      </w:tr>
      <w:tr w:rsidR="00C770BC" w:rsidRPr="00C770BC" w14:paraId="15246E63" w14:textId="77777777" w:rsidTr="00C770BC">
        <w:trPr>
          <w:trHeight w:val="330"/>
        </w:trPr>
        <w:tc>
          <w:tcPr>
            <w:tcW w:w="4000" w:type="dxa"/>
            <w:tcBorders>
              <w:top w:val="nil"/>
              <w:left w:val="nil"/>
              <w:bottom w:val="nil"/>
              <w:right w:val="nil"/>
            </w:tcBorders>
            <w:shd w:val="clear" w:color="auto" w:fill="auto"/>
            <w:noWrap/>
            <w:vAlign w:val="bottom"/>
            <w:hideMark/>
          </w:tcPr>
          <w:p w14:paraId="2FCF607E" w14:textId="77777777" w:rsidR="00C770BC" w:rsidRPr="00C770BC" w:rsidRDefault="00C770BC" w:rsidP="00C770BC">
            <w:pPr>
              <w:widowControl/>
              <w:autoSpaceDE/>
              <w:autoSpaceDN/>
              <w:jc w:val="right"/>
              <w:rPr>
                <w:i/>
                <w:iCs/>
                <w:color w:val="000000"/>
              </w:rPr>
            </w:pPr>
            <w:r w:rsidRPr="00C770BC">
              <w:rPr>
                <w:i/>
                <w:iCs/>
                <w:color w:val="000000"/>
                <w:sz w:val="22"/>
                <w:szCs w:val="22"/>
              </w:rPr>
              <w:t>Interasse bulloni</w:t>
            </w:r>
          </w:p>
        </w:tc>
        <w:tc>
          <w:tcPr>
            <w:tcW w:w="1260" w:type="dxa"/>
            <w:tcBorders>
              <w:top w:val="nil"/>
              <w:left w:val="nil"/>
              <w:bottom w:val="nil"/>
              <w:right w:val="nil"/>
            </w:tcBorders>
            <w:shd w:val="clear" w:color="auto" w:fill="auto"/>
            <w:noWrap/>
            <w:vAlign w:val="bottom"/>
            <w:hideMark/>
          </w:tcPr>
          <w:p w14:paraId="41B57E51"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i</w:t>
            </w:r>
            <w:r w:rsidRPr="00C770BC">
              <w:rPr>
                <w:color w:val="000000"/>
                <w:sz w:val="22"/>
                <w:szCs w:val="22"/>
                <w:vertAlign w:val="subscript"/>
              </w:rPr>
              <w:t>b</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bottom"/>
            <w:hideMark/>
          </w:tcPr>
          <w:p w14:paraId="6ABBBA45" w14:textId="77777777" w:rsidR="00C770BC" w:rsidRPr="00C770BC" w:rsidRDefault="00C770BC" w:rsidP="00C770BC">
            <w:pPr>
              <w:widowControl/>
              <w:autoSpaceDE/>
              <w:autoSpaceDN/>
              <w:jc w:val="center"/>
              <w:rPr>
                <w:color w:val="000000"/>
              </w:rPr>
            </w:pPr>
            <w:r w:rsidRPr="00C770BC">
              <w:rPr>
                <w:color w:val="000000"/>
                <w:sz w:val="22"/>
                <w:szCs w:val="22"/>
              </w:rPr>
              <w:t>7,00</w:t>
            </w:r>
          </w:p>
        </w:tc>
        <w:tc>
          <w:tcPr>
            <w:tcW w:w="960" w:type="dxa"/>
            <w:tcBorders>
              <w:top w:val="nil"/>
              <w:left w:val="nil"/>
              <w:bottom w:val="nil"/>
              <w:right w:val="nil"/>
            </w:tcBorders>
            <w:shd w:val="clear" w:color="auto" w:fill="auto"/>
            <w:noWrap/>
            <w:vAlign w:val="bottom"/>
            <w:hideMark/>
          </w:tcPr>
          <w:p w14:paraId="3EE5E8E5" w14:textId="77777777" w:rsidR="00C770BC" w:rsidRPr="00C770BC" w:rsidRDefault="00C770BC" w:rsidP="00C770BC">
            <w:pPr>
              <w:widowControl/>
              <w:autoSpaceDE/>
              <w:autoSpaceDN/>
              <w:rPr>
                <w:color w:val="000000"/>
              </w:rPr>
            </w:pPr>
            <w:r w:rsidRPr="00C770BC">
              <w:rPr>
                <w:color w:val="000000"/>
                <w:sz w:val="22"/>
                <w:szCs w:val="22"/>
              </w:rPr>
              <w:t>cm</w:t>
            </w:r>
          </w:p>
        </w:tc>
      </w:tr>
      <w:tr w:rsidR="00C770BC" w:rsidRPr="00C770BC" w14:paraId="63401F36" w14:textId="77777777" w:rsidTr="00C770BC">
        <w:trPr>
          <w:trHeight w:val="330"/>
        </w:trPr>
        <w:tc>
          <w:tcPr>
            <w:tcW w:w="4000" w:type="dxa"/>
            <w:tcBorders>
              <w:top w:val="nil"/>
              <w:left w:val="nil"/>
              <w:bottom w:val="nil"/>
              <w:right w:val="nil"/>
            </w:tcBorders>
            <w:shd w:val="clear" w:color="auto" w:fill="auto"/>
            <w:noWrap/>
            <w:vAlign w:val="bottom"/>
            <w:hideMark/>
          </w:tcPr>
          <w:p w14:paraId="31AB9399" w14:textId="77777777" w:rsidR="00C770BC" w:rsidRPr="00C770BC" w:rsidRDefault="00C770BC" w:rsidP="00C770BC">
            <w:pPr>
              <w:widowControl/>
              <w:autoSpaceDE/>
              <w:autoSpaceDN/>
              <w:jc w:val="right"/>
              <w:rPr>
                <w:i/>
                <w:iCs/>
                <w:color w:val="000000"/>
              </w:rPr>
            </w:pPr>
            <w:r w:rsidRPr="00C770BC">
              <w:rPr>
                <w:i/>
                <w:iCs/>
                <w:color w:val="000000"/>
                <w:sz w:val="22"/>
                <w:szCs w:val="22"/>
              </w:rPr>
              <w:t>Numero bulloni</w:t>
            </w:r>
          </w:p>
        </w:tc>
        <w:tc>
          <w:tcPr>
            <w:tcW w:w="1260" w:type="dxa"/>
            <w:tcBorders>
              <w:top w:val="nil"/>
              <w:left w:val="nil"/>
              <w:bottom w:val="nil"/>
              <w:right w:val="nil"/>
            </w:tcBorders>
            <w:shd w:val="clear" w:color="auto" w:fill="auto"/>
            <w:noWrap/>
            <w:vAlign w:val="bottom"/>
            <w:hideMark/>
          </w:tcPr>
          <w:p w14:paraId="1E4A20F0"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n</w:t>
            </w:r>
            <w:r w:rsidRPr="00C770BC">
              <w:rPr>
                <w:color w:val="000000"/>
                <w:sz w:val="22"/>
                <w:szCs w:val="22"/>
                <w:vertAlign w:val="subscript"/>
              </w:rPr>
              <w:t>b</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bottom"/>
            <w:hideMark/>
          </w:tcPr>
          <w:p w14:paraId="1CDE4E30" w14:textId="77777777" w:rsidR="00C770BC" w:rsidRPr="00C770BC" w:rsidRDefault="00C770BC" w:rsidP="00C770BC">
            <w:pPr>
              <w:widowControl/>
              <w:autoSpaceDE/>
              <w:autoSpaceDN/>
              <w:jc w:val="center"/>
              <w:rPr>
                <w:color w:val="000000"/>
              </w:rPr>
            </w:pPr>
            <w:r w:rsidRPr="00C770BC">
              <w:rPr>
                <w:color w:val="000000"/>
                <w:sz w:val="22"/>
                <w:szCs w:val="22"/>
              </w:rPr>
              <w:t>2,00</w:t>
            </w:r>
          </w:p>
        </w:tc>
        <w:tc>
          <w:tcPr>
            <w:tcW w:w="960" w:type="dxa"/>
            <w:tcBorders>
              <w:top w:val="nil"/>
              <w:left w:val="nil"/>
              <w:bottom w:val="nil"/>
              <w:right w:val="nil"/>
            </w:tcBorders>
            <w:shd w:val="clear" w:color="auto" w:fill="auto"/>
            <w:noWrap/>
            <w:vAlign w:val="bottom"/>
            <w:hideMark/>
          </w:tcPr>
          <w:p w14:paraId="176A475B" w14:textId="77777777" w:rsidR="00C770BC" w:rsidRPr="00C770BC" w:rsidRDefault="00C770BC" w:rsidP="00C770BC">
            <w:pPr>
              <w:widowControl/>
              <w:autoSpaceDE/>
              <w:autoSpaceDN/>
              <w:jc w:val="center"/>
              <w:rPr>
                <w:color w:val="000000"/>
              </w:rPr>
            </w:pPr>
          </w:p>
        </w:tc>
      </w:tr>
      <w:tr w:rsidR="00C770BC" w:rsidRPr="00C770BC" w14:paraId="281A629C" w14:textId="77777777" w:rsidTr="00C770BC">
        <w:trPr>
          <w:trHeight w:val="330"/>
        </w:trPr>
        <w:tc>
          <w:tcPr>
            <w:tcW w:w="4000" w:type="dxa"/>
            <w:tcBorders>
              <w:top w:val="nil"/>
              <w:left w:val="nil"/>
              <w:bottom w:val="nil"/>
              <w:right w:val="nil"/>
            </w:tcBorders>
            <w:shd w:val="clear" w:color="auto" w:fill="auto"/>
            <w:noWrap/>
            <w:vAlign w:val="bottom"/>
            <w:hideMark/>
          </w:tcPr>
          <w:p w14:paraId="2DFA3A74" w14:textId="77777777" w:rsidR="00C770BC" w:rsidRPr="00C770BC" w:rsidRDefault="00C770BC" w:rsidP="00C770BC">
            <w:pPr>
              <w:widowControl/>
              <w:autoSpaceDE/>
              <w:autoSpaceDN/>
              <w:jc w:val="right"/>
              <w:rPr>
                <w:i/>
                <w:iCs/>
                <w:color w:val="000000"/>
              </w:rPr>
            </w:pPr>
            <w:r w:rsidRPr="00C770BC">
              <w:rPr>
                <w:i/>
                <w:iCs/>
                <w:color w:val="000000"/>
                <w:sz w:val="22"/>
                <w:szCs w:val="22"/>
              </w:rPr>
              <w:t>Azione sul singolo bullone</w:t>
            </w:r>
          </w:p>
        </w:tc>
        <w:tc>
          <w:tcPr>
            <w:tcW w:w="1260" w:type="dxa"/>
            <w:tcBorders>
              <w:top w:val="nil"/>
              <w:left w:val="nil"/>
              <w:bottom w:val="nil"/>
              <w:right w:val="nil"/>
            </w:tcBorders>
            <w:shd w:val="clear" w:color="auto" w:fill="auto"/>
            <w:noWrap/>
            <w:vAlign w:val="bottom"/>
            <w:hideMark/>
          </w:tcPr>
          <w:p w14:paraId="73A133D4" w14:textId="77777777" w:rsidR="00C770BC" w:rsidRPr="00C770BC" w:rsidRDefault="00C770BC" w:rsidP="00C770BC">
            <w:pPr>
              <w:widowControl/>
              <w:autoSpaceDE/>
              <w:autoSpaceDN/>
              <w:jc w:val="right"/>
              <w:rPr>
                <w:color w:val="000000"/>
              </w:rPr>
            </w:pPr>
            <w:r w:rsidRPr="00C770BC">
              <w:rPr>
                <w:color w:val="000000"/>
                <w:sz w:val="22"/>
                <w:szCs w:val="22"/>
              </w:rPr>
              <w:t>F</w:t>
            </w:r>
            <w:r w:rsidRPr="00C770BC">
              <w:rPr>
                <w:color w:val="000000"/>
                <w:sz w:val="22"/>
                <w:szCs w:val="22"/>
                <w:vertAlign w:val="subscript"/>
              </w:rPr>
              <w:t>b</w:t>
            </w:r>
            <w:r w:rsidRPr="00C770BC">
              <w:rPr>
                <w:color w:val="000000"/>
                <w:sz w:val="22"/>
                <w:szCs w:val="22"/>
              </w:rPr>
              <w:t xml:space="preserve"> =</w:t>
            </w:r>
          </w:p>
        </w:tc>
        <w:tc>
          <w:tcPr>
            <w:tcW w:w="960" w:type="dxa"/>
            <w:tcBorders>
              <w:top w:val="nil"/>
              <w:left w:val="nil"/>
              <w:bottom w:val="nil"/>
              <w:right w:val="nil"/>
            </w:tcBorders>
            <w:shd w:val="clear" w:color="auto" w:fill="auto"/>
            <w:noWrap/>
            <w:vAlign w:val="bottom"/>
            <w:hideMark/>
          </w:tcPr>
          <w:p w14:paraId="0A4E34FE" w14:textId="77777777" w:rsidR="00C770BC" w:rsidRPr="00C770BC" w:rsidRDefault="00C770BC" w:rsidP="00C770BC">
            <w:pPr>
              <w:widowControl/>
              <w:autoSpaceDE/>
              <w:autoSpaceDN/>
              <w:jc w:val="center"/>
              <w:rPr>
                <w:color w:val="000000"/>
              </w:rPr>
            </w:pPr>
            <w:r w:rsidRPr="00C770BC">
              <w:rPr>
                <w:color w:val="000000"/>
                <w:sz w:val="22"/>
                <w:szCs w:val="22"/>
              </w:rPr>
              <w:t>20,31</w:t>
            </w:r>
          </w:p>
        </w:tc>
        <w:tc>
          <w:tcPr>
            <w:tcW w:w="960" w:type="dxa"/>
            <w:tcBorders>
              <w:top w:val="nil"/>
              <w:left w:val="nil"/>
              <w:bottom w:val="nil"/>
              <w:right w:val="nil"/>
            </w:tcBorders>
            <w:shd w:val="clear" w:color="auto" w:fill="auto"/>
            <w:noWrap/>
            <w:vAlign w:val="bottom"/>
            <w:hideMark/>
          </w:tcPr>
          <w:p w14:paraId="7553BA2E" w14:textId="77777777" w:rsidR="00C770BC" w:rsidRPr="00C770BC" w:rsidRDefault="00C770BC" w:rsidP="00C770BC">
            <w:pPr>
              <w:widowControl/>
              <w:autoSpaceDE/>
              <w:autoSpaceDN/>
              <w:rPr>
                <w:color w:val="000000"/>
              </w:rPr>
            </w:pPr>
            <w:r w:rsidRPr="00C770BC">
              <w:rPr>
                <w:color w:val="000000"/>
                <w:sz w:val="22"/>
                <w:szCs w:val="22"/>
              </w:rPr>
              <w:t>KN</w:t>
            </w:r>
          </w:p>
        </w:tc>
      </w:tr>
      <w:tr w:rsidR="00C770BC" w:rsidRPr="00C770BC" w14:paraId="05FB0FFF" w14:textId="77777777" w:rsidTr="00C770BC">
        <w:trPr>
          <w:trHeight w:val="330"/>
        </w:trPr>
        <w:tc>
          <w:tcPr>
            <w:tcW w:w="4000" w:type="dxa"/>
            <w:tcBorders>
              <w:top w:val="nil"/>
              <w:left w:val="nil"/>
              <w:bottom w:val="nil"/>
              <w:right w:val="nil"/>
            </w:tcBorders>
            <w:shd w:val="clear" w:color="auto" w:fill="auto"/>
            <w:noWrap/>
            <w:vAlign w:val="bottom"/>
            <w:hideMark/>
          </w:tcPr>
          <w:p w14:paraId="1745C3BB" w14:textId="77777777" w:rsidR="00C770BC" w:rsidRPr="00C770BC" w:rsidRDefault="00C770BC" w:rsidP="00C770BC">
            <w:pPr>
              <w:widowControl/>
              <w:autoSpaceDE/>
              <w:autoSpaceDN/>
              <w:jc w:val="right"/>
              <w:rPr>
                <w:i/>
                <w:iCs/>
                <w:color w:val="000000"/>
              </w:rPr>
            </w:pPr>
            <w:r w:rsidRPr="00C770BC">
              <w:rPr>
                <w:i/>
                <w:iCs/>
                <w:color w:val="000000"/>
                <w:sz w:val="22"/>
                <w:szCs w:val="22"/>
              </w:rPr>
              <w:t>Area bullone M12</w:t>
            </w:r>
          </w:p>
        </w:tc>
        <w:tc>
          <w:tcPr>
            <w:tcW w:w="1260" w:type="dxa"/>
            <w:tcBorders>
              <w:top w:val="nil"/>
              <w:left w:val="nil"/>
              <w:bottom w:val="nil"/>
              <w:right w:val="nil"/>
            </w:tcBorders>
            <w:shd w:val="clear" w:color="auto" w:fill="auto"/>
            <w:noWrap/>
            <w:vAlign w:val="bottom"/>
            <w:hideMark/>
          </w:tcPr>
          <w:p w14:paraId="6A72943A" w14:textId="77777777" w:rsidR="00C770BC" w:rsidRPr="00C770BC" w:rsidRDefault="00C770BC" w:rsidP="00C770BC">
            <w:pPr>
              <w:widowControl/>
              <w:autoSpaceDE/>
              <w:autoSpaceDN/>
              <w:jc w:val="right"/>
              <w:rPr>
                <w:color w:val="000000"/>
              </w:rPr>
            </w:pPr>
            <w:r w:rsidRPr="00C770BC">
              <w:rPr>
                <w:color w:val="000000"/>
                <w:sz w:val="22"/>
                <w:szCs w:val="22"/>
              </w:rPr>
              <w:t>A</w:t>
            </w:r>
            <w:r w:rsidRPr="00C770BC">
              <w:rPr>
                <w:color w:val="000000"/>
                <w:sz w:val="22"/>
                <w:szCs w:val="22"/>
                <w:vertAlign w:val="subscript"/>
              </w:rPr>
              <w:t>res</w:t>
            </w:r>
            <w:r w:rsidRPr="00C770BC">
              <w:rPr>
                <w:color w:val="000000"/>
                <w:sz w:val="22"/>
                <w:szCs w:val="22"/>
              </w:rPr>
              <w:t xml:space="preserve"> =</w:t>
            </w:r>
          </w:p>
        </w:tc>
        <w:tc>
          <w:tcPr>
            <w:tcW w:w="960" w:type="dxa"/>
            <w:tcBorders>
              <w:top w:val="nil"/>
              <w:left w:val="nil"/>
              <w:bottom w:val="nil"/>
              <w:right w:val="nil"/>
            </w:tcBorders>
            <w:shd w:val="clear" w:color="auto" w:fill="auto"/>
            <w:noWrap/>
            <w:vAlign w:val="bottom"/>
            <w:hideMark/>
          </w:tcPr>
          <w:p w14:paraId="48AD7738" w14:textId="77777777" w:rsidR="00C770BC" w:rsidRPr="00C770BC" w:rsidRDefault="00C770BC" w:rsidP="00C770BC">
            <w:pPr>
              <w:widowControl/>
              <w:autoSpaceDE/>
              <w:autoSpaceDN/>
              <w:jc w:val="center"/>
              <w:rPr>
                <w:color w:val="000000"/>
              </w:rPr>
            </w:pPr>
            <w:r w:rsidRPr="00C770BC">
              <w:rPr>
                <w:color w:val="000000"/>
                <w:sz w:val="22"/>
                <w:szCs w:val="22"/>
              </w:rPr>
              <w:t>0,84</w:t>
            </w:r>
          </w:p>
        </w:tc>
        <w:tc>
          <w:tcPr>
            <w:tcW w:w="960" w:type="dxa"/>
            <w:tcBorders>
              <w:top w:val="nil"/>
              <w:left w:val="nil"/>
              <w:bottom w:val="nil"/>
              <w:right w:val="nil"/>
            </w:tcBorders>
            <w:shd w:val="clear" w:color="auto" w:fill="auto"/>
            <w:noWrap/>
            <w:vAlign w:val="bottom"/>
            <w:hideMark/>
          </w:tcPr>
          <w:p w14:paraId="41C38CBD" w14:textId="77777777" w:rsidR="00C770BC" w:rsidRPr="00C770BC" w:rsidRDefault="00C770BC" w:rsidP="00C770BC">
            <w:pPr>
              <w:widowControl/>
              <w:autoSpaceDE/>
              <w:autoSpaceDN/>
              <w:jc w:val="center"/>
              <w:rPr>
                <w:color w:val="000000"/>
              </w:rPr>
            </w:pPr>
          </w:p>
        </w:tc>
      </w:tr>
      <w:tr w:rsidR="00C770BC" w:rsidRPr="00C770BC" w14:paraId="4FF2F626" w14:textId="77777777" w:rsidTr="00C770BC">
        <w:trPr>
          <w:trHeight w:val="300"/>
        </w:trPr>
        <w:tc>
          <w:tcPr>
            <w:tcW w:w="4000" w:type="dxa"/>
            <w:tcBorders>
              <w:top w:val="nil"/>
              <w:left w:val="nil"/>
              <w:bottom w:val="nil"/>
              <w:right w:val="nil"/>
            </w:tcBorders>
            <w:shd w:val="clear" w:color="auto" w:fill="auto"/>
            <w:noWrap/>
            <w:vAlign w:val="bottom"/>
            <w:hideMark/>
          </w:tcPr>
          <w:p w14:paraId="0BA15B3E" w14:textId="77777777" w:rsidR="00C770BC" w:rsidRPr="00C770BC" w:rsidRDefault="00C770BC" w:rsidP="00C770BC">
            <w:pPr>
              <w:widowControl/>
              <w:autoSpaceDE/>
              <w:autoSpaceDN/>
              <w:jc w:val="right"/>
              <w:rPr>
                <w:i/>
                <w:iCs/>
                <w:color w:val="000000"/>
              </w:rPr>
            </w:pPr>
            <w:r w:rsidRPr="00C770BC">
              <w:rPr>
                <w:i/>
                <w:iCs/>
                <w:color w:val="000000"/>
                <w:sz w:val="22"/>
                <w:szCs w:val="22"/>
              </w:rPr>
              <w:t>Diametro bullone</w:t>
            </w:r>
          </w:p>
        </w:tc>
        <w:tc>
          <w:tcPr>
            <w:tcW w:w="1260" w:type="dxa"/>
            <w:tcBorders>
              <w:top w:val="nil"/>
              <w:left w:val="nil"/>
              <w:bottom w:val="nil"/>
              <w:right w:val="nil"/>
            </w:tcBorders>
            <w:shd w:val="clear" w:color="auto" w:fill="auto"/>
            <w:noWrap/>
            <w:vAlign w:val="center"/>
            <w:hideMark/>
          </w:tcPr>
          <w:p w14:paraId="48361671" w14:textId="77777777" w:rsidR="00C770BC" w:rsidRPr="00C770BC" w:rsidRDefault="00C770BC" w:rsidP="00C770BC">
            <w:pPr>
              <w:widowControl/>
              <w:autoSpaceDE/>
              <w:autoSpaceDN/>
              <w:jc w:val="right"/>
              <w:rPr>
                <w:color w:val="000000"/>
              </w:rPr>
            </w:pPr>
            <w:r w:rsidRPr="00C770BC">
              <w:rPr>
                <w:color w:val="000000"/>
                <w:sz w:val="22"/>
                <w:szCs w:val="22"/>
              </w:rPr>
              <w:t>d =</w:t>
            </w:r>
          </w:p>
        </w:tc>
        <w:tc>
          <w:tcPr>
            <w:tcW w:w="960" w:type="dxa"/>
            <w:tcBorders>
              <w:top w:val="nil"/>
              <w:left w:val="nil"/>
              <w:bottom w:val="nil"/>
              <w:right w:val="nil"/>
            </w:tcBorders>
            <w:shd w:val="clear" w:color="auto" w:fill="auto"/>
            <w:noWrap/>
            <w:vAlign w:val="center"/>
            <w:hideMark/>
          </w:tcPr>
          <w:p w14:paraId="5E07BA60" w14:textId="77777777" w:rsidR="00C770BC" w:rsidRPr="00C770BC" w:rsidRDefault="00C770BC" w:rsidP="00C770BC">
            <w:pPr>
              <w:widowControl/>
              <w:autoSpaceDE/>
              <w:autoSpaceDN/>
              <w:jc w:val="center"/>
              <w:rPr>
                <w:color w:val="000000"/>
              </w:rPr>
            </w:pPr>
            <w:r w:rsidRPr="00C770BC">
              <w:rPr>
                <w:color w:val="000000"/>
                <w:sz w:val="22"/>
                <w:szCs w:val="22"/>
              </w:rPr>
              <w:t>12</w:t>
            </w:r>
          </w:p>
        </w:tc>
        <w:tc>
          <w:tcPr>
            <w:tcW w:w="960" w:type="dxa"/>
            <w:tcBorders>
              <w:top w:val="nil"/>
              <w:left w:val="nil"/>
              <w:bottom w:val="nil"/>
              <w:right w:val="nil"/>
            </w:tcBorders>
            <w:shd w:val="clear" w:color="auto" w:fill="auto"/>
            <w:noWrap/>
            <w:vAlign w:val="bottom"/>
            <w:hideMark/>
          </w:tcPr>
          <w:p w14:paraId="6985E018" w14:textId="77777777" w:rsidR="00C770BC" w:rsidRPr="00C770BC" w:rsidRDefault="00C770BC" w:rsidP="00C770BC">
            <w:pPr>
              <w:widowControl/>
              <w:autoSpaceDE/>
              <w:autoSpaceDN/>
              <w:rPr>
                <w:color w:val="000000"/>
              </w:rPr>
            </w:pPr>
            <w:r w:rsidRPr="00C770BC">
              <w:rPr>
                <w:color w:val="000000"/>
                <w:sz w:val="22"/>
                <w:szCs w:val="22"/>
              </w:rPr>
              <w:t>mm</w:t>
            </w:r>
          </w:p>
        </w:tc>
      </w:tr>
      <w:tr w:rsidR="00C770BC" w:rsidRPr="00C770BC" w14:paraId="75BA0C19" w14:textId="77777777" w:rsidTr="00C770BC">
        <w:trPr>
          <w:trHeight w:val="300"/>
        </w:trPr>
        <w:tc>
          <w:tcPr>
            <w:tcW w:w="4000" w:type="dxa"/>
            <w:tcBorders>
              <w:top w:val="nil"/>
              <w:left w:val="nil"/>
              <w:bottom w:val="nil"/>
              <w:right w:val="nil"/>
            </w:tcBorders>
            <w:shd w:val="clear" w:color="auto" w:fill="auto"/>
            <w:noWrap/>
            <w:vAlign w:val="bottom"/>
            <w:hideMark/>
          </w:tcPr>
          <w:p w14:paraId="36D9EC31" w14:textId="77777777" w:rsidR="00C770BC" w:rsidRPr="00C770BC" w:rsidRDefault="00C770BC" w:rsidP="00C770BC">
            <w:pPr>
              <w:widowControl/>
              <w:autoSpaceDE/>
              <w:autoSpaceDN/>
              <w:jc w:val="right"/>
              <w:rPr>
                <w:i/>
                <w:iCs/>
                <w:color w:val="000000"/>
              </w:rPr>
            </w:pPr>
            <w:r w:rsidRPr="00C770BC">
              <w:rPr>
                <w:i/>
                <w:iCs/>
                <w:color w:val="000000"/>
                <w:sz w:val="22"/>
                <w:szCs w:val="22"/>
              </w:rPr>
              <w:t>Diametro foro</w:t>
            </w:r>
          </w:p>
        </w:tc>
        <w:tc>
          <w:tcPr>
            <w:tcW w:w="1260" w:type="dxa"/>
            <w:tcBorders>
              <w:top w:val="nil"/>
              <w:left w:val="nil"/>
              <w:bottom w:val="nil"/>
              <w:right w:val="nil"/>
            </w:tcBorders>
            <w:shd w:val="clear" w:color="auto" w:fill="auto"/>
            <w:noWrap/>
            <w:vAlign w:val="center"/>
            <w:hideMark/>
          </w:tcPr>
          <w:p w14:paraId="6146EC37" w14:textId="77777777" w:rsidR="00C770BC" w:rsidRPr="00C770BC" w:rsidRDefault="00C770BC" w:rsidP="00C770BC">
            <w:pPr>
              <w:widowControl/>
              <w:autoSpaceDE/>
              <w:autoSpaceDN/>
              <w:jc w:val="right"/>
              <w:rPr>
                <w:color w:val="000000"/>
              </w:rPr>
            </w:pPr>
            <w:r w:rsidRPr="00C770BC">
              <w:rPr>
                <w:color w:val="000000"/>
                <w:sz w:val="22"/>
                <w:szCs w:val="22"/>
              </w:rPr>
              <w:t>do =</w:t>
            </w:r>
          </w:p>
        </w:tc>
        <w:tc>
          <w:tcPr>
            <w:tcW w:w="960" w:type="dxa"/>
            <w:tcBorders>
              <w:top w:val="nil"/>
              <w:left w:val="nil"/>
              <w:bottom w:val="nil"/>
              <w:right w:val="nil"/>
            </w:tcBorders>
            <w:shd w:val="clear" w:color="auto" w:fill="auto"/>
            <w:noWrap/>
            <w:vAlign w:val="center"/>
            <w:hideMark/>
          </w:tcPr>
          <w:p w14:paraId="78E0E0B4" w14:textId="77777777" w:rsidR="00C770BC" w:rsidRPr="00C770BC" w:rsidRDefault="00C770BC" w:rsidP="00C770BC">
            <w:pPr>
              <w:widowControl/>
              <w:autoSpaceDE/>
              <w:autoSpaceDN/>
              <w:jc w:val="center"/>
              <w:rPr>
                <w:color w:val="000000"/>
              </w:rPr>
            </w:pPr>
            <w:r w:rsidRPr="00C770BC">
              <w:rPr>
                <w:color w:val="000000"/>
                <w:sz w:val="22"/>
                <w:szCs w:val="22"/>
              </w:rPr>
              <w:t>13</w:t>
            </w:r>
          </w:p>
        </w:tc>
        <w:tc>
          <w:tcPr>
            <w:tcW w:w="960" w:type="dxa"/>
            <w:tcBorders>
              <w:top w:val="nil"/>
              <w:left w:val="nil"/>
              <w:bottom w:val="nil"/>
              <w:right w:val="nil"/>
            </w:tcBorders>
            <w:shd w:val="clear" w:color="auto" w:fill="auto"/>
            <w:noWrap/>
            <w:vAlign w:val="bottom"/>
            <w:hideMark/>
          </w:tcPr>
          <w:p w14:paraId="66195AB7" w14:textId="77777777" w:rsidR="00C770BC" w:rsidRPr="00C770BC" w:rsidRDefault="00C770BC" w:rsidP="00C770BC">
            <w:pPr>
              <w:widowControl/>
              <w:autoSpaceDE/>
              <w:autoSpaceDN/>
              <w:rPr>
                <w:color w:val="000000"/>
              </w:rPr>
            </w:pPr>
            <w:r w:rsidRPr="00C770BC">
              <w:rPr>
                <w:color w:val="000000"/>
                <w:sz w:val="22"/>
                <w:szCs w:val="22"/>
              </w:rPr>
              <w:t>mm</w:t>
            </w:r>
          </w:p>
        </w:tc>
      </w:tr>
      <w:tr w:rsidR="00C770BC" w:rsidRPr="00C770BC" w14:paraId="24F31A84" w14:textId="77777777" w:rsidTr="00C770BC">
        <w:trPr>
          <w:trHeight w:val="330"/>
        </w:trPr>
        <w:tc>
          <w:tcPr>
            <w:tcW w:w="4000" w:type="dxa"/>
            <w:tcBorders>
              <w:top w:val="nil"/>
              <w:left w:val="nil"/>
              <w:bottom w:val="nil"/>
              <w:right w:val="nil"/>
            </w:tcBorders>
            <w:shd w:val="clear" w:color="auto" w:fill="auto"/>
            <w:noWrap/>
            <w:vAlign w:val="bottom"/>
            <w:hideMark/>
          </w:tcPr>
          <w:p w14:paraId="7D6F1151" w14:textId="77777777" w:rsidR="00C770BC" w:rsidRPr="00C770BC" w:rsidRDefault="00C770BC" w:rsidP="00C770BC">
            <w:pPr>
              <w:widowControl/>
              <w:autoSpaceDE/>
              <w:autoSpaceDN/>
              <w:rPr>
                <w:color w:val="000000"/>
              </w:rPr>
            </w:pPr>
          </w:p>
        </w:tc>
        <w:tc>
          <w:tcPr>
            <w:tcW w:w="1260" w:type="dxa"/>
            <w:tcBorders>
              <w:top w:val="nil"/>
              <w:left w:val="nil"/>
              <w:bottom w:val="nil"/>
              <w:right w:val="nil"/>
            </w:tcBorders>
            <w:shd w:val="clear" w:color="auto" w:fill="auto"/>
            <w:noWrap/>
            <w:vAlign w:val="center"/>
            <w:hideMark/>
          </w:tcPr>
          <w:p w14:paraId="28F8428B" w14:textId="77777777" w:rsidR="00C770BC" w:rsidRPr="00C770BC" w:rsidRDefault="00C770BC" w:rsidP="00C770BC">
            <w:pPr>
              <w:widowControl/>
              <w:autoSpaceDE/>
              <w:autoSpaceDN/>
              <w:jc w:val="right"/>
              <w:rPr>
                <w:color w:val="000000"/>
              </w:rPr>
            </w:pPr>
            <w:r w:rsidRPr="00C770BC">
              <w:rPr>
                <w:rFonts w:ascii="Symbol" w:hAnsi="Symbol"/>
                <w:color w:val="000000"/>
                <w:sz w:val="22"/>
                <w:szCs w:val="22"/>
              </w:rPr>
              <w:t>g</w:t>
            </w:r>
            <w:r w:rsidRPr="00C770BC">
              <w:rPr>
                <w:color w:val="000000"/>
                <w:sz w:val="22"/>
                <w:szCs w:val="22"/>
                <w:vertAlign w:val="subscript"/>
              </w:rPr>
              <w:t>M0</w:t>
            </w:r>
            <w:r w:rsidRPr="00C770BC">
              <w:rPr>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571D9A8C" w14:textId="77777777" w:rsidR="00C770BC" w:rsidRPr="00C770BC" w:rsidRDefault="00C770BC" w:rsidP="00C770BC">
            <w:pPr>
              <w:widowControl/>
              <w:autoSpaceDE/>
              <w:autoSpaceDN/>
              <w:jc w:val="center"/>
              <w:rPr>
                <w:color w:val="000000"/>
              </w:rPr>
            </w:pPr>
            <w:r w:rsidRPr="00C770BC">
              <w:rPr>
                <w:color w:val="000000"/>
                <w:sz w:val="22"/>
                <w:szCs w:val="22"/>
              </w:rPr>
              <w:t>1,05</w:t>
            </w:r>
          </w:p>
        </w:tc>
        <w:tc>
          <w:tcPr>
            <w:tcW w:w="960" w:type="dxa"/>
            <w:tcBorders>
              <w:top w:val="nil"/>
              <w:left w:val="nil"/>
              <w:bottom w:val="nil"/>
              <w:right w:val="nil"/>
            </w:tcBorders>
            <w:shd w:val="clear" w:color="auto" w:fill="auto"/>
            <w:noWrap/>
            <w:vAlign w:val="bottom"/>
            <w:hideMark/>
          </w:tcPr>
          <w:p w14:paraId="25BED4B6" w14:textId="77777777" w:rsidR="00C770BC" w:rsidRPr="00C770BC" w:rsidRDefault="00C770BC" w:rsidP="00C770BC">
            <w:pPr>
              <w:widowControl/>
              <w:autoSpaceDE/>
              <w:autoSpaceDN/>
              <w:jc w:val="center"/>
              <w:rPr>
                <w:color w:val="000000"/>
              </w:rPr>
            </w:pPr>
          </w:p>
        </w:tc>
      </w:tr>
      <w:tr w:rsidR="00C770BC" w:rsidRPr="00C770BC" w14:paraId="240D3C9D" w14:textId="77777777" w:rsidTr="00C770BC">
        <w:trPr>
          <w:trHeight w:val="330"/>
        </w:trPr>
        <w:tc>
          <w:tcPr>
            <w:tcW w:w="4000" w:type="dxa"/>
            <w:tcBorders>
              <w:top w:val="nil"/>
              <w:left w:val="nil"/>
              <w:bottom w:val="nil"/>
              <w:right w:val="nil"/>
            </w:tcBorders>
            <w:shd w:val="clear" w:color="auto" w:fill="auto"/>
            <w:noWrap/>
            <w:vAlign w:val="bottom"/>
            <w:hideMark/>
          </w:tcPr>
          <w:p w14:paraId="1D4D0FF9" w14:textId="77777777" w:rsidR="00C770BC" w:rsidRPr="00C770BC" w:rsidRDefault="00C770BC" w:rsidP="00C770BC">
            <w:pPr>
              <w:widowControl/>
              <w:autoSpaceDE/>
              <w:autoSpaceDN/>
              <w:rPr>
                <w:sz w:val="20"/>
                <w:szCs w:val="20"/>
              </w:rPr>
            </w:pPr>
          </w:p>
        </w:tc>
        <w:tc>
          <w:tcPr>
            <w:tcW w:w="1260" w:type="dxa"/>
            <w:tcBorders>
              <w:top w:val="nil"/>
              <w:left w:val="nil"/>
              <w:bottom w:val="nil"/>
              <w:right w:val="nil"/>
            </w:tcBorders>
            <w:shd w:val="clear" w:color="auto" w:fill="auto"/>
            <w:noWrap/>
            <w:vAlign w:val="center"/>
            <w:hideMark/>
          </w:tcPr>
          <w:p w14:paraId="306A8B04" w14:textId="77777777" w:rsidR="00C770BC" w:rsidRPr="00C770BC" w:rsidRDefault="00C770BC" w:rsidP="00C770BC">
            <w:pPr>
              <w:widowControl/>
              <w:autoSpaceDE/>
              <w:autoSpaceDN/>
              <w:jc w:val="right"/>
              <w:rPr>
                <w:color w:val="000000"/>
              </w:rPr>
            </w:pPr>
            <w:r w:rsidRPr="00C770BC">
              <w:rPr>
                <w:rFonts w:ascii="Symbol" w:hAnsi="Symbol"/>
                <w:color w:val="000000"/>
                <w:sz w:val="22"/>
                <w:szCs w:val="22"/>
              </w:rPr>
              <w:t>g</w:t>
            </w:r>
            <w:r w:rsidRPr="00C770BC">
              <w:rPr>
                <w:color w:val="000000"/>
                <w:sz w:val="22"/>
                <w:szCs w:val="22"/>
                <w:vertAlign w:val="subscript"/>
              </w:rPr>
              <w:t>M2</w:t>
            </w:r>
            <w:r w:rsidRPr="00C770BC">
              <w:rPr>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0263DDD7" w14:textId="77777777" w:rsidR="00C770BC" w:rsidRPr="00C770BC" w:rsidRDefault="00C770BC" w:rsidP="00C770BC">
            <w:pPr>
              <w:widowControl/>
              <w:autoSpaceDE/>
              <w:autoSpaceDN/>
              <w:jc w:val="center"/>
              <w:rPr>
                <w:color w:val="000000"/>
              </w:rPr>
            </w:pPr>
            <w:r w:rsidRPr="00C770BC">
              <w:rPr>
                <w:color w:val="000000"/>
                <w:sz w:val="22"/>
                <w:szCs w:val="22"/>
              </w:rPr>
              <w:t>1,25</w:t>
            </w:r>
          </w:p>
        </w:tc>
        <w:tc>
          <w:tcPr>
            <w:tcW w:w="960" w:type="dxa"/>
            <w:tcBorders>
              <w:top w:val="nil"/>
              <w:left w:val="nil"/>
              <w:bottom w:val="nil"/>
              <w:right w:val="nil"/>
            </w:tcBorders>
            <w:shd w:val="clear" w:color="auto" w:fill="auto"/>
            <w:noWrap/>
            <w:vAlign w:val="bottom"/>
            <w:hideMark/>
          </w:tcPr>
          <w:p w14:paraId="4C423C39" w14:textId="77777777" w:rsidR="00C770BC" w:rsidRPr="00C770BC" w:rsidRDefault="00C770BC" w:rsidP="00C770BC">
            <w:pPr>
              <w:widowControl/>
              <w:autoSpaceDE/>
              <w:autoSpaceDN/>
              <w:jc w:val="center"/>
              <w:rPr>
                <w:color w:val="000000"/>
              </w:rPr>
            </w:pPr>
          </w:p>
        </w:tc>
      </w:tr>
      <w:tr w:rsidR="00C770BC" w:rsidRPr="00C770BC" w14:paraId="739310D4" w14:textId="77777777" w:rsidTr="00C770BC">
        <w:trPr>
          <w:trHeight w:val="360"/>
        </w:trPr>
        <w:tc>
          <w:tcPr>
            <w:tcW w:w="4000" w:type="dxa"/>
            <w:tcBorders>
              <w:top w:val="nil"/>
              <w:left w:val="nil"/>
              <w:bottom w:val="nil"/>
              <w:right w:val="nil"/>
            </w:tcBorders>
            <w:shd w:val="clear" w:color="auto" w:fill="auto"/>
            <w:noWrap/>
            <w:vAlign w:val="bottom"/>
            <w:hideMark/>
          </w:tcPr>
          <w:p w14:paraId="2ADB1EB7" w14:textId="77777777" w:rsidR="00C770BC" w:rsidRPr="00C770BC" w:rsidRDefault="00C770BC" w:rsidP="00C770BC">
            <w:pPr>
              <w:widowControl/>
              <w:autoSpaceDE/>
              <w:autoSpaceDN/>
              <w:jc w:val="right"/>
              <w:rPr>
                <w:i/>
                <w:iCs/>
                <w:color w:val="000000"/>
              </w:rPr>
            </w:pPr>
            <w:r w:rsidRPr="00C770BC">
              <w:rPr>
                <w:i/>
                <w:iCs/>
                <w:color w:val="000000"/>
                <w:sz w:val="22"/>
                <w:szCs w:val="22"/>
              </w:rPr>
              <w:t>Tensione di snervamento acciaio</w:t>
            </w:r>
          </w:p>
        </w:tc>
        <w:tc>
          <w:tcPr>
            <w:tcW w:w="1260" w:type="dxa"/>
            <w:tcBorders>
              <w:top w:val="nil"/>
              <w:left w:val="nil"/>
              <w:bottom w:val="nil"/>
              <w:right w:val="nil"/>
            </w:tcBorders>
            <w:shd w:val="clear" w:color="auto" w:fill="auto"/>
            <w:noWrap/>
            <w:vAlign w:val="center"/>
            <w:hideMark/>
          </w:tcPr>
          <w:p w14:paraId="3336177E"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f</w:t>
            </w:r>
            <w:r w:rsidRPr="00C770BC">
              <w:rPr>
                <w:color w:val="000000"/>
                <w:sz w:val="22"/>
                <w:szCs w:val="22"/>
                <w:vertAlign w:val="subscript"/>
              </w:rPr>
              <w:t>yk</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3D2FFB6A" w14:textId="77777777" w:rsidR="00C770BC" w:rsidRPr="00C770BC" w:rsidRDefault="00C770BC" w:rsidP="00C770BC">
            <w:pPr>
              <w:widowControl/>
              <w:autoSpaceDE/>
              <w:autoSpaceDN/>
              <w:jc w:val="center"/>
              <w:rPr>
                <w:color w:val="000000"/>
              </w:rPr>
            </w:pPr>
            <w:r w:rsidRPr="00C770BC">
              <w:rPr>
                <w:color w:val="000000"/>
                <w:sz w:val="22"/>
                <w:szCs w:val="22"/>
              </w:rPr>
              <w:t>23,5</w:t>
            </w:r>
          </w:p>
        </w:tc>
        <w:tc>
          <w:tcPr>
            <w:tcW w:w="960" w:type="dxa"/>
            <w:tcBorders>
              <w:top w:val="nil"/>
              <w:left w:val="nil"/>
              <w:bottom w:val="nil"/>
              <w:right w:val="nil"/>
            </w:tcBorders>
            <w:shd w:val="clear" w:color="auto" w:fill="auto"/>
            <w:noWrap/>
            <w:vAlign w:val="bottom"/>
            <w:hideMark/>
          </w:tcPr>
          <w:p w14:paraId="74CCE5A6" w14:textId="77777777" w:rsidR="00C770BC" w:rsidRPr="00C770BC" w:rsidRDefault="00C770BC" w:rsidP="00C770BC">
            <w:pPr>
              <w:widowControl/>
              <w:autoSpaceDE/>
              <w:autoSpaceDN/>
              <w:rPr>
                <w:color w:val="000000"/>
              </w:rPr>
            </w:pPr>
            <w:r w:rsidRPr="00C770BC">
              <w:rPr>
                <w:color w:val="000000"/>
                <w:sz w:val="22"/>
                <w:szCs w:val="22"/>
              </w:rPr>
              <w:t>KN/cm</w:t>
            </w:r>
            <w:r w:rsidRPr="00C770BC">
              <w:rPr>
                <w:color w:val="000000"/>
                <w:sz w:val="22"/>
                <w:szCs w:val="22"/>
                <w:vertAlign w:val="superscript"/>
              </w:rPr>
              <w:t>2</w:t>
            </w:r>
          </w:p>
        </w:tc>
      </w:tr>
      <w:tr w:rsidR="00C770BC" w:rsidRPr="00C770BC" w14:paraId="38F6B108" w14:textId="77777777" w:rsidTr="00C770BC">
        <w:trPr>
          <w:trHeight w:val="360"/>
        </w:trPr>
        <w:tc>
          <w:tcPr>
            <w:tcW w:w="4000" w:type="dxa"/>
            <w:tcBorders>
              <w:top w:val="nil"/>
              <w:left w:val="nil"/>
              <w:bottom w:val="nil"/>
              <w:right w:val="nil"/>
            </w:tcBorders>
            <w:shd w:val="clear" w:color="auto" w:fill="auto"/>
            <w:noWrap/>
            <w:vAlign w:val="bottom"/>
            <w:hideMark/>
          </w:tcPr>
          <w:p w14:paraId="6BF99B36" w14:textId="77777777" w:rsidR="00C770BC" w:rsidRPr="00C770BC" w:rsidRDefault="00C770BC" w:rsidP="00C770BC">
            <w:pPr>
              <w:widowControl/>
              <w:autoSpaceDE/>
              <w:autoSpaceDN/>
              <w:jc w:val="right"/>
              <w:rPr>
                <w:i/>
                <w:iCs/>
                <w:color w:val="000000"/>
              </w:rPr>
            </w:pPr>
            <w:r w:rsidRPr="00C770BC">
              <w:rPr>
                <w:i/>
                <w:iCs/>
                <w:color w:val="000000"/>
                <w:sz w:val="22"/>
                <w:szCs w:val="22"/>
              </w:rPr>
              <w:t>Tensione di rottura acciaio</w:t>
            </w:r>
          </w:p>
        </w:tc>
        <w:tc>
          <w:tcPr>
            <w:tcW w:w="1260" w:type="dxa"/>
            <w:tcBorders>
              <w:top w:val="nil"/>
              <w:left w:val="nil"/>
              <w:bottom w:val="nil"/>
              <w:right w:val="nil"/>
            </w:tcBorders>
            <w:shd w:val="clear" w:color="auto" w:fill="auto"/>
            <w:noWrap/>
            <w:vAlign w:val="center"/>
            <w:hideMark/>
          </w:tcPr>
          <w:p w14:paraId="61C44CBE"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f</w:t>
            </w:r>
            <w:r w:rsidRPr="00C770BC">
              <w:rPr>
                <w:color w:val="000000"/>
                <w:sz w:val="22"/>
                <w:szCs w:val="22"/>
                <w:vertAlign w:val="subscript"/>
              </w:rPr>
              <w:t>tk</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42C1050B" w14:textId="77777777" w:rsidR="00C770BC" w:rsidRPr="00C770BC" w:rsidRDefault="00C770BC" w:rsidP="00C770BC">
            <w:pPr>
              <w:widowControl/>
              <w:autoSpaceDE/>
              <w:autoSpaceDN/>
              <w:jc w:val="center"/>
              <w:rPr>
                <w:color w:val="000000"/>
              </w:rPr>
            </w:pPr>
            <w:r w:rsidRPr="00C770BC">
              <w:rPr>
                <w:color w:val="000000"/>
                <w:sz w:val="22"/>
                <w:szCs w:val="22"/>
              </w:rPr>
              <w:t>36</w:t>
            </w:r>
          </w:p>
        </w:tc>
        <w:tc>
          <w:tcPr>
            <w:tcW w:w="960" w:type="dxa"/>
            <w:tcBorders>
              <w:top w:val="nil"/>
              <w:left w:val="nil"/>
              <w:bottom w:val="nil"/>
              <w:right w:val="nil"/>
            </w:tcBorders>
            <w:shd w:val="clear" w:color="auto" w:fill="auto"/>
            <w:noWrap/>
            <w:vAlign w:val="bottom"/>
            <w:hideMark/>
          </w:tcPr>
          <w:p w14:paraId="01EB3FAE" w14:textId="77777777" w:rsidR="00C770BC" w:rsidRPr="00C770BC" w:rsidRDefault="00C770BC" w:rsidP="00C770BC">
            <w:pPr>
              <w:widowControl/>
              <w:autoSpaceDE/>
              <w:autoSpaceDN/>
              <w:rPr>
                <w:color w:val="000000"/>
              </w:rPr>
            </w:pPr>
            <w:r w:rsidRPr="00C770BC">
              <w:rPr>
                <w:color w:val="000000"/>
                <w:sz w:val="22"/>
                <w:szCs w:val="22"/>
              </w:rPr>
              <w:t>KN/cm</w:t>
            </w:r>
            <w:r w:rsidRPr="00C770BC">
              <w:rPr>
                <w:color w:val="000000"/>
                <w:sz w:val="22"/>
                <w:szCs w:val="22"/>
                <w:vertAlign w:val="superscript"/>
              </w:rPr>
              <w:t>2</w:t>
            </w:r>
          </w:p>
        </w:tc>
      </w:tr>
      <w:tr w:rsidR="00C770BC" w:rsidRPr="00C770BC" w14:paraId="4C2DCBAD" w14:textId="77777777" w:rsidTr="00C770BC">
        <w:trPr>
          <w:trHeight w:val="360"/>
        </w:trPr>
        <w:tc>
          <w:tcPr>
            <w:tcW w:w="4000" w:type="dxa"/>
            <w:tcBorders>
              <w:top w:val="nil"/>
              <w:left w:val="nil"/>
              <w:bottom w:val="nil"/>
              <w:right w:val="nil"/>
            </w:tcBorders>
            <w:shd w:val="clear" w:color="auto" w:fill="auto"/>
            <w:noWrap/>
            <w:vAlign w:val="bottom"/>
            <w:hideMark/>
          </w:tcPr>
          <w:p w14:paraId="6AF249EF" w14:textId="77777777" w:rsidR="00C770BC" w:rsidRPr="00C770BC" w:rsidRDefault="00C770BC" w:rsidP="00C770BC">
            <w:pPr>
              <w:widowControl/>
              <w:autoSpaceDE/>
              <w:autoSpaceDN/>
              <w:jc w:val="right"/>
              <w:rPr>
                <w:i/>
                <w:iCs/>
                <w:color w:val="000000"/>
              </w:rPr>
            </w:pPr>
            <w:r w:rsidRPr="00C770BC">
              <w:rPr>
                <w:i/>
                <w:iCs/>
                <w:color w:val="000000"/>
                <w:sz w:val="22"/>
                <w:szCs w:val="22"/>
              </w:rPr>
              <w:t>Tensione di snervamento bullone</w:t>
            </w:r>
          </w:p>
        </w:tc>
        <w:tc>
          <w:tcPr>
            <w:tcW w:w="1260" w:type="dxa"/>
            <w:tcBorders>
              <w:top w:val="nil"/>
              <w:left w:val="nil"/>
              <w:bottom w:val="nil"/>
              <w:right w:val="nil"/>
            </w:tcBorders>
            <w:shd w:val="clear" w:color="auto" w:fill="auto"/>
            <w:noWrap/>
            <w:vAlign w:val="center"/>
            <w:hideMark/>
          </w:tcPr>
          <w:p w14:paraId="6C0B5859"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f</w:t>
            </w:r>
            <w:r w:rsidRPr="00C770BC">
              <w:rPr>
                <w:color w:val="000000"/>
                <w:sz w:val="22"/>
                <w:szCs w:val="22"/>
                <w:vertAlign w:val="subscript"/>
              </w:rPr>
              <w:t>yb</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0A49385C" w14:textId="77777777" w:rsidR="00C770BC" w:rsidRPr="00C770BC" w:rsidRDefault="00C770BC" w:rsidP="00C770BC">
            <w:pPr>
              <w:widowControl/>
              <w:autoSpaceDE/>
              <w:autoSpaceDN/>
              <w:jc w:val="center"/>
              <w:rPr>
                <w:color w:val="000000"/>
              </w:rPr>
            </w:pPr>
            <w:r w:rsidRPr="00C770BC">
              <w:rPr>
                <w:color w:val="000000"/>
                <w:sz w:val="22"/>
                <w:szCs w:val="22"/>
              </w:rPr>
              <w:t>64</w:t>
            </w:r>
          </w:p>
        </w:tc>
        <w:tc>
          <w:tcPr>
            <w:tcW w:w="960" w:type="dxa"/>
            <w:tcBorders>
              <w:top w:val="nil"/>
              <w:left w:val="nil"/>
              <w:bottom w:val="nil"/>
              <w:right w:val="nil"/>
            </w:tcBorders>
            <w:shd w:val="clear" w:color="auto" w:fill="auto"/>
            <w:noWrap/>
            <w:vAlign w:val="bottom"/>
            <w:hideMark/>
          </w:tcPr>
          <w:p w14:paraId="3603D5CC" w14:textId="77777777" w:rsidR="00C770BC" w:rsidRPr="00C770BC" w:rsidRDefault="00C770BC" w:rsidP="00C770BC">
            <w:pPr>
              <w:widowControl/>
              <w:autoSpaceDE/>
              <w:autoSpaceDN/>
              <w:rPr>
                <w:color w:val="000000"/>
              </w:rPr>
            </w:pPr>
            <w:r w:rsidRPr="00C770BC">
              <w:rPr>
                <w:color w:val="000000"/>
                <w:sz w:val="22"/>
                <w:szCs w:val="22"/>
              </w:rPr>
              <w:t>KN/cm</w:t>
            </w:r>
            <w:r w:rsidRPr="00C770BC">
              <w:rPr>
                <w:color w:val="000000"/>
                <w:sz w:val="22"/>
                <w:szCs w:val="22"/>
                <w:vertAlign w:val="superscript"/>
              </w:rPr>
              <w:t>2</w:t>
            </w:r>
          </w:p>
        </w:tc>
      </w:tr>
      <w:tr w:rsidR="00C770BC" w:rsidRPr="00C770BC" w14:paraId="37A4B490" w14:textId="77777777" w:rsidTr="00C770BC">
        <w:trPr>
          <w:trHeight w:val="360"/>
        </w:trPr>
        <w:tc>
          <w:tcPr>
            <w:tcW w:w="4000" w:type="dxa"/>
            <w:tcBorders>
              <w:top w:val="nil"/>
              <w:left w:val="nil"/>
              <w:bottom w:val="nil"/>
              <w:right w:val="nil"/>
            </w:tcBorders>
            <w:shd w:val="clear" w:color="auto" w:fill="auto"/>
            <w:noWrap/>
            <w:vAlign w:val="bottom"/>
            <w:hideMark/>
          </w:tcPr>
          <w:p w14:paraId="13EB7A27" w14:textId="77777777" w:rsidR="00C770BC" w:rsidRPr="00C770BC" w:rsidRDefault="00C770BC" w:rsidP="00C770BC">
            <w:pPr>
              <w:widowControl/>
              <w:autoSpaceDE/>
              <w:autoSpaceDN/>
              <w:jc w:val="right"/>
              <w:rPr>
                <w:i/>
                <w:iCs/>
                <w:color w:val="000000"/>
              </w:rPr>
            </w:pPr>
            <w:r w:rsidRPr="00C770BC">
              <w:rPr>
                <w:i/>
                <w:iCs/>
                <w:color w:val="000000"/>
                <w:sz w:val="22"/>
                <w:szCs w:val="22"/>
              </w:rPr>
              <w:lastRenderedPageBreak/>
              <w:t>Tensione di rottura bullone</w:t>
            </w:r>
          </w:p>
        </w:tc>
        <w:tc>
          <w:tcPr>
            <w:tcW w:w="1260" w:type="dxa"/>
            <w:tcBorders>
              <w:top w:val="nil"/>
              <w:left w:val="nil"/>
              <w:bottom w:val="nil"/>
              <w:right w:val="nil"/>
            </w:tcBorders>
            <w:shd w:val="clear" w:color="auto" w:fill="auto"/>
            <w:noWrap/>
            <w:vAlign w:val="center"/>
            <w:hideMark/>
          </w:tcPr>
          <w:p w14:paraId="4BB9D686"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f</w:t>
            </w:r>
            <w:r w:rsidRPr="00C770BC">
              <w:rPr>
                <w:color w:val="000000"/>
                <w:sz w:val="22"/>
                <w:szCs w:val="22"/>
                <w:vertAlign w:val="subscript"/>
              </w:rPr>
              <w:t>tb</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3367C0E6" w14:textId="77777777" w:rsidR="00C770BC" w:rsidRPr="00C770BC" w:rsidRDefault="00C770BC" w:rsidP="00C770BC">
            <w:pPr>
              <w:widowControl/>
              <w:autoSpaceDE/>
              <w:autoSpaceDN/>
              <w:jc w:val="center"/>
              <w:rPr>
                <w:color w:val="000000"/>
              </w:rPr>
            </w:pPr>
            <w:r w:rsidRPr="00C770BC">
              <w:rPr>
                <w:color w:val="000000"/>
                <w:sz w:val="22"/>
                <w:szCs w:val="22"/>
              </w:rPr>
              <w:t>80</w:t>
            </w:r>
          </w:p>
        </w:tc>
        <w:tc>
          <w:tcPr>
            <w:tcW w:w="960" w:type="dxa"/>
            <w:tcBorders>
              <w:top w:val="nil"/>
              <w:left w:val="nil"/>
              <w:bottom w:val="nil"/>
              <w:right w:val="nil"/>
            </w:tcBorders>
            <w:shd w:val="clear" w:color="auto" w:fill="auto"/>
            <w:noWrap/>
            <w:vAlign w:val="bottom"/>
            <w:hideMark/>
          </w:tcPr>
          <w:p w14:paraId="2E6018D0" w14:textId="77777777" w:rsidR="00C770BC" w:rsidRPr="00C770BC" w:rsidRDefault="00C770BC" w:rsidP="00C770BC">
            <w:pPr>
              <w:widowControl/>
              <w:autoSpaceDE/>
              <w:autoSpaceDN/>
              <w:rPr>
                <w:color w:val="000000"/>
              </w:rPr>
            </w:pPr>
            <w:r w:rsidRPr="00C770BC">
              <w:rPr>
                <w:color w:val="000000"/>
                <w:sz w:val="22"/>
                <w:szCs w:val="22"/>
              </w:rPr>
              <w:t>KN/cm</w:t>
            </w:r>
            <w:r w:rsidRPr="00C770BC">
              <w:rPr>
                <w:color w:val="000000"/>
                <w:sz w:val="22"/>
                <w:szCs w:val="22"/>
                <w:vertAlign w:val="superscript"/>
              </w:rPr>
              <w:t>2</w:t>
            </w:r>
          </w:p>
        </w:tc>
      </w:tr>
      <w:tr w:rsidR="00C770BC" w:rsidRPr="00C770BC" w14:paraId="5FD61A66" w14:textId="77777777" w:rsidTr="00C770BC">
        <w:trPr>
          <w:trHeight w:val="330"/>
        </w:trPr>
        <w:tc>
          <w:tcPr>
            <w:tcW w:w="4000" w:type="dxa"/>
            <w:tcBorders>
              <w:top w:val="nil"/>
              <w:left w:val="nil"/>
              <w:bottom w:val="nil"/>
              <w:right w:val="nil"/>
            </w:tcBorders>
            <w:shd w:val="clear" w:color="auto" w:fill="auto"/>
            <w:noWrap/>
            <w:vAlign w:val="bottom"/>
            <w:hideMark/>
          </w:tcPr>
          <w:p w14:paraId="44AFB95A" w14:textId="77777777" w:rsidR="00C770BC" w:rsidRPr="00C770BC" w:rsidRDefault="00C770BC" w:rsidP="00C770BC">
            <w:pPr>
              <w:widowControl/>
              <w:autoSpaceDE/>
              <w:autoSpaceDN/>
              <w:rPr>
                <w:color w:val="000000"/>
              </w:rPr>
            </w:pPr>
          </w:p>
        </w:tc>
        <w:tc>
          <w:tcPr>
            <w:tcW w:w="1260" w:type="dxa"/>
            <w:tcBorders>
              <w:top w:val="nil"/>
              <w:left w:val="nil"/>
              <w:bottom w:val="nil"/>
              <w:right w:val="nil"/>
            </w:tcBorders>
            <w:shd w:val="clear" w:color="auto" w:fill="auto"/>
            <w:noWrap/>
            <w:vAlign w:val="center"/>
            <w:hideMark/>
          </w:tcPr>
          <w:p w14:paraId="24667EA6"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F</w:t>
            </w:r>
            <w:r w:rsidRPr="00C770BC">
              <w:rPr>
                <w:color w:val="000000"/>
                <w:sz w:val="22"/>
                <w:szCs w:val="22"/>
                <w:vertAlign w:val="subscript"/>
              </w:rPr>
              <w:t>v,Rd</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0B156EB0" w14:textId="77777777" w:rsidR="00C770BC" w:rsidRPr="00C770BC" w:rsidRDefault="00C770BC" w:rsidP="00C770BC">
            <w:pPr>
              <w:widowControl/>
              <w:autoSpaceDE/>
              <w:autoSpaceDN/>
              <w:jc w:val="center"/>
              <w:rPr>
                <w:color w:val="000000"/>
              </w:rPr>
            </w:pPr>
            <w:r w:rsidRPr="00C770BC">
              <w:rPr>
                <w:color w:val="000000"/>
                <w:sz w:val="22"/>
                <w:szCs w:val="22"/>
              </w:rPr>
              <w:t>32</w:t>
            </w:r>
          </w:p>
        </w:tc>
        <w:tc>
          <w:tcPr>
            <w:tcW w:w="960" w:type="dxa"/>
            <w:tcBorders>
              <w:top w:val="nil"/>
              <w:left w:val="nil"/>
              <w:bottom w:val="nil"/>
              <w:right w:val="nil"/>
            </w:tcBorders>
            <w:shd w:val="clear" w:color="auto" w:fill="auto"/>
            <w:noWrap/>
            <w:vAlign w:val="bottom"/>
            <w:hideMark/>
          </w:tcPr>
          <w:p w14:paraId="50441B3F" w14:textId="77777777" w:rsidR="00C770BC" w:rsidRPr="00C770BC" w:rsidRDefault="00C770BC" w:rsidP="00C770BC">
            <w:pPr>
              <w:widowControl/>
              <w:autoSpaceDE/>
              <w:autoSpaceDN/>
              <w:rPr>
                <w:color w:val="000000"/>
              </w:rPr>
            </w:pPr>
            <w:r w:rsidRPr="00C770BC">
              <w:rPr>
                <w:color w:val="000000"/>
                <w:sz w:val="22"/>
                <w:szCs w:val="22"/>
              </w:rPr>
              <w:t>KN</w:t>
            </w:r>
          </w:p>
        </w:tc>
      </w:tr>
      <w:tr w:rsidR="00C770BC" w:rsidRPr="00C770BC" w14:paraId="4260B7DF" w14:textId="77777777" w:rsidTr="00C770BC">
        <w:trPr>
          <w:trHeight w:val="330"/>
        </w:trPr>
        <w:tc>
          <w:tcPr>
            <w:tcW w:w="4000" w:type="dxa"/>
            <w:tcBorders>
              <w:top w:val="nil"/>
              <w:left w:val="nil"/>
              <w:bottom w:val="nil"/>
              <w:right w:val="nil"/>
            </w:tcBorders>
            <w:shd w:val="clear" w:color="auto" w:fill="auto"/>
            <w:noWrap/>
            <w:vAlign w:val="bottom"/>
            <w:hideMark/>
          </w:tcPr>
          <w:p w14:paraId="33BFA514" w14:textId="77777777" w:rsidR="00C770BC" w:rsidRPr="00C770BC" w:rsidRDefault="00C770BC" w:rsidP="00C770BC">
            <w:pPr>
              <w:widowControl/>
              <w:autoSpaceDE/>
              <w:autoSpaceDN/>
              <w:jc w:val="right"/>
              <w:rPr>
                <w:i/>
                <w:iCs/>
                <w:color w:val="000000"/>
              </w:rPr>
            </w:pPr>
            <w:r w:rsidRPr="00C770BC">
              <w:rPr>
                <w:i/>
                <w:iCs/>
                <w:color w:val="000000"/>
                <w:sz w:val="22"/>
                <w:szCs w:val="22"/>
              </w:rPr>
              <w:t>Verifica a taglio</w:t>
            </w:r>
          </w:p>
        </w:tc>
        <w:tc>
          <w:tcPr>
            <w:tcW w:w="1260" w:type="dxa"/>
            <w:tcBorders>
              <w:top w:val="nil"/>
              <w:left w:val="nil"/>
              <w:bottom w:val="nil"/>
              <w:right w:val="nil"/>
            </w:tcBorders>
            <w:shd w:val="clear" w:color="auto" w:fill="auto"/>
            <w:noWrap/>
            <w:vAlign w:val="center"/>
            <w:hideMark/>
          </w:tcPr>
          <w:p w14:paraId="5A2CCAED" w14:textId="77777777" w:rsidR="00C770BC" w:rsidRPr="00C770BC" w:rsidRDefault="00C770BC" w:rsidP="00C770BC">
            <w:pPr>
              <w:widowControl/>
              <w:autoSpaceDE/>
              <w:autoSpaceDN/>
              <w:jc w:val="center"/>
              <w:rPr>
                <w:color w:val="000000"/>
              </w:rPr>
            </w:pPr>
            <w:proofErr w:type="spellStart"/>
            <w:r w:rsidRPr="00C770BC">
              <w:rPr>
                <w:color w:val="000000"/>
                <w:sz w:val="22"/>
                <w:szCs w:val="22"/>
              </w:rPr>
              <w:t>F</w:t>
            </w:r>
            <w:r w:rsidRPr="00C770BC">
              <w:rPr>
                <w:color w:val="000000"/>
                <w:sz w:val="22"/>
                <w:szCs w:val="22"/>
                <w:vertAlign w:val="subscript"/>
              </w:rPr>
              <w:t>v,Rd</w:t>
            </w:r>
            <w:proofErr w:type="spellEnd"/>
            <w:r w:rsidRPr="00C770BC">
              <w:rPr>
                <w:color w:val="000000"/>
                <w:sz w:val="22"/>
                <w:szCs w:val="22"/>
                <w:vertAlign w:val="subscript"/>
              </w:rPr>
              <w:t xml:space="preserve"> </w:t>
            </w:r>
            <w:r w:rsidRPr="00C770BC">
              <w:rPr>
                <w:color w:val="000000"/>
                <w:sz w:val="22"/>
                <w:szCs w:val="22"/>
              </w:rPr>
              <w:t>&gt; F</w:t>
            </w:r>
            <w:r w:rsidRPr="00C770BC">
              <w:rPr>
                <w:color w:val="000000"/>
                <w:sz w:val="22"/>
                <w:szCs w:val="22"/>
                <w:vertAlign w:val="subscript"/>
              </w:rPr>
              <w:t xml:space="preserve">b </w:t>
            </w:r>
          </w:p>
        </w:tc>
        <w:tc>
          <w:tcPr>
            <w:tcW w:w="1920" w:type="dxa"/>
            <w:gridSpan w:val="2"/>
            <w:tcBorders>
              <w:top w:val="nil"/>
              <w:left w:val="nil"/>
              <w:bottom w:val="nil"/>
              <w:right w:val="nil"/>
            </w:tcBorders>
            <w:shd w:val="clear" w:color="auto" w:fill="auto"/>
            <w:noWrap/>
            <w:vAlign w:val="bottom"/>
            <w:hideMark/>
          </w:tcPr>
          <w:p w14:paraId="0371DE10" w14:textId="77777777" w:rsidR="00C770BC" w:rsidRPr="00C770BC" w:rsidRDefault="00C770BC" w:rsidP="00C770BC">
            <w:pPr>
              <w:widowControl/>
              <w:autoSpaceDE/>
              <w:autoSpaceDN/>
              <w:jc w:val="center"/>
              <w:rPr>
                <w:color w:val="000000"/>
              </w:rPr>
            </w:pPr>
            <w:r w:rsidRPr="00C770BC">
              <w:rPr>
                <w:color w:val="000000"/>
                <w:sz w:val="22"/>
                <w:szCs w:val="22"/>
              </w:rPr>
              <w:t>Soddisfatta</w:t>
            </w:r>
          </w:p>
        </w:tc>
      </w:tr>
      <w:tr w:rsidR="00C770BC" w:rsidRPr="00C770BC" w14:paraId="2C2784C7" w14:textId="77777777" w:rsidTr="00C770BC">
        <w:trPr>
          <w:trHeight w:val="300"/>
        </w:trPr>
        <w:tc>
          <w:tcPr>
            <w:tcW w:w="4000" w:type="dxa"/>
            <w:tcBorders>
              <w:top w:val="nil"/>
              <w:left w:val="nil"/>
              <w:bottom w:val="nil"/>
              <w:right w:val="nil"/>
            </w:tcBorders>
            <w:shd w:val="clear" w:color="auto" w:fill="auto"/>
            <w:noWrap/>
            <w:vAlign w:val="bottom"/>
            <w:hideMark/>
          </w:tcPr>
          <w:p w14:paraId="137AB85C" w14:textId="77777777" w:rsidR="00C770BC" w:rsidRPr="00C770BC" w:rsidRDefault="00C770BC" w:rsidP="00C770BC">
            <w:pPr>
              <w:widowControl/>
              <w:autoSpaceDE/>
              <w:autoSpaceDN/>
              <w:jc w:val="right"/>
              <w:rPr>
                <w:i/>
                <w:iCs/>
                <w:color w:val="000000"/>
              </w:rPr>
            </w:pPr>
            <w:r w:rsidRPr="00C770BC">
              <w:rPr>
                <w:i/>
                <w:iCs/>
                <w:color w:val="000000"/>
                <w:sz w:val="22"/>
                <w:szCs w:val="22"/>
              </w:rPr>
              <w:t>Spessore del piatto</w:t>
            </w:r>
          </w:p>
        </w:tc>
        <w:tc>
          <w:tcPr>
            <w:tcW w:w="1260" w:type="dxa"/>
            <w:tcBorders>
              <w:top w:val="nil"/>
              <w:left w:val="nil"/>
              <w:bottom w:val="nil"/>
              <w:right w:val="nil"/>
            </w:tcBorders>
            <w:shd w:val="clear" w:color="auto" w:fill="auto"/>
            <w:noWrap/>
            <w:vAlign w:val="center"/>
            <w:hideMark/>
          </w:tcPr>
          <w:p w14:paraId="65FF6CCC" w14:textId="77777777" w:rsidR="00C770BC" w:rsidRPr="00C770BC" w:rsidRDefault="00C770BC" w:rsidP="00C770BC">
            <w:pPr>
              <w:widowControl/>
              <w:autoSpaceDE/>
              <w:autoSpaceDN/>
              <w:jc w:val="right"/>
              <w:rPr>
                <w:color w:val="000000"/>
              </w:rPr>
            </w:pPr>
            <w:r w:rsidRPr="00C770BC">
              <w:rPr>
                <w:color w:val="000000"/>
                <w:sz w:val="22"/>
                <w:szCs w:val="22"/>
              </w:rPr>
              <w:t>s =</w:t>
            </w:r>
          </w:p>
        </w:tc>
        <w:tc>
          <w:tcPr>
            <w:tcW w:w="960" w:type="dxa"/>
            <w:tcBorders>
              <w:top w:val="nil"/>
              <w:left w:val="nil"/>
              <w:bottom w:val="nil"/>
              <w:right w:val="nil"/>
            </w:tcBorders>
            <w:shd w:val="clear" w:color="auto" w:fill="auto"/>
            <w:noWrap/>
            <w:vAlign w:val="center"/>
            <w:hideMark/>
          </w:tcPr>
          <w:p w14:paraId="12FDC3FA" w14:textId="77777777" w:rsidR="00C770BC" w:rsidRPr="00C770BC" w:rsidRDefault="00C770BC" w:rsidP="00C770BC">
            <w:pPr>
              <w:widowControl/>
              <w:autoSpaceDE/>
              <w:autoSpaceDN/>
              <w:jc w:val="center"/>
              <w:rPr>
                <w:color w:val="000000"/>
              </w:rPr>
            </w:pPr>
            <w:r w:rsidRPr="00C770BC">
              <w:rPr>
                <w:color w:val="000000"/>
                <w:sz w:val="22"/>
                <w:szCs w:val="22"/>
              </w:rPr>
              <w:t>0,5</w:t>
            </w:r>
          </w:p>
        </w:tc>
        <w:tc>
          <w:tcPr>
            <w:tcW w:w="960" w:type="dxa"/>
            <w:tcBorders>
              <w:top w:val="nil"/>
              <w:left w:val="nil"/>
              <w:bottom w:val="nil"/>
              <w:right w:val="nil"/>
            </w:tcBorders>
            <w:shd w:val="clear" w:color="auto" w:fill="auto"/>
            <w:noWrap/>
            <w:vAlign w:val="bottom"/>
            <w:hideMark/>
          </w:tcPr>
          <w:p w14:paraId="2C53F695" w14:textId="77777777" w:rsidR="00C770BC" w:rsidRPr="00C770BC" w:rsidRDefault="00C770BC" w:rsidP="00C770BC">
            <w:pPr>
              <w:widowControl/>
              <w:autoSpaceDE/>
              <w:autoSpaceDN/>
              <w:rPr>
                <w:color w:val="000000"/>
              </w:rPr>
            </w:pPr>
            <w:r w:rsidRPr="00C770BC">
              <w:rPr>
                <w:color w:val="000000"/>
                <w:sz w:val="22"/>
                <w:szCs w:val="22"/>
              </w:rPr>
              <w:t>cm</w:t>
            </w:r>
          </w:p>
        </w:tc>
      </w:tr>
      <w:tr w:rsidR="00C770BC" w:rsidRPr="00C770BC" w14:paraId="406C0AE1" w14:textId="77777777" w:rsidTr="00C770BC">
        <w:trPr>
          <w:trHeight w:val="330"/>
        </w:trPr>
        <w:tc>
          <w:tcPr>
            <w:tcW w:w="4000" w:type="dxa"/>
            <w:tcBorders>
              <w:top w:val="nil"/>
              <w:left w:val="nil"/>
              <w:bottom w:val="nil"/>
              <w:right w:val="nil"/>
            </w:tcBorders>
            <w:shd w:val="clear" w:color="auto" w:fill="auto"/>
            <w:noWrap/>
            <w:vAlign w:val="bottom"/>
            <w:hideMark/>
          </w:tcPr>
          <w:p w14:paraId="031D872F" w14:textId="77777777" w:rsidR="00C770BC" w:rsidRPr="00C770BC" w:rsidRDefault="00C770BC" w:rsidP="00C770BC">
            <w:pPr>
              <w:widowControl/>
              <w:autoSpaceDE/>
              <w:autoSpaceDN/>
              <w:rPr>
                <w:color w:val="000000"/>
              </w:rPr>
            </w:pPr>
          </w:p>
        </w:tc>
        <w:tc>
          <w:tcPr>
            <w:tcW w:w="1260" w:type="dxa"/>
            <w:tcBorders>
              <w:top w:val="nil"/>
              <w:left w:val="nil"/>
              <w:bottom w:val="nil"/>
              <w:right w:val="nil"/>
            </w:tcBorders>
            <w:shd w:val="clear" w:color="auto" w:fill="auto"/>
            <w:noWrap/>
            <w:vAlign w:val="center"/>
            <w:hideMark/>
          </w:tcPr>
          <w:p w14:paraId="1ED7D517" w14:textId="77777777" w:rsidR="00C770BC" w:rsidRPr="00C770BC" w:rsidRDefault="00C770BC" w:rsidP="00C770BC">
            <w:pPr>
              <w:widowControl/>
              <w:autoSpaceDE/>
              <w:autoSpaceDN/>
              <w:jc w:val="right"/>
              <w:rPr>
                <w:color w:val="000000"/>
              </w:rPr>
            </w:pPr>
            <w:r w:rsidRPr="00C770BC">
              <w:rPr>
                <w:color w:val="000000"/>
                <w:sz w:val="22"/>
                <w:szCs w:val="22"/>
              </w:rPr>
              <w:t>e</w:t>
            </w:r>
            <w:r w:rsidRPr="00C770BC">
              <w:rPr>
                <w:color w:val="000000"/>
                <w:sz w:val="22"/>
                <w:szCs w:val="22"/>
                <w:vertAlign w:val="subscript"/>
              </w:rPr>
              <w:t>1 =</w:t>
            </w:r>
          </w:p>
        </w:tc>
        <w:tc>
          <w:tcPr>
            <w:tcW w:w="960" w:type="dxa"/>
            <w:tcBorders>
              <w:top w:val="nil"/>
              <w:left w:val="nil"/>
              <w:bottom w:val="nil"/>
              <w:right w:val="nil"/>
            </w:tcBorders>
            <w:shd w:val="clear" w:color="auto" w:fill="auto"/>
            <w:noWrap/>
            <w:vAlign w:val="center"/>
            <w:hideMark/>
          </w:tcPr>
          <w:p w14:paraId="5916A3FB" w14:textId="77777777" w:rsidR="00C770BC" w:rsidRPr="00C770BC" w:rsidRDefault="00C770BC" w:rsidP="00C770BC">
            <w:pPr>
              <w:widowControl/>
              <w:autoSpaceDE/>
              <w:autoSpaceDN/>
              <w:jc w:val="center"/>
              <w:rPr>
                <w:color w:val="000000"/>
              </w:rPr>
            </w:pPr>
            <w:r w:rsidRPr="00C770BC">
              <w:rPr>
                <w:color w:val="000000"/>
                <w:sz w:val="22"/>
                <w:szCs w:val="22"/>
              </w:rPr>
              <w:t>25</w:t>
            </w:r>
          </w:p>
        </w:tc>
        <w:tc>
          <w:tcPr>
            <w:tcW w:w="960" w:type="dxa"/>
            <w:tcBorders>
              <w:top w:val="nil"/>
              <w:left w:val="nil"/>
              <w:bottom w:val="nil"/>
              <w:right w:val="nil"/>
            </w:tcBorders>
            <w:shd w:val="clear" w:color="auto" w:fill="auto"/>
            <w:noWrap/>
            <w:vAlign w:val="bottom"/>
            <w:hideMark/>
          </w:tcPr>
          <w:p w14:paraId="549DAFBF" w14:textId="77777777" w:rsidR="00C770BC" w:rsidRPr="00C770BC" w:rsidRDefault="00C770BC" w:rsidP="00C770BC">
            <w:pPr>
              <w:widowControl/>
              <w:autoSpaceDE/>
              <w:autoSpaceDN/>
              <w:rPr>
                <w:color w:val="000000"/>
              </w:rPr>
            </w:pPr>
            <w:r w:rsidRPr="00C770BC">
              <w:rPr>
                <w:color w:val="000000"/>
                <w:sz w:val="22"/>
                <w:szCs w:val="22"/>
              </w:rPr>
              <w:t>mm</w:t>
            </w:r>
          </w:p>
        </w:tc>
      </w:tr>
      <w:tr w:rsidR="00C770BC" w:rsidRPr="00C770BC" w14:paraId="4C992A62" w14:textId="77777777" w:rsidTr="00C770BC">
        <w:trPr>
          <w:trHeight w:val="330"/>
        </w:trPr>
        <w:tc>
          <w:tcPr>
            <w:tcW w:w="4000" w:type="dxa"/>
            <w:tcBorders>
              <w:top w:val="nil"/>
              <w:left w:val="nil"/>
              <w:bottom w:val="nil"/>
              <w:right w:val="nil"/>
            </w:tcBorders>
            <w:shd w:val="clear" w:color="auto" w:fill="auto"/>
            <w:noWrap/>
            <w:vAlign w:val="bottom"/>
            <w:hideMark/>
          </w:tcPr>
          <w:p w14:paraId="0BEA2113" w14:textId="77777777" w:rsidR="00C770BC" w:rsidRPr="00C770BC" w:rsidRDefault="00C770BC" w:rsidP="00C770BC">
            <w:pPr>
              <w:widowControl/>
              <w:autoSpaceDE/>
              <w:autoSpaceDN/>
              <w:rPr>
                <w:color w:val="000000"/>
              </w:rPr>
            </w:pPr>
          </w:p>
        </w:tc>
        <w:tc>
          <w:tcPr>
            <w:tcW w:w="1260" w:type="dxa"/>
            <w:tcBorders>
              <w:top w:val="nil"/>
              <w:left w:val="nil"/>
              <w:bottom w:val="nil"/>
              <w:right w:val="nil"/>
            </w:tcBorders>
            <w:shd w:val="clear" w:color="auto" w:fill="auto"/>
            <w:noWrap/>
            <w:vAlign w:val="center"/>
            <w:hideMark/>
          </w:tcPr>
          <w:p w14:paraId="30038662" w14:textId="77777777" w:rsidR="00C770BC" w:rsidRPr="00C770BC" w:rsidRDefault="00C770BC" w:rsidP="00C770BC">
            <w:pPr>
              <w:widowControl/>
              <w:autoSpaceDE/>
              <w:autoSpaceDN/>
              <w:jc w:val="right"/>
              <w:rPr>
                <w:color w:val="000000"/>
              </w:rPr>
            </w:pPr>
            <w:r w:rsidRPr="00C770BC">
              <w:rPr>
                <w:color w:val="000000"/>
                <w:sz w:val="22"/>
                <w:szCs w:val="22"/>
              </w:rPr>
              <w:t>e</w:t>
            </w:r>
            <w:r w:rsidRPr="00C770BC">
              <w:rPr>
                <w:color w:val="000000"/>
                <w:sz w:val="22"/>
                <w:szCs w:val="22"/>
                <w:vertAlign w:val="subscript"/>
              </w:rPr>
              <w:t>2</w:t>
            </w:r>
            <w:r w:rsidRPr="00C770BC">
              <w:rPr>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12472516" w14:textId="77777777" w:rsidR="00C770BC" w:rsidRPr="00C770BC" w:rsidRDefault="00C770BC" w:rsidP="00C770BC">
            <w:pPr>
              <w:widowControl/>
              <w:autoSpaceDE/>
              <w:autoSpaceDN/>
              <w:jc w:val="center"/>
              <w:rPr>
                <w:color w:val="000000"/>
              </w:rPr>
            </w:pPr>
            <w:r w:rsidRPr="00C770BC">
              <w:rPr>
                <w:color w:val="000000"/>
                <w:sz w:val="22"/>
                <w:szCs w:val="22"/>
              </w:rPr>
              <w:t>25</w:t>
            </w:r>
          </w:p>
        </w:tc>
        <w:tc>
          <w:tcPr>
            <w:tcW w:w="960" w:type="dxa"/>
            <w:tcBorders>
              <w:top w:val="nil"/>
              <w:left w:val="nil"/>
              <w:bottom w:val="nil"/>
              <w:right w:val="nil"/>
            </w:tcBorders>
            <w:shd w:val="clear" w:color="auto" w:fill="auto"/>
            <w:noWrap/>
            <w:vAlign w:val="bottom"/>
            <w:hideMark/>
          </w:tcPr>
          <w:p w14:paraId="4E667B68" w14:textId="77777777" w:rsidR="00C770BC" w:rsidRPr="00C770BC" w:rsidRDefault="00C770BC" w:rsidP="00C770BC">
            <w:pPr>
              <w:widowControl/>
              <w:autoSpaceDE/>
              <w:autoSpaceDN/>
              <w:rPr>
                <w:color w:val="000000"/>
              </w:rPr>
            </w:pPr>
            <w:r w:rsidRPr="00C770BC">
              <w:rPr>
                <w:color w:val="000000"/>
                <w:sz w:val="22"/>
                <w:szCs w:val="22"/>
              </w:rPr>
              <w:t>mm</w:t>
            </w:r>
          </w:p>
        </w:tc>
      </w:tr>
      <w:tr w:rsidR="00C770BC" w:rsidRPr="00C770BC" w14:paraId="4F631A84" w14:textId="77777777" w:rsidTr="00C770BC">
        <w:trPr>
          <w:trHeight w:val="330"/>
        </w:trPr>
        <w:tc>
          <w:tcPr>
            <w:tcW w:w="4000" w:type="dxa"/>
            <w:tcBorders>
              <w:top w:val="nil"/>
              <w:left w:val="nil"/>
              <w:bottom w:val="nil"/>
              <w:right w:val="nil"/>
            </w:tcBorders>
            <w:shd w:val="clear" w:color="auto" w:fill="auto"/>
            <w:noWrap/>
            <w:vAlign w:val="bottom"/>
            <w:hideMark/>
          </w:tcPr>
          <w:p w14:paraId="2AFBD722" w14:textId="77777777" w:rsidR="00C770BC" w:rsidRPr="00C770BC" w:rsidRDefault="00C770BC" w:rsidP="00C770BC">
            <w:pPr>
              <w:widowControl/>
              <w:autoSpaceDE/>
              <w:autoSpaceDN/>
              <w:rPr>
                <w:color w:val="000000"/>
              </w:rPr>
            </w:pPr>
          </w:p>
        </w:tc>
        <w:tc>
          <w:tcPr>
            <w:tcW w:w="1260" w:type="dxa"/>
            <w:tcBorders>
              <w:top w:val="nil"/>
              <w:left w:val="nil"/>
              <w:bottom w:val="nil"/>
              <w:right w:val="nil"/>
            </w:tcBorders>
            <w:shd w:val="clear" w:color="auto" w:fill="auto"/>
            <w:noWrap/>
            <w:vAlign w:val="center"/>
            <w:hideMark/>
          </w:tcPr>
          <w:p w14:paraId="1A78EB8D" w14:textId="77777777" w:rsidR="00C770BC" w:rsidRPr="00C770BC" w:rsidRDefault="00C770BC" w:rsidP="00C770BC">
            <w:pPr>
              <w:widowControl/>
              <w:autoSpaceDE/>
              <w:autoSpaceDN/>
              <w:jc w:val="right"/>
              <w:rPr>
                <w:color w:val="000000"/>
              </w:rPr>
            </w:pPr>
            <w:r w:rsidRPr="00C770BC">
              <w:rPr>
                <w:color w:val="000000"/>
                <w:sz w:val="22"/>
                <w:szCs w:val="22"/>
              </w:rPr>
              <w:t xml:space="preserve">k </w:t>
            </w:r>
            <w:r w:rsidRPr="00C770BC">
              <w:rPr>
                <w:color w:val="000000"/>
                <w:sz w:val="22"/>
                <w:szCs w:val="22"/>
                <w:vertAlign w:val="subscript"/>
              </w:rPr>
              <w:t>min</w:t>
            </w:r>
            <w:r w:rsidRPr="00C770BC">
              <w:rPr>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2BF13C8B" w14:textId="77777777" w:rsidR="00C770BC" w:rsidRPr="00C770BC" w:rsidRDefault="00C770BC" w:rsidP="00C770BC">
            <w:pPr>
              <w:widowControl/>
              <w:autoSpaceDE/>
              <w:autoSpaceDN/>
              <w:jc w:val="center"/>
              <w:rPr>
                <w:color w:val="000000"/>
              </w:rPr>
            </w:pPr>
            <w:r w:rsidRPr="00C770BC">
              <w:rPr>
                <w:color w:val="000000"/>
                <w:sz w:val="22"/>
                <w:szCs w:val="22"/>
              </w:rPr>
              <w:t>2,50</w:t>
            </w:r>
          </w:p>
        </w:tc>
        <w:tc>
          <w:tcPr>
            <w:tcW w:w="960" w:type="dxa"/>
            <w:tcBorders>
              <w:top w:val="nil"/>
              <w:left w:val="nil"/>
              <w:bottom w:val="nil"/>
              <w:right w:val="nil"/>
            </w:tcBorders>
            <w:shd w:val="clear" w:color="auto" w:fill="auto"/>
            <w:noWrap/>
            <w:vAlign w:val="bottom"/>
            <w:hideMark/>
          </w:tcPr>
          <w:p w14:paraId="60AC5C70" w14:textId="77777777" w:rsidR="00C770BC" w:rsidRPr="00C770BC" w:rsidRDefault="00C770BC" w:rsidP="00C770BC">
            <w:pPr>
              <w:widowControl/>
              <w:autoSpaceDE/>
              <w:autoSpaceDN/>
              <w:jc w:val="center"/>
              <w:rPr>
                <w:color w:val="000000"/>
              </w:rPr>
            </w:pPr>
          </w:p>
        </w:tc>
      </w:tr>
      <w:tr w:rsidR="00C770BC" w:rsidRPr="00C770BC" w14:paraId="01675D05" w14:textId="77777777" w:rsidTr="00C770BC">
        <w:trPr>
          <w:trHeight w:val="330"/>
        </w:trPr>
        <w:tc>
          <w:tcPr>
            <w:tcW w:w="4000" w:type="dxa"/>
            <w:tcBorders>
              <w:top w:val="nil"/>
              <w:left w:val="nil"/>
              <w:bottom w:val="nil"/>
              <w:right w:val="nil"/>
            </w:tcBorders>
            <w:shd w:val="clear" w:color="auto" w:fill="auto"/>
            <w:noWrap/>
            <w:vAlign w:val="bottom"/>
            <w:hideMark/>
          </w:tcPr>
          <w:p w14:paraId="27FD0E06" w14:textId="77777777" w:rsidR="00C770BC" w:rsidRPr="00C770BC" w:rsidRDefault="00C770BC" w:rsidP="00C770BC">
            <w:pPr>
              <w:widowControl/>
              <w:autoSpaceDE/>
              <w:autoSpaceDN/>
              <w:rPr>
                <w:sz w:val="20"/>
                <w:szCs w:val="20"/>
              </w:rPr>
            </w:pPr>
          </w:p>
        </w:tc>
        <w:tc>
          <w:tcPr>
            <w:tcW w:w="1260" w:type="dxa"/>
            <w:tcBorders>
              <w:top w:val="nil"/>
              <w:left w:val="nil"/>
              <w:bottom w:val="nil"/>
              <w:right w:val="nil"/>
            </w:tcBorders>
            <w:shd w:val="clear" w:color="auto" w:fill="auto"/>
            <w:noWrap/>
            <w:vAlign w:val="center"/>
            <w:hideMark/>
          </w:tcPr>
          <w:p w14:paraId="320FCE61" w14:textId="77777777" w:rsidR="00C770BC" w:rsidRPr="00C770BC" w:rsidRDefault="00C770BC" w:rsidP="00C770BC">
            <w:pPr>
              <w:widowControl/>
              <w:autoSpaceDE/>
              <w:autoSpaceDN/>
              <w:jc w:val="right"/>
              <w:rPr>
                <w:rFonts w:ascii="Symbol" w:hAnsi="Symbol"/>
                <w:color w:val="000000"/>
              </w:rPr>
            </w:pPr>
            <w:r w:rsidRPr="00C770BC">
              <w:rPr>
                <w:rFonts w:ascii="Symbol" w:hAnsi="Symbol"/>
                <w:color w:val="000000"/>
                <w:sz w:val="22"/>
                <w:szCs w:val="22"/>
              </w:rPr>
              <w:t>a</w:t>
            </w:r>
            <w:r w:rsidRPr="00C770BC">
              <w:rPr>
                <w:color w:val="000000"/>
                <w:sz w:val="22"/>
                <w:szCs w:val="22"/>
              </w:rPr>
              <w:t xml:space="preserve"> </w:t>
            </w:r>
            <w:r w:rsidRPr="00C770BC">
              <w:rPr>
                <w:color w:val="000000"/>
                <w:sz w:val="22"/>
                <w:szCs w:val="22"/>
                <w:vertAlign w:val="subscript"/>
              </w:rPr>
              <w:t>min</w:t>
            </w:r>
            <w:r w:rsidRPr="00C770BC">
              <w:rPr>
                <w:rFonts w:ascii="Symbol" w:hAnsi="Symbol"/>
                <w:color w:val="000000"/>
                <w:sz w:val="22"/>
                <w:szCs w:val="22"/>
              </w:rPr>
              <w:t xml:space="preserve"> =</w:t>
            </w:r>
          </w:p>
        </w:tc>
        <w:tc>
          <w:tcPr>
            <w:tcW w:w="960" w:type="dxa"/>
            <w:tcBorders>
              <w:top w:val="nil"/>
              <w:left w:val="nil"/>
              <w:bottom w:val="nil"/>
              <w:right w:val="nil"/>
            </w:tcBorders>
            <w:shd w:val="clear" w:color="auto" w:fill="auto"/>
            <w:noWrap/>
            <w:vAlign w:val="center"/>
            <w:hideMark/>
          </w:tcPr>
          <w:p w14:paraId="236D1CAE" w14:textId="77777777" w:rsidR="00C770BC" w:rsidRPr="00C770BC" w:rsidRDefault="00C770BC" w:rsidP="00C770BC">
            <w:pPr>
              <w:widowControl/>
              <w:autoSpaceDE/>
              <w:autoSpaceDN/>
              <w:jc w:val="center"/>
              <w:rPr>
                <w:color w:val="000000"/>
              </w:rPr>
            </w:pPr>
            <w:r w:rsidRPr="00C770BC">
              <w:rPr>
                <w:color w:val="000000"/>
                <w:sz w:val="22"/>
                <w:szCs w:val="22"/>
              </w:rPr>
              <w:t>0,64</w:t>
            </w:r>
          </w:p>
        </w:tc>
        <w:tc>
          <w:tcPr>
            <w:tcW w:w="960" w:type="dxa"/>
            <w:tcBorders>
              <w:top w:val="nil"/>
              <w:left w:val="nil"/>
              <w:bottom w:val="nil"/>
              <w:right w:val="nil"/>
            </w:tcBorders>
            <w:shd w:val="clear" w:color="auto" w:fill="auto"/>
            <w:noWrap/>
            <w:vAlign w:val="bottom"/>
            <w:hideMark/>
          </w:tcPr>
          <w:p w14:paraId="2BF216F4" w14:textId="77777777" w:rsidR="00C770BC" w:rsidRPr="00C770BC" w:rsidRDefault="00C770BC" w:rsidP="00C770BC">
            <w:pPr>
              <w:widowControl/>
              <w:autoSpaceDE/>
              <w:autoSpaceDN/>
              <w:jc w:val="center"/>
              <w:rPr>
                <w:color w:val="000000"/>
              </w:rPr>
            </w:pPr>
          </w:p>
        </w:tc>
      </w:tr>
      <w:tr w:rsidR="00C770BC" w:rsidRPr="00C770BC" w14:paraId="6AA9B95A" w14:textId="77777777" w:rsidTr="00C770BC">
        <w:trPr>
          <w:trHeight w:val="330"/>
        </w:trPr>
        <w:tc>
          <w:tcPr>
            <w:tcW w:w="4000" w:type="dxa"/>
            <w:tcBorders>
              <w:top w:val="nil"/>
              <w:left w:val="nil"/>
              <w:bottom w:val="nil"/>
              <w:right w:val="nil"/>
            </w:tcBorders>
            <w:shd w:val="clear" w:color="auto" w:fill="auto"/>
            <w:noWrap/>
            <w:vAlign w:val="bottom"/>
            <w:hideMark/>
          </w:tcPr>
          <w:p w14:paraId="75683C24" w14:textId="77777777" w:rsidR="00C770BC" w:rsidRPr="00C770BC" w:rsidRDefault="00C770BC" w:rsidP="00C770BC">
            <w:pPr>
              <w:widowControl/>
              <w:autoSpaceDE/>
              <w:autoSpaceDN/>
              <w:rPr>
                <w:sz w:val="20"/>
                <w:szCs w:val="20"/>
              </w:rPr>
            </w:pPr>
          </w:p>
        </w:tc>
        <w:tc>
          <w:tcPr>
            <w:tcW w:w="1260" w:type="dxa"/>
            <w:tcBorders>
              <w:top w:val="nil"/>
              <w:left w:val="nil"/>
              <w:bottom w:val="nil"/>
              <w:right w:val="nil"/>
            </w:tcBorders>
            <w:shd w:val="clear" w:color="auto" w:fill="auto"/>
            <w:noWrap/>
            <w:vAlign w:val="center"/>
            <w:hideMark/>
          </w:tcPr>
          <w:p w14:paraId="3AD81B2E"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F</w:t>
            </w:r>
            <w:r w:rsidRPr="00C770BC">
              <w:rPr>
                <w:color w:val="000000"/>
                <w:sz w:val="22"/>
                <w:szCs w:val="22"/>
                <w:vertAlign w:val="subscript"/>
              </w:rPr>
              <w:t>b,Rd</w:t>
            </w:r>
            <w:proofErr w:type="spellEnd"/>
            <w:r w:rsidRPr="00C770BC">
              <w:rPr>
                <w:color w:val="000000"/>
                <w:sz w:val="22"/>
                <w:szCs w:val="22"/>
                <w:vertAlign w:val="subscript"/>
              </w:rPr>
              <w:t xml:space="preserve"> </w:t>
            </w:r>
            <w:r w:rsidRPr="00C770BC">
              <w:rPr>
                <w:color w:val="000000"/>
                <w:sz w:val="22"/>
                <w:szCs w:val="22"/>
              </w:rPr>
              <w:t>=</w:t>
            </w:r>
          </w:p>
        </w:tc>
        <w:tc>
          <w:tcPr>
            <w:tcW w:w="960" w:type="dxa"/>
            <w:tcBorders>
              <w:top w:val="nil"/>
              <w:left w:val="nil"/>
              <w:bottom w:val="nil"/>
              <w:right w:val="nil"/>
            </w:tcBorders>
            <w:shd w:val="clear" w:color="auto" w:fill="auto"/>
            <w:noWrap/>
            <w:vAlign w:val="center"/>
            <w:hideMark/>
          </w:tcPr>
          <w:p w14:paraId="0F977A85" w14:textId="77777777" w:rsidR="00C770BC" w:rsidRPr="00C770BC" w:rsidRDefault="00C770BC" w:rsidP="00C770BC">
            <w:pPr>
              <w:widowControl/>
              <w:autoSpaceDE/>
              <w:autoSpaceDN/>
              <w:jc w:val="center"/>
              <w:rPr>
                <w:color w:val="000000"/>
              </w:rPr>
            </w:pPr>
            <w:r w:rsidRPr="00C770BC">
              <w:rPr>
                <w:color w:val="000000"/>
                <w:sz w:val="22"/>
                <w:szCs w:val="22"/>
              </w:rPr>
              <w:t>28</w:t>
            </w:r>
          </w:p>
        </w:tc>
        <w:tc>
          <w:tcPr>
            <w:tcW w:w="960" w:type="dxa"/>
            <w:tcBorders>
              <w:top w:val="nil"/>
              <w:left w:val="nil"/>
              <w:bottom w:val="nil"/>
              <w:right w:val="nil"/>
            </w:tcBorders>
            <w:shd w:val="clear" w:color="auto" w:fill="auto"/>
            <w:noWrap/>
            <w:vAlign w:val="bottom"/>
            <w:hideMark/>
          </w:tcPr>
          <w:p w14:paraId="41440CBE" w14:textId="77777777" w:rsidR="00C770BC" w:rsidRPr="00C770BC" w:rsidRDefault="00C770BC" w:rsidP="00C770BC">
            <w:pPr>
              <w:widowControl/>
              <w:autoSpaceDE/>
              <w:autoSpaceDN/>
              <w:rPr>
                <w:color w:val="000000"/>
              </w:rPr>
            </w:pPr>
            <w:r w:rsidRPr="00C770BC">
              <w:rPr>
                <w:color w:val="000000"/>
                <w:sz w:val="22"/>
                <w:szCs w:val="22"/>
              </w:rPr>
              <w:t>KN</w:t>
            </w:r>
          </w:p>
        </w:tc>
      </w:tr>
      <w:tr w:rsidR="00C770BC" w:rsidRPr="00C770BC" w14:paraId="1C4CC3C9" w14:textId="77777777" w:rsidTr="00C770BC">
        <w:trPr>
          <w:trHeight w:val="330"/>
        </w:trPr>
        <w:tc>
          <w:tcPr>
            <w:tcW w:w="4000" w:type="dxa"/>
            <w:tcBorders>
              <w:top w:val="nil"/>
              <w:left w:val="nil"/>
              <w:bottom w:val="nil"/>
              <w:right w:val="nil"/>
            </w:tcBorders>
            <w:shd w:val="clear" w:color="auto" w:fill="auto"/>
            <w:noWrap/>
            <w:vAlign w:val="bottom"/>
            <w:hideMark/>
          </w:tcPr>
          <w:p w14:paraId="0C3893DB" w14:textId="77777777" w:rsidR="00C770BC" w:rsidRPr="00C770BC" w:rsidRDefault="00C770BC" w:rsidP="00C770BC">
            <w:pPr>
              <w:widowControl/>
              <w:autoSpaceDE/>
              <w:autoSpaceDN/>
              <w:jc w:val="right"/>
              <w:rPr>
                <w:i/>
                <w:iCs/>
                <w:color w:val="000000"/>
              </w:rPr>
            </w:pPr>
            <w:r w:rsidRPr="00C770BC">
              <w:rPr>
                <w:i/>
                <w:iCs/>
                <w:color w:val="000000"/>
                <w:sz w:val="22"/>
                <w:szCs w:val="22"/>
              </w:rPr>
              <w:t xml:space="preserve">Verifica a </w:t>
            </w:r>
            <w:proofErr w:type="spellStart"/>
            <w:r w:rsidRPr="00C770BC">
              <w:rPr>
                <w:i/>
                <w:iCs/>
                <w:color w:val="000000"/>
                <w:sz w:val="22"/>
                <w:szCs w:val="22"/>
              </w:rPr>
              <w:t>rifollamento</w:t>
            </w:r>
            <w:proofErr w:type="spellEnd"/>
          </w:p>
        </w:tc>
        <w:tc>
          <w:tcPr>
            <w:tcW w:w="1260" w:type="dxa"/>
            <w:tcBorders>
              <w:top w:val="nil"/>
              <w:left w:val="nil"/>
              <w:bottom w:val="nil"/>
              <w:right w:val="nil"/>
            </w:tcBorders>
            <w:shd w:val="clear" w:color="auto" w:fill="auto"/>
            <w:noWrap/>
            <w:vAlign w:val="center"/>
            <w:hideMark/>
          </w:tcPr>
          <w:p w14:paraId="718CEA15" w14:textId="77777777" w:rsidR="00C770BC" w:rsidRPr="00C770BC" w:rsidRDefault="00C770BC" w:rsidP="00C770BC">
            <w:pPr>
              <w:widowControl/>
              <w:autoSpaceDE/>
              <w:autoSpaceDN/>
              <w:jc w:val="center"/>
              <w:rPr>
                <w:color w:val="000000"/>
              </w:rPr>
            </w:pPr>
            <w:proofErr w:type="spellStart"/>
            <w:r w:rsidRPr="00C770BC">
              <w:rPr>
                <w:color w:val="000000"/>
                <w:sz w:val="22"/>
                <w:szCs w:val="22"/>
              </w:rPr>
              <w:t>F</w:t>
            </w:r>
            <w:r w:rsidRPr="00C770BC">
              <w:rPr>
                <w:color w:val="000000"/>
                <w:sz w:val="22"/>
                <w:szCs w:val="22"/>
                <w:vertAlign w:val="subscript"/>
              </w:rPr>
              <w:t>b,Rd</w:t>
            </w:r>
            <w:proofErr w:type="spellEnd"/>
            <w:r w:rsidRPr="00C770BC">
              <w:rPr>
                <w:color w:val="000000"/>
                <w:sz w:val="22"/>
                <w:szCs w:val="22"/>
                <w:vertAlign w:val="subscript"/>
              </w:rPr>
              <w:t xml:space="preserve"> </w:t>
            </w:r>
            <w:r w:rsidRPr="00C770BC">
              <w:rPr>
                <w:color w:val="000000"/>
                <w:sz w:val="22"/>
                <w:szCs w:val="22"/>
              </w:rPr>
              <w:t>&gt; F</w:t>
            </w:r>
            <w:r w:rsidRPr="00C770BC">
              <w:rPr>
                <w:color w:val="000000"/>
                <w:sz w:val="22"/>
                <w:szCs w:val="22"/>
                <w:vertAlign w:val="subscript"/>
              </w:rPr>
              <w:t xml:space="preserve">b </w:t>
            </w:r>
          </w:p>
        </w:tc>
        <w:tc>
          <w:tcPr>
            <w:tcW w:w="1920" w:type="dxa"/>
            <w:gridSpan w:val="2"/>
            <w:tcBorders>
              <w:top w:val="nil"/>
              <w:left w:val="nil"/>
              <w:bottom w:val="nil"/>
              <w:right w:val="nil"/>
            </w:tcBorders>
            <w:shd w:val="clear" w:color="auto" w:fill="auto"/>
            <w:noWrap/>
            <w:vAlign w:val="bottom"/>
            <w:hideMark/>
          </w:tcPr>
          <w:p w14:paraId="45FD2A4E" w14:textId="77777777" w:rsidR="00C770BC" w:rsidRPr="00C770BC" w:rsidRDefault="00C770BC" w:rsidP="00C770BC">
            <w:pPr>
              <w:widowControl/>
              <w:autoSpaceDE/>
              <w:autoSpaceDN/>
              <w:jc w:val="center"/>
              <w:rPr>
                <w:color w:val="000000"/>
              </w:rPr>
            </w:pPr>
            <w:r w:rsidRPr="00C770BC">
              <w:rPr>
                <w:color w:val="000000"/>
                <w:sz w:val="22"/>
                <w:szCs w:val="22"/>
              </w:rPr>
              <w:t>Soddisfatta</w:t>
            </w:r>
          </w:p>
        </w:tc>
      </w:tr>
      <w:tr w:rsidR="00C770BC" w:rsidRPr="00C770BC" w14:paraId="38A2C174" w14:textId="77777777" w:rsidTr="00C770BC">
        <w:trPr>
          <w:trHeight w:val="300"/>
        </w:trPr>
        <w:tc>
          <w:tcPr>
            <w:tcW w:w="7180" w:type="dxa"/>
            <w:gridSpan w:val="4"/>
            <w:tcBorders>
              <w:top w:val="nil"/>
              <w:left w:val="nil"/>
              <w:bottom w:val="nil"/>
              <w:right w:val="nil"/>
            </w:tcBorders>
            <w:shd w:val="clear" w:color="auto" w:fill="auto"/>
            <w:noWrap/>
            <w:vAlign w:val="bottom"/>
            <w:hideMark/>
          </w:tcPr>
          <w:p w14:paraId="573EE614" w14:textId="77777777" w:rsidR="001553F7" w:rsidRDefault="001553F7" w:rsidP="00C770BC">
            <w:pPr>
              <w:widowControl/>
              <w:autoSpaceDE/>
              <w:autoSpaceDN/>
              <w:jc w:val="center"/>
              <w:rPr>
                <w:b/>
                <w:bCs/>
                <w:color w:val="000000"/>
              </w:rPr>
            </w:pPr>
          </w:p>
          <w:p w14:paraId="47FFBA81" w14:textId="7D523EC4" w:rsidR="00C770BC" w:rsidRPr="00C770BC" w:rsidRDefault="00C770BC" w:rsidP="00C770BC">
            <w:pPr>
              <w:widowControl/>
              <w:autoSpaceDE/>
              <w:autoSpaceDN/>
              <w:jc w:val="center"/>
              <w:rPr>
                <w:b/>
                <w:bCs/>
                <w:color w:val="000000"/>
              </w:rPr>
            </w:pPr>
            <w:r w:rsidRPr="00C770BC">
              <w:rPr>
                <w:b/>
                <w:bCs/>
                <w:color w:val="000000"/>
                <w:sz w:val="22"/>
                <w:szCs w:val="22"/>
              </w:rPr>
              <w:t>VERIFICA SALDATURA</w:t>
            </w:r>
          </w:p>
        </w:tc>
      </w:tr>
      <w:tr w:rsidR="00C770BC" w:rsidRPr="00C770BC" w14:paraId="53E328C9" w14:textId="77777777" w:rsidTr="00C770BC">
        <w:trPr>
          <w:trHeight w:val="375"/>
        </w:trPr>
        <w:tc>
          <w:tcPr>
            <w:tcW w:w="4000" w:type="dxa"/>
            <w:tcBorders>
              <w:top w:val="nil"/>
              <w:left w:val="nil"/>
              <w:bottom w:val="nil"/>
              <w:right w:val="nil"/>
            </w:tcBorders>
            <w:shd w:val="clear" w:color="auto" w:fill="auto"/>
            <w:noWrap/>
            <w:vAlign w:val="bottom"/>
            <w:hideMark/>
          </w:tcPr>
          <w:p w14:paraId="56E449C5" w14:textId="77777777" w:rsidR="00C770BC" w:rsidRPr="00C770BC" w:rsidRDefault="00C770BC" w:rsidP="00C770BC">
            <w:pPr>
              <w:widowControl/>
              <w:autoSpaceDE/>
              <w:autoSpaceDN/>
              <w:jc w:val="center"/>
              <w:rPr>
                <w:b/>
                <w:bCs/>
                <w:color w:val="000000"/>
              </w:rPr>
            </w:pPr>
          </w:p>
        </w:tc>
        <w:tc>
          <w:tcPr>
            <w:tcW w:w="1260" w:type="dxa"/>
            <w:tcBorders>
              <w:top w:val="nil"/>
              <w:left w:val="nil"/>
              <w:bottom w:val="nil"/>
              <w:right w:val="nil"/>
            </w:tcBorders>
            <w:shd w:val="clear" w:color="auto" w:fill="auto"/>
            <w:noWrap/>
            <w:vAlign w:val="bottom"/>
            <w:hideMark/>
          </w:tcPr>
          <w:p w14:paraId="0EEEE11D" w14:textId="77777777" w:rsidR="00C770BC" w:rsidRPr="00C770BC" w:rsidRDefault="00C770BC" w:rsidP="00C770BC">
            <w:pPr>
              <w:widowControl/>
              <w:autoSpaceDE/>
              <w:autoSpaceDN/>
              <w:jc w:val="right"/>
              <w:rPr>
                <w:color w:val="000000"/>
              </w:rPr>
            </w:pPr>
            <w:r w:rsidRPr="00C770BC">
              <w:rPr>
                <w:rFonts w:ascii="Symbol" w:hAnsi="Symbol"/>
                <w:color w:val="000000"/>
                <w:sz w:val="22"/>
                <w:szCs w:val="22"/>
              </w:rPr>
              <w:t>s</w:t>
            </w:r>
            <w:r w:rsidRPr="00C770BC">
              <w:rPr>
                <w:color w:val="000000"/>
                <w:sz w:val="22"/>
                <w:szCs w:val="22"/>
                <w:vertAlign w:val="subscript"/>
              </w:rPr>
              <w:t xml:space="preserve">┴ </w:t>
            </w:r>
            <w:r w:rsidRPr="00C770BC">
              <w:rPr>
                <w:color w:val="000000"/>
                <w:sz w:val="22"/>
                <w:szCs w:val="22"/>
              </w:rPr>
              <w:t>=</w:t>
            </w:r>
          </w:p>
        </w:tc>
        <w:tc>
          <w:tcPr>
            <w:tcW w:w="960" w:type="dxa"/>
            <w:tcBorders>
              <w:top w:val="nil"/>
              <w:left w:val="nil"/>
              <w:bottom w:val="nil"/>
              <w:right w:val="nil"/>
            </w:tcBorders>
            <w:shd w:val="clear" w:color="auto" w:fill="auto"/>
            <w:noWrap/>
            <w:vAlign w:val="bottom"/>
            <w:hideMark/>
          </w:tcPr>
          <w:p w14:paraId="7D3EC124" w14:textId="77777777" w:rsidR="00C770BC" w:rsidRPr="00C770BC" w:rsidRDefault="00C770BC" w:rsidP="00C770BC">
            <w:pPr>
              <w:widowControl/>
              <w:autoSpaceDE/>
              <w:autoSpaceDN/>
              <w:jc w:val="center"/>
              <w:rPr>
                <w:color w:val="000000"/>
              </w:rPr>
            </w:pPr>
            <w:r w:rsidRPr="00C770BC">
              <w:rPr>
                <w:color w:val="000000"/>
                <w:sz w:val="22"/>
                <w:szCs w:val="22"/>
              </w:rPr>
              <w:t>17,01</w:t>
            </w:r>
          </w:p>
        </w:tc>
        <w:tc>
          <w:tcPr>
            <w:tcW w:w="960" w:type="dxa"/>
            <w:tcBorders>
              <w:top w:val="nil"/>
              <w:left w:val="nil"/>
              <w:bottom w:val="nil"/>
              <w:right w:val="nil"/>
            </w:tcBorders>
            <w:shd w:val="clear" w:color="auto" w:fill="auto"/>
            <w:noWrap/>
            <w:vAlign w:val="bottom"/>
            <w:hideMark/>
          </w:tcPr>
          <w:p w14:paraId="6B847757" w14:textId="77777777" w:rsidR="00C770BC" w:rsidRPr="00C770BC" w:rsidRDefault="00C770BC" w:rsidP="00C770BC">
            <w:pPr>
              <w:widowControl/>
              <w:autoSpaceDE/>
              <w:autoSpaceDN/>
              <w:rPr>
                <w:color w:val="000000"/>
              </w:rPr>
            </w:pPr>
            <w:r w:rsidRPr="00C770BC">
              <w:rPr>
                <w:color w:val="000000"/>
                <w:sz w:val="22"/>
                <w:szCs w:val="22"/>
              </w:rPr>
              <w:t>KN/cm</w:t>
            </w:r>
            <w:r w:rsidRPr="00C770BC">
              <w:rPr>
                <w:color w:val="000000"/>
                <w:sz w:val="22"/>
                <w:szCs w:val="22"/>
                <w:vertAlign w:val="superscript"/>
              </w:rPr>
              <w:t>2</w:t>
            </w:r>
          </w:p>
        </w:tc>
      </w:tr>
      <w:tr w:rsidR="00C770BC" w:rsidRPr="00C770BC" w14:paraId="0237C501" w14:textId="77777777" w:rsidTr="00C770BC">
        <w:trPr>
          <w:trHeight w:val="375"/>
        </w:trPr>
        <w:tc>
          <w:tcPr>
            <w:tcW w:w="4000" w:type="dxa"/>
            <w:tcBorders>
              <w:top w:val="nil"/>
              <w:left w:val="nil"/>
              <w:bottom w:val="nil"/>
              <w:right w:val="nil"/>
            </w:tcBorders>
            <w:shd w:val="clear" w:color="auto" w:fill="auto"/>
            <w:noWrap/>
            <w:vAlign w:val="bottom"/>
            <w:hideMark/>
          </w:tcPr>
          <w:p w14:paraId="4CA07B50" w14:textId="77777777" w:rsidR="00C770BC" w:rsidRPr="00C770BC" w:rsidRDefault="00C770BC" w:rsidP="00C770BC">
            <w:pPr>
              <w:widowControl/>
              <w:autoSpaceDE/>
              <w:autoSpaceDN/>
              <w:rPr>
                <w:color w:val="000000"/>
              </w:rPr>
            </w:pPr>
          </w:p>
        </w:tc>
        <w:tc>
          <w:tcPr>
            <w:tcW w:w="1260" w:type="dxa"/>
            <w:tcBorders>
              <w:top w:val="nil"/>
              <w:left w:val="nil"/>
              <w:bottom w:val="nil"/>
              <w:right w:val="nil"/>
            </w:tcBorders>
            <w:shd w:val="clear" w:color="auto" w:fill="auto"/>
            <w:noWrap/>
            <w:vAlign w:val="bottom"/>
            <w:hideMark/>
          </w:tcPr>
          <w:p w14:paraId="43A7932A" w14:textId="77777777" w:rsidR="00C770BC" w:rsidRPr="00C770BC" w:rsidRDefault="00C770BC" w:rsidP="00C770BC">
            <w:pPr>
              <w:widowControl/>
              <w:autoSpaceDE/>
              <w:autoSpaceDN/>
              <w:jc w:val="right"/>
              <w:rPr>
                <w:color w:val="000000"/>
              </w:rPr>
            </w:pPr>
            <w:r w:rsidRPr="00C770BC">
              <w:rPr>
                <w:rFonts w:ascii="Symbol" w:hAnsi="Symbol"/>
                <w:color w:val="000000"/>
                <w:sz w:val="22"/>
                <w:szCs w:val="22"/>
              </w:rPr>
              <w:t>t</w:t>
            </w:r>
            <w:r w:rsidRPr="00C770BC">
              <w:rPr>
                <w:color w:val="000000"/>
                <w:sz w:val="22"/>
                <w:szCs w:val="22"/>
                <w:vertAlign w:val="subscript"/>
              </w:rPr>
              <w:t xml:space="preserve">⸝⸝ </w:t>
            </w:r>
            <w:r w:rsidRPr="00C770BC">
              <w:rPr>
                <w:color w:val="000000"/>
                <w:sz w:val="22"/>
                <w:szCs w:val="22"/>
              </w:rPr>
              <w:t>=</w:t>
            </w:r>
          </w:p>
        </w:tc>
        <w:tc>
          <w:tcPr>
            <w:tcW w:w="960" w:type="dxa"/>
            <w:tcBorders>
              <w:top w:val="nil"/>
              <w:left w:val="nil"/>
              <w:bottom w:val="nil"/>
              <w:right w:val="nil"/>
            </w:tcBorders>
            <w:shd w:val="clear" w:color="auto" w:fill="auto"/>
            <w:noWrap/>
            <w:vAlign w:val="bottom"/>
            <w:hideMark/>
          </w:tcPr>
          <w:p w14:paraId="0EC589B4" w14:textId="77777777" w:rsidR="00C770BC" w:rsidRPr="00C770BC" w:rsidRDefault="00C770BC" w:rsidP="00C770BC">
            <w:pPr>
              <w:widowControl/>
              <w:autoSpaceDE/>
              <w:autoSpaceDN/>
              <w:jc w:val="center"/>
              <w:rPr>
                <w:color w:val="000000"/>
              </w:rPr>
            </w:pPr>
            <w:r w:rsidRPr="00C770BC">
              <w:rPr>
                <w:color w:val="000000"/>
                <w:sz w:val="22"/>
                <w:szCs w:val="22"/>
              </w:rPr>
              <w:t>0,30</w:t>
            </w:r>
          </w:p>
        </w:tc>
        <w:tc>
          <w:tcPr>
            <w:tcW w:w="960" w:type="dxa"/>
            <w:tcBorders>
              <w:top w:val="nil"/>
              <w:left w:val="nil"/>
              <w:bottom w:val="nil"/>
              <w:right w:val="nil"/>
            </w:tcBorders>
            <w:shd w:val="clear" w:color="auto" w:fill="auto"/>
            <w:noWrap/>
            <w:vAlign w:val="bottom"/>
            <w:hideMark/>
          </w:tcPr>
          <w:p w14:paraId="4B4070E4" w14:textId="77777777" w:rsidR="00C770BC" w:rsidRPr="00C770BC" w:rsidRDefault="00C770BC" w:rsidP="00C770BC">
            <w:pPr>
              <w:widowControl/>
              <w:autoSpaceDE/>
              <w:autoSpaceDN/>
              <w:rPr>
                <w:color w:val="000000"/>
              </w:rPr>
            </w:pPr>
            <w:r w:rsidRPr="00C770BC">
              <w:rPr>
                <w:color w:val="000000"/>
                <w:sz w:val="22"/>
                <w:szCs w:val="22"/>
              </w:rPr>
              <w:t>KN/cm</w:t>
            </w:r>
            <w:r w:rsidRPr="00C770BC">
              <w:rPr>
                <w:color w:val="000000"/>
                <w:sz w:val="22"/>
                <w:szCs w:val="22"/>
                <w:vertAlign w:val="superscript"/>
              </w:rPr>
              <w:t>2</w:t>
            </w:r>
          </w:p>
        </w:tc>
      </w:tr>
      <w:tr w:rsidR="00C770BC" w:rsidRPr="00C770BC" w14:paraId="705BC159" w14:textId="77777777" w:rsidTr="00C770BC">
        <w:trPr>
          <w:trHeight w:val="330"/>
        </w:trPr>
        <w:tc>
          <w:tcPr>
            <w:tcW w:w="4000" w:type="dxa"/>
            <w:tcBorders>
              <w:top w:val="nil"/>
              <w:left w:val="nil"/>
              <w:bottom w:val="nil"/>
              <w:right w:val="nil"/>
            </w:tcBorders>
            <w:shd w:val="clear" w:color="auto" w:fill="auto"/>
            <w:noWrap/>
            <w:vAlign w:val="bottom"/>
            <w:hideMark/>
          </w:tcPr>
          <w:p w14:paraId="308D799A" w14:textId="77777777" w:rsidR="00C770BC" w:rsidRPr="00C770BC" w:rsidRDefault="00C770BC" w:rsidP="00C770BC">
            <w:pPr>
              <w:widowControl/>
              <w:autoSpaceDE/>
              <w:autoSpaceDN/>
              <w:rPr>
                <w:color w:val="000000"/>
              </w:rPr>
            </w:pPr>
          </w:p>
        </w:tc>
        <w:tc>
          <w:tcPr>
            <w:tcW w:w="1260" w:type="dxa"/>
            <w:tcBorders>
              <w:top w:val="nil"/>
              <w:left w:val="nil"/>
              <w:bottom w:val="nil"/>
              <w:right w:val="nil"/>
            </w:tcBorders>
            <w:shd w:val="clear" w:color="auto" w:fill="auto"/>
            <w:noWrap/>
            <w:vAlign w:val="bottom"/>
            <w:hideMark/>
          </w:tcPr>
          <w:p w14:paraId="3E7ED24E" w14:textId="77777777" w:rsidR="00C770BC" w:rsidRPr="00C770BC" w:rsidRDefault="00C770BC" w:rsidP="00C770BC">
            <w:pPr>
              <w:widowControl/>
              <w:autoSpaceDE/>
              <w:autoSpaceDN/>
              <w:jc w:val="right"/>
              <w:rPr>
                <w:color w:val="000000"/>
              </w:rPr>
            </w:pPr>
            <w:r w:rsidRPr="00C770BC">
              <w:rPr>
                <w:rFonts w:ascii="Symbol" w:hAnsi="Symbol"/>
                <w:color w:val="000000"/>
                <w:sz w:val="22"/>
                <w:szCs w:val="22"/>
              </w:rPr>
              <w:t>b</w:t>
            </w:r>
            <w:r w:rsidRPr="00C770BC">
              <w:rPr>
                <w:color w:val="000000"/>
                <w:sz w:val="22"/>
                <w:szCs w:val="22"/>
                <w:vertAlign w:val="subscript"/>
              </w:rPr>
              <w:t xml:space="preserve">1 </w:t>
            </w:r>
            <w:r w:rsidRPr="00C770BC">
              <w:rPr>
                <w:color w:val="000000"/>
                <w:sz w:val="22"/>
                <w:szCs w:val="22"/>
              </w:rPr>
              <w:t>=</w:t>
            </w:r>
          </w:p>
        </w:tc>
        <w:tc>
          <w:tcPr>
            <w:tcW w:w="960" w:type="dxa"/>
            <w:tcBorders>
              <w:top w:val="nil"/>
              <w:left w:val="nil"/>
              <w:bottom w:val="nil"/>
              <w:right w:val="nil"/>
            </w:tcBorders>
            <w:shd w:val="clear" w:color="auto" w:fill="auto"/>
            <w:noWrap/>
            <w:vAlign w:val="bottom"/>
            <w:hideMark/>
          </w:tcPr>
          <w:p w14:paraId="2256BE26" w14:textId="77777777" w:rsidR="00C770BC" w:rsidRPr="00C770BC" w:rsidRDefault="00C770BC" w:rsidP="00C770BC">
            <w:pPr>
              <w:widowControl/>
              <w:autoSpaceDE/>
              <w:autoSpaceDN/>
              <w:jc w:val="center"/>
              <w:rPr>
                <w:color w:val="000000"/>
              </w:rPr>
            </w:pPr>
            <w:r w:rsidRPr="00C770BC">
              <w:rPr>
                <w:color w:val="000000"/>
                <w:sz w:val="22"/>
                <w:szCs w:val="22"/>
              </w:rPr>
              <w:t>0,85</w:t>
            </w:r>
          </w:p>
        </w:tc>
        <w:tc>
          <w:tcPr>
            <w:tcW w:w="960" w:type="dxa"/>
            <w:tcBorders>
              <w:top w:val="nil"/>
              <w:left w:val="nil"/>
              <w:bottom w:val="nil"/>
              <w:right w:val="nil"/>
            </w:tcBorders>
            <w:shd w:val="clear" w:color="auto" w:fill="auto"/>
            <w:noWrap/>
            <w:vAlign w:val="bottom"/>
            <w:hideMark/>
          </w:tcPr>
          <w:p w14:paraId="74C97A0A" w14:textId="77777777" w:rsidR="00C770BC" w:rsidRPr="00C770BC" w:rsidRDefault="00C770BC" w:rsidP="00C770BC">
            <w:pPr>
              <w:widowControl/>
              <w:autoSpaceDE/>
              <w:autoSpaceDN/>
              <w:jc w:val="center"/>
              <w:rPr>
                <w:color w:val="000000"/>
              </w:rPr>
            </w:pPr>
          </w:p>
        </w:tc>
      </w:tr>
      <w:tr w:rsidR="00C770BC" w:rsidRPr="00C770BC" w14:paraId="17F60848" w14:textId="77777777" w:rsidTr="00C770BC">
        <w:trPr>
          <w:trHeight w:val="330"/>
        </w:trPr>
        <w:tc>
          <w:tcPr>
            <w:tcW w:w="4000" w:type="dxa"/>
            <w:tcBorders>
              <w:top w:val="nil"/>
              <w:left w:val="nil"/>
              <w:bottom w:val="nil"/>
              <w:right w:val="nil"/>
            </w:tcBorders>
            <w:shd w:val="clear" w:color="auto" w:fill="auto"/>
            <w:noWrap/>
            <w:vAlign w:val="bottom"/>
            <w:hideMark/>
          </w:tcPr>
          <w:p w14:paraId="0B156CF2" w14:textId="77777777" w:rsidR="00C770BC" w:rsidRPr="00C770BC" w:rsidRDefault="00C770BC" w:rsidP="00C770BC">
            <w:pPr>
              <w:widowControl/>
              <w:autoSpaceDE/>
              <w:autoSpaceDN/>
              <w:rPr>
                <w:sz w:val="20"/>
                <w:szCs w:val="20"/>
              </w:rPr>
            </w:pPr>
          </w:p>
        </w:tc>
        <w:tc>
          <w:tcPr>
            <w:tcW w:w="1260" w:type="dxa"/>
            <w:tcBorders>
              <w:top w:val="nil"/>
              <w:left w:val="nil"/>
              <w:bottom w:val="nil"/>
              <w:right w:val="nil"/>
            </w:tcBorders>
            <w:shd w:val="clear" w:color="auto" w:fill="auto"/>
            <w:noWrap/>
            <w:vAlign w:val="bottom"/>
            <w:hideMark/>
          </w:tcPr>
          <w:p w14:paraId="50012BE5" w14:textId="77777777" w:rsidR="00C770BC" w:rsidRPr="00C770BC" w:rsidRDefault="00C770BC" w:rsidP="00C770BC">
            <w:pPr>
              <w:widowControl/>
              <w:autoSpaceDE/>
              <w:autoSpaceDN/>
              <w:jc w:val="right"/>
              <w:rPr>
                <w:color w:val="000000"/>
              </w:rPr>
            </w:pPr>
            <w:r w:rsidRPr="00C770BC">
              <w:rPr>
                <w:rFonts w:ascii="Symbol" w:hAnsi="Symbol"/>
                <w:color w:val="000000"/>
                <w:sz w:val="22"/>
                <w:szCs w:val="22"/>
              </w:rPr>
              <w:t>b</w:t>
            </w:r>
            <w:r w:rsidRPr="00C770BC">
              <w:rPr>
                <w:color w:val="000000"/>
                <w:sz w:val="22"/>
                <w:szCs w:val="22"/>
                <w:vertAlign w:val="subscript"/>
              </w:rPr>
              <w:t xml:space="preserve">2 </w:t>
            </w:r>
            <w:r w:rsidRPr="00C770BC">
              <w:rPr>
                <w:color w:val="000000"/>
                <w:sz w:val="22"/>
                <w:szCs w:val="22"/>
              </w:rPr>
              <w:t>=</w:t>
            </w:r>
          </w:p>
        </w:tc>
        <w:tc>
          <w:tcPr>
            <w:tcW w:w="960" w:type="dxa"/>
            <w:tcBorders>
              <w:top w:val="nil"/>
              <w:left w:val="nil"/>
              <w:bottom w:val="nil"/>
              <w:right w:val="nil"/>
            </w:tcBorders>
            <w:shd w:val="clear" w:color="auto" w:fill="auto"/>
            <w:noWrap/>
            <w:vAlign w:val="bottom"/>
            <w:hideMark/>
          </w:tcPr>
          <w:p w14:paraId="57FDE1EE" w14:textId="77777777" w:rsidR="00C770BC" w:rsidRPr="00C770BC" w:rsidRDefault="00C770BC" w:rsidP="00C770BC">
            <w:pPr>
              <w:widowControl/>
              <w:autoSpaceDE/>
              <w:autoSpaceDN/>
              <w:jc w:val="center"/>
              <w:rPr>
                <w:color w:val="000000"/>
              </w:rPr>
            </w:pPr>
            <w:r w:rsidRPr="00C770BC">
              <w:rPr>
                <w:color w:val="000000"/>
                <w:sz w:val="22"/>
                <w:szCs w:val="22"/>
              </w:rPr>
              <w:t>1,00</w:t>
            </w:r>
          </w:p>
        </w:tc>
        <w:tc>
          <w:tcPr>
            <w:tcW w:w="960" w:type="dxa"/>
            <w:tcBorders>
              <w:top w:val="nil"/>
              <w:left w:val="nil"/>
              <w:bottom w:val="nil"/>
              <w:right w:val="nil"/>
            </w:tcBorders>
            <w:shd w:val="clear" w:color="auto" w:fill="auto"/>
            <w:noWrap/>
            <w:vAlign w:val="bottom"/>
            <w:hideMark/>
          </w:tcPr>
          <w:p w14:paraId="41D15D53" w14:textId="77777777" w:rsidR="00C770BC" w:rsidRPr="00C770BC" w:rsidRDefault="00C770BC" w:rsidP="00C770BC">
            <w:pPr>
              <w:widowControl/>
              <w:autoSpaceDE/>
              <w:autoSpaceDN/>
              <w:jc w:val="center"/>
              <w:rPr>
                <w:color w:val="000000"/>
              </w:rPr>
            </w:pPr>
          </w:p>
        </w:tc>
      </w:tr>
      <w:tr w:rsidR="00C770BC" w:rsidRPr="00C770BC" w14:paraId="37A2B288" w14:textId="77777777" w:rsidTr="00C770BC">
        <w:trPr>
          <w:trHeight w:val="375"/>
        </w:trPr>
        <w:tc>
          <w:tcPr>
            <w:tcW w:w="4000" w:type="dxa"/>
            <w:tcBorders>
              <w:top w:val="nil"/>
              <w:left w:val="nil"/>
              <w:bottom w:val="nil"/>
              <w:right w:val="nil"/>
            </w:tcBorders>
            <w:shd w:val="clear" w:color="auto" w:fill="auto"/>
            <w:noWrap/>
            <w:vAlign w:val="bottom"/>
            <w:hideMark/>
          </w:tcPr>
          <w:p w14:paraId="54A85E70" w14:textId="77777777" w:rsidR="00C770BC" w:rsidRPr="00C770BC" w:rsidRDefault="00C770BC" w:rsidP="00C770BC">
            <w:pPr>
              <w:widowControl/>
              <w:autoSpaceDE/>
              <w:autoSpaceDN/>
              <w:rPr>
                <w:sz w:val="20"/>
                <w:szCs w:val="20"/>
              </w:rPr>
            </w:pPr>
          </w:p>
        </w:tc>
        <w:tc>
          <w:tcPr>
            <w:tcW w:w="1260" w:type="dxa"/>
            <w:tcBorders>
              <w:top w:val="nil"/>
              <w:left w:val="nil"/>
              <w:bottom w:val="nil"/>
              <w:right w:val="nil"/>
            </w:tcBorders>
            <w:shd w:val="clear" w:color="auto" w:fill="auto"/>
            <w:noWrap/>
            <w:vAlign w:val="bottom"/>
            <w:hideMark/>
          </w:tcPr>
          <w:p w14:paraId="5A3BD5F0" w14:textId="77777777" w:rsidR="00C770BC" w:rsidRPr="00C770BC" w:rsidRDefault="00C770BC" w:rsidP="00C770BC">
            <w:pPr>
              <w:widowControl/>
              <w:autoSpaceDE/>
              <w:autoSpaceDN/>
              <w:jc w:val="right"/>
              <w:rPr>
                <w:color w:val="000000"/>
              </w:rPr>
            </w:pPr>
            <w:proofErr w:type="spellStart"/>
            <w:r w:rsidRPr="00C770BC">
              <w:rPr>
                <w:color w:val="000000"/>
                <w:sz w:val="22"/>
                <w:szCs w:val="22"/>
              </w:rPr>
              <w:t>f</w:t>
            </w:r>
            <w:r w:rsidRPr="00C770BC">
              <w:rPr>
                <w:color w:val="000000"/>
                <w:sz w:val="22"/>
                <w:szCs w:val="22"/>
                <w:vertAlign w:val="subscript"/>
              </w:rPr>
              <w:t>yk</w:t>
            </w:r>
            <w:proofErr w:type="spellEnd"/>
            <w:r w:rsidRPr="00C770BC">
              <w:rPr>
                <w:color w:val="000000"/>
                <w:sz w:val="22"/>
                <w:szCs w:val="22"/>
              </w:rPr>
              <w:t xml:space="preserve"> =</w:t>
            </w:r>
          </w:p>
        </w:tc>
        <w:tc>
          <w:tcPr>
            <w:tcW w:w="960" w:type="dxa"/>
            <w:tcBorders>
              <w:top w:val="nil"/>
              <w:left w:val="nil"/>
              <w:bottom w:val="nil"/>
              <w:right w:val="nil"/>
            </w:tcBorders>
            <w:shd w:val="clear" w:color="auto" w:fill="auto"/>
            <w:noWrap/>
            <w:vAlign w:val="bottom"/>
            <w:hideMark/>
          </w:tcPr>
          <w:p w14:paraId="448B3D91" w14:textId="77777777" w:rsidR="00C770BC" w:rsidRPr="00C770BC" w:rsidRDefault="00C770BC" w:rsidP="00C770BC">
            <w:pPr>
              <w:widowControl/>
              <w:autoSpaceDE/>
              <w:autoSpaceDN/>
              <w:jc w:val="center"/>
              <w:rPr>
                <w:color w:val="000000"/>
              </w:rPr>
            </w:pPr>
            <w:r w:rsidRPr="00C770BC">
              <w:rPr>
                <w:color w:val="000000"/>
                <w:sz w:val="22"/>
                <w:szCs w:val="22"/>
              </w:rPr>
              <w:t>23,50</w:t>
            </w:r>
          </w:p>
        </w:tc>
        <w:tc>
          <w:tcPr>
            <w:tcW w:w="960" w:type="dxa"/>
            <w:tcBorders>
              <w:top w:val="nil"/>
              <w:left w:val="nil"/>
              <w:bottom w:val="nil"/>
              <w:right w:val="nil"/>
            </w:tcBorders>
            <w:shd w:val="clear" w:color="auto" w:fill="auto"/>
            <w:noWrap/>
            <w:vAlign w:val="bottom"/>
            <w:hideMark/>
          </w:tcPr>
          <w:p w14:paraId="2CC5B44D" w14:textId="77777777" w:rsidR="00C770BC" w:rsidRPr="00C770BC" w:rsidRDefault="00C770BC" w:rsidP="00C770BC">
            <w:pPr>
              <w:widowControl/>
              <w:autoSpaceDE/>
              <w:autoSpaceDN/>
              <w:rPr>
                <w:color w:val="000000"/>
              </w:rPr>
            </w:pPr>
            <w:r w:rsidRPr="00C770BC">
              <w:rPr>
                <w:color w:val="000000"/>
                <w:sz w:val="22"/>
                <w:szCs w:val="22"/>
              </w:rPr>
              <w:t>KN/cm</w:t>
            </w:r>
            <w:r w:rsidRPr="00C770BC">
              <w:rPr>
                <w:color w:val="000000"/>
                <w:sz w:val="22"/>
                <w:szCs w:val="22"/>
                <w:vertAlign w:val="superscript"/>
              </w:rPr>
              <w:t>2</w:t>
            </w:r>
          </w:p>
        </w:tc>
      </w:tr>
      <w:tr w:rsidR="00C770BC" w:rsidRPr="00C770BC" w14:paraId="603CA926" w14:textId="77777777" w:rsidTr="00C770BC">
        <w:trPr>
          <w:trHeight w:val="375"/>
        </w:trPr>
        <w:tc>
          <w:tcPr>
            <w:tcW w:w="5260" w:type="dxa"/>
            <w:gridSpan w:val="2"/>
            <w:tcBorders>
              <w:top w:val="nil"/>
              <w:left w:val="nil"/>
              <w:bottom w:val="nil"/>
              <w:right w:val="nil"/>
            </w:tcBorders>
            <w:shd w:val="clear" w:color="auto" w:fill="auto"/>
            <w:noWrap/>
            <w:vAlign w:val="bottom"/>
            <w:hideMark/>
          </w:tcPr>
          <w:p w14:paraId="77A7ECF6" w14:textId="77777777" w:rsidR="00C770BC" w:rsidRPr="00C770BC" w:rsidRDefault="00C770BC" w:rsidP="00C770BC">
            <w:pPr>
              <w:widowControl/>
              <w:autoSpaceDE/>
              <w:autoSpaceDN/>
              <w:jc w:val="center"/>
              <w:rPr>
                <w:color w:val="000000"/>
              </w:rPr>
            </w:pPr>
            <w:r w:rsidRPr="00C770BC">
              <w:rPr>
                <w:color w:val="000000"/>
                <w:sz w:val="22"/>
                <w:szCs w:val="22"/>
              </w:rPr>
              <w:t xml:space="preserve">√ </w:t>
            </w:r>
            <w:r w:rsidRPr="00C770BC">
              <w:rPr>
                <w:rFonts w:ascii="Symbol" w:hAnsi="Symbol"/>
                <w:color w:val="000000"/>
                <w:sz w:val="22"/>
                <w:szCs w:val="22"/>
              </w:rPr>
              <w:t>s</w:t>
            </w:r>
            <w:r w:rsidRPr="00C770BC">
              <w:rPr>
                <w:color w:val="000000"/>
                <w:sz w:val="22"/>
                <w:szCs w:val="22"/>
                <w:vertAlign w:val="subscript"/>
              </w:rPr>
              <w:t>┴</w:t>
            </w:r>
            <w:r w:rsidRPr="00C770BC">
              <w:rPr>
                <w:color w:val="000000"/>
                <w:sz w:val="22"/>
                <w:szCs w:val="22"/>
                <w:vertAlign w:val="superscript"/>
              </w:rPr>
              <w:t>2</w:t>
            </w:r>
            <w:r w:rsidRPr="00C770BC">
              <w:rPr>
                <w:color w:val="000000"/>
                <w:sz w:val="22"/>
                <w:szCs w:val="22"/>
              </w:rPr>
              <w:t xml:space="preserve"> + </w:t>
            </w:r>
            <w:r w:rsidRPr="00C770BC">
              <w:rPr>
                <w:rFonts w:ascii="Symbol" w:hAnsi="Symbol"/>
                <w:color w:val="000000"/>
                <w:sz w:val="22"/>
                <w:szCs w:val="22"/>
              </w:rPr>
              <w:t>t</w:t>
            </w:r>
            <w:r w:rsidRPr="00C770BC">
              <w:rPr>
                <w:color w:val="000000"/>
                <w:sz w:val="22"/>
                <w:szCs w:val="22"/>
                <w:vertAlign w:val="subscript"/>
              </w:rPr>
              <w:t>⸝⸝</w:t>
            </w:r>
            <w:r w:rsidRPr="00C770BC">
              <w:rPr>
                <w:color w:val="000000"/>
                <w:sz w:val="22"/>
                <w:szCs w:val="22"/>
              </w:rPr>
              <w:t xml:space="preserve"> </w:t>
            </w:r>
            <w:r w:rsidRPr="00C770BC">
              <w:rPr>
                <w:color w:val="000000"/>
                <w:sz w:val="22"/>
                <w:szCs w:val="22"/>
                <w:vertAlign w:val="superscript"/>
              </w:rPr>
              <w:t>2</w:t>
            </w:r>
            <w:r w:rsidRPr="00C770BC">
              <w:rPr>
                <w:color w:val="000000"/>
                <w:sz w:val="22"/>
                <w:szCs w:val="22"/>
              </w:rPr>
              <w:t xml:space="preserve">  &lt; </w:t>
            </w:r>
            <w:r w:rsidRPr="00C770BC">
              <w:rPr>
                <w:rFonts w:ascii="Symbol" w:hAnsi="Symbol"/>
                <w:color w:val="000000"/>
                <w:sz w:val="22"/>
                <w:szCs w:val="22"/>
              </w:rPr>
              <w:t>b</w:t>
            </w:r>
            <w:r w:rsidRPr="00C770BC">
              <w:rPr>
                <w:color w:val="000000"/>
                <w:sz w:val="22"/>
                <w:szCs w:val="22"/>
                <w:vertAlign w:val="subscript"/>
              </w:rPr>
              <w:t>1</w:t>
            </w:r>
            <w:r w:rsidRPr="00C770BC">
              <w:rPr>
                <w:color w:val="000000"/>
                <w:sz w:val="22"/>
                <w:szCs w:val="22"/>
              </w:rPr>
              <w:t xml:space="preserve"> </w:t>
            </w:r>
            <w:proofErr w:type="spellStart"/>
            <w:r w:rsidRPr="00C770BC">
              <w:rPr>
                <w:color w:val="000000"/>
                <w:sz w:val="22"/>
                <w:szCs w:val="22"/>
              </w:rPr>
              <w:t>f</w:t>
            </w:r>
            <w:r w:rsidRPr="00C770BC">
              <w:rPr>
                <w:color w:val="000000"/>
                <w:sz w:val="22"/>
                <w:szCs w:val="22"/>
                <w:vertAlign w:val="subscript"/>
              </w:rPr>
              <w:t>yk</w:t>
            </w:r>
            <w:proofErr w:type="spellEnd"/>
          </w:p>
        </w:tc>
        <w:tc>
          <w:tcPr>
            <w:tcW w:w="1920" w:type="dxa"/>
            <w:gridSpan w:val="2"/>
            <w:tcBorders>
              <w:top w:val="nil"/>
              <w:left w:val="nil"/>
              <w:bottom w:val="nil"/>
              <w:right w:val="nil"/>
            </w:tcBorders>
            <w:shd w:val="clear" w:color="auto" w:fill="auto"/>
            <w:noWrap/>
            <w:vAlign w:val="bottom"/>
            <w:hideMark/>
          </w:tcPr>
          <w:p w14:paraId="003A863E" w14:textId="77777777" w:rsidR="00C770BC" w:rsidRPr="00C770BC" w:rsidRDefault="00C770BC" w:rsidP="00C770BC">
            <w:pPr>
              <w:widowControl/>
              <w:autoSpaceDE/>
              <w:autoSpaceDN/>
              <w:jc w:val="center"/>
              <w:rPr>
                <w:color w:val="000000"/>
              </w:rPr>
            </w:pPr>
            <w:r w:rsidRPr="00C770BC">
              <w:rPr>
                <w:color w:val="000000"/>
                <w:sz w:val="22"/>
                <w:szCs w:val="22"/>
              </w:rPr>
              <w:t>Soddisfatta</w:t>
            </w:r>
          </w:p>
        </w:tc>
      </w:tr>
      <w:tr w:rsidR="00C770BC" w:rsidRPr="00C770BC" w14:paraId="66909710" w14:textId="77777777" w:rsidTr="00C770BC">
        <w:trPr>
          <w:trHeight w:val="330"/>
        </w:trPr>
        <w:tc>
          <w:tcPr>
            <w:tcW w:w="5260" w:type="dxa"/>
            <w:gridSpan w:val="2"/>
            <w:tcBorders>
              <w:top w:val="nil"/>
              <w:left w:val="nil"/>
              <w:bottom w:val="nil"/>
              <w:right w:val="nil"/>
            </w:tcBorders>
            <w:shd w:val="clear" w:color="auto" w:fill="auto"/>
            <w:noWrap/>
            <w:vAlign w:val="bottom"/>
            <w:hideMark/>
          </w:tcPr>
          <w:p w14:paraId="12321297" w14:textId="77777777" w:rsidR="00C770BC" w:rsidRPr="00C770BC" w:rsidRDefault="00C770BC" w:rsidP="00C770BC">
            <w:pPr>
              <w:widowControl/>
              <w:autoSpaceDE/>
              <w:autoSpaceDN/>
              <w:jc w:val="center"/>
              <w:rPr>
                <w:color w:val="000000"/>
              </w:rPr>
            </w:pPr>
            <w:r w:rsidRPr="00C770BC">
              <w:rPr>
                <w:color w:val="000000"/>
                <w:sz w:val="22"/>
                <w:szCs w:val="22"/>
              </w:rPr>
              <w:t xml:space="preserve"> </w:t>
            </w:r>
            <w:r w:rsidRPr="00C770BC">
              <w:rPr>
                <w:rFonts w:ascii="Symbol" w:hAnsi="Symbol"/>
                <w:color w:val="000000"/>
                <w:sz w:val="22"/>
                <w:szCs w:val="22"/>
              </w:rPr>
              <w:t>s</w:t>
            </w:r>
            <w:r w:rsidRPr="00C770BC">
              <w:rPr>
                <w:color w:val="000000"/>
                <w:sz w:val="22"/>
                <w:szCs w:val="22"/>
                <w:vertAlign w:val="subscript"/>
              </w:rPr>
              <w:t>┴</w:t>
            </w:r>
            <w:r w:rsidRPr="00C770BC">
              <w:rPr>
                <w:color w:val="000000"/>
                <w:sz w:val="22"/>
                <w:szCs w:val="22"/>
              </w:rPr>
              <w:t xml:space="preserve">  &lt; </w:t>
            </w:r>
            <w:r w:rsidRPr="00C770BC">
              <w:rPr>
                <w:rFonts w:ascii="Symbol" w:hAnsi="Symbol"/>
                <w:color w:val="000000"/>
                <w:sz w:val="22"/>
                <w:szCs w:val="22"/>
              </w:rPr>
              <w:t>b</w:t>
            </w:r>
            <w:r w:rsidRPr="00C770BC">
              <w:rPr>
                <w:color w:val="000000"/>
                <w:sz w:val="22"/>
                <w:szCs w:val="22"/>
                <w:vertAlign w:val="subscript"/>
              </w:rPr>
              <w:t>2</w:t>
            </w:r>
            <w:r w:rsidRPr="00C770BC">
              <w:rPr>
                <w:color w:val="000000"/>
                <w:sz w:val="22"/>
                <w:szCs w:val="22"/>
              </w:rPr>
              <w:t xml:space="preserve"> </w:t>
            </w:r>
            <w:proofErr w:type="spellStart"/>
            <w:r w:rsidRPr="00C770BC">
              <w:rPr>
                <w:color w:val="000000"/>
                <w:sz w:val="22"/>
                <w:szCs w:val="22"/>
              </w:rPr>
              <w:t>f</w:t>
            </w:r>
            <w:r w:rsidRPr="00C770BC">
              <w:rPr>
                <w:color w:val="000000"/>
                <w:sz w:val="22"/>
                <w:szCs w:val="22"/>
                <w:vertAlign w:val="subscript"/>
              </w:rPr>
              <w:t>yk</w:t>
            </w:r>
            <w:proofErr w:type="spellEnd"/>
          </w:p>
        </w:tc>
        <w:tc>
          <w:tcPr>
            <w:tcW w:w="1920" w:type="dxa"/>
            <w:gridSpan w:val="2"/>
            <w:tcBorders>
              <w:top w:val="nil"/>
              <w:left w:val="nil"/>
              <w:bottom w:val="nil"/>
              <w:right w:val="nil"/>
            </w:tcBorders>
            <w:shd w:val="clear" w:color="auto" w:fill="auto"/>
            <w:noWrap/>
            <w:vAlign w:val="bottom"/>
            <w:hideMark/>
          </w:tcPr>
          <w:p w14:paraId="25FFEF6B" w14:textId="77777777" w:rsidR="00C770BC" w:rsidRPr="00C770BC" w:rsidRDefault="00C770BC" w:rsidP="00C770BC">
            <w:pPr>
              <w:widowControl/>
              <w:autoSpaceDE/>
              <w:autoSpaceDN/>
              <w:jc w:val="center"/>
              <w:rPr>
                <w:color w:val="000000"/>
              </w:rPr>
            </w:pPr>
            <w:r w:rsidRPr="00C770BC">
              <w:rPr>
                <w:color w:val="000000"/>
                <w:sz w:val="22"/>
                <w:szCs w:val="22"/>
              </w:rPr>
              <w:t>Soddisfatta</w:t>
            </w:r>
          </w:p>
        </w:tc>
      </w:tr>
    </w:tbl>
    <w:p w14:paraId="34F34301" w14:textId="77777777" w:rsidR="00C770BC" w:rsidRDefault="00C770BC" w:rsidP="00C770BC"/>
    <w:p w14:paraId="03614D4B" w14:textId="77777777" w:rsidR="00C770BC" w:rsidRDefault="00C770BC" w:rsidP="00C770BC"/>
    <w:p w14:paraId="70919857" w14:textId="77777777" w:rsidR="00C770BC" w:rsidRDefault="00C770BC" w:rsidP="00C770BC"/>
    <w:p w14:paraId="1260597C" w14:textId="77777777" w:rsidR="007C33A0" w:rsidRPr="00377AEF" w:rsidRDefault="007C33A0" w:rsidP="007C33A0">
      <w:pPr>
        <w:pStyle w:val="Titolo2"/>
        <w:ind w:left="284" w:firstLine="0"/>
        <w:contextualSpacing/>
        <w:rPr>
          <w:sz w:val="22"/>
          <w:szCs w:val="22"/>
        </w:rPr>
      </w:pPr>
      <w:bookmarkStart w:id="37" w:name="_Toc160048363"/>
      <w:r w:rsidRPr="00377AEF">
        <w:rPr>
          <w:sz w:val="22"/>
          <w:szCs w:val="22"/>
        </w:rPr>
        <w:t>AZIONI AMBIENTALI E NATURALI</w:t>
      </w:r>
      <w:bookmarkEnd w:id="37"/>
    </w:p>
    <w:p w14:paraId="3EC38AF6" w14:textId="77777777" w:rsidR="00180EDD" w:rsidRPr="00377AEF" w:rsidRDefault="00180EDD" w:rsidP="00EB6AD2">
      <w:pPr>
        <w:spacing w:line="360" w:lineRule="auto"/>
        <w:ind w:left="284"/>
        <w:contextualSpacing/>
        <w:jc w:val="both"/>
        <w:rPr>
          <w:sz w:val="22"/>
          <w:szCs w:val="22"/>
        </w:rPr>
      </w:pPr>
      <w:r w:rsidRPr="00377AEF">
        <w:rPr>
          <w:sz w:val="22"/>
          <w:szCs w:val="22"/>
        </w:rPr>
        <w:t>Si è concordato con il committente che le prestazioni attese nei confronti delle azioni sismiche siano verificate agli stati limite, sia di esercizio che ultimi individuati riferendosi alle prestazioni della costruzione nel suo complesso, includendo gli elementi strutturali, quelli non strutturali e gli impianti.</w:t>
      </w:r>
    </w:p>
    <w:p w14:paraId="6EB6E113" w14:textId="5CDD0108" w:rsidR="00180EDD" w:rsidRDefault="00180EDD" w:rsidP="00EB6AD2">
      <w:pPr>
        <w:spacing w:line="360" w:lineRule="auto"/>
        <w:ind w:left="284"/>
        <w:contextualSpacing/>
        <w:jc w:val="both"/>
        <w:rPr>
          <w:sz w:val="22"/>
          <w:szCs w:val="22"/>
        </w:rPr>
      </w:pPr>
      <w:r w:rsidRPr="00377AEF">
        <w:rPr>
          <w:sz w:val="22"/>
          <w:szCs w:val="22"/>
        </w:rPr>
        <w:t>Gli stati limite di esercizio sono:</w:t>
      </w:r>
    </w:p>
    <w:p w14:paraId="78E58159" w14:textId="77777777" w:rsidR="00180EDD" w:rsidRPr="008A21A4" w:rsidRDefault="00180EDD" w:rsidP="00EB6AD2">
      <w:pPr>
        <w:spacing w:line="360" w:lineRule="auto"/>
        <w:ind w:left="284"/>
        <w:contextualSpacing/>
        <w:rPr>
          <w:i/>
          <w:sz w:val="22"/>
          <w:szCs w:val="22"/>
        </w:rPr>
      </w:pPr>
      <w:r w:rsidRPr="008A21A4">
        <w:rPr>
          <w:i/>
          <w:sz w:val="22"/>
          <w:szCs w:val="22"/>
        </w:rPr>
        <w:t>- Stato Limite di Operatività (S.L.O.)</w:t>
      </w:r>
    </w:p>
    <w:p w14:paraId="17A01F75" w14:textId="77777777" w:rsidR="00180EDD" w:rsidRPr="008A21A4" w:rsidRDefault="00180EDD" w:rsidP="00EB6AD2">
      <w:pPr>
        <w:spacing w:line="360" w:lineRule="auto"/>
        <w:ind w:left="284"/>
        <w:contextualSpacing/>
        <w:rPr>
          <w:i/>
          <w:sz w:val="22"/>
          <w:szCs w:val="22"/>
        </w:rPr>
      </w:pPr>
      <w:r w:rsidRPr="008A21A4">
        <w:rPr>
          <w:i/>
          <w:sz w:val="22"/>
          <w:szCs w:val="22"/>
        </w:rPr>
        <w:t>- Stato Limite di Danno (S.L.D.)</w:t>
      </w:r>
    </w:p>
    <w:p w14:paraId="572C2D9D" w14:textId="77777777" w:rsidR="00180EDD" w:rsidRPr="00377AEF" w:rsidRDefault="00180EDD" w:rsidP="00EB6AD2">
      <w:pPr>
        <w:spacing w:line="360" w:lineRule="auto"/>
        <w:ind w:left="284"/>
        <w:contextualSpacing/>
        <w:rPr>
          <w:sz w:val="22"/>
          <w:szCs w:val="22"/>
        </w:rPr>
      </w:pPr>
      <w:r w:rsidRPr="00377AEF">
        <w:rPr>
          <w:sz w:val="22"/>
          <w:szCs w:val="22"/>
        </w:rPr>
        <w:t>Gli stati limite ultimi sono:</w:t>
      </w:r>
    </w:p>
    <w:p w14:paraId="54DEB8F9" w14:textId="77777777" w:rsidR="00180EDD" w:rsidRPr="008A21A4" w:rsidRDefault="00180EDD" w:rsidP="00EB6AD2">
      <w:pPr>
        <w:spacing w:line="360" w:lineRule="auto"/>
        <w:ind w:left="284"/>
        <w:contextualSpacing/>
        <w:rPr>
          <w:i/>
          <w:sz w:val="22"/>
          <w:szCs w:val="22"/>
        </w:rPr>
      </w:pPr>
      <w:r w:rsidRPr="008A21A4">
        <w:rPr>
          <w:i/>
          <w:sz w:val="22"/>
          <w:szCs w:val="22"/>
        </w:rPr>
        <w:t>- Stato Limite di salvaguardia della Vita (S.L.V.)</w:t>
      </w:r>
    </w:p>
    <w:p w14:paraId="7F6B1998" w14:textId="77777777" w:rsidR="00180EDD" w:rsidRPr="008A21A4" w:rsidRDefault="00180EDD" w:rsidP="00EB6AD2">
      <w:pPr>
        <w:spacing w:line="360" w:lineRule="auto"/>
        <w:ind w:left="284"/>
        <w:contextualSpacing/>
        <w:rPr>
          <w:i/>
          <w:sz w:val="22"/>
          <w:szCs w:val="22"/>
        </w:rPr>
      </w:pPr>
      <w:r w:rsidRPr="008A21A4">
        <w:rPr>
          <w:i/>
          <w:sz w:val="22"/>
          <w:szCs w:val="22"/>
        </w:rPr>
        <w:t>- Stato Limite di prevenzione del Collasso (S.L.C.)</w:t>
      </w:r>
    </w:p>
    <w:p w14:paraId="636BF604" w14:textId="77777777" w:rsidR="00180EDD" w:rsidRPr="00377AEF" w:rsidRDefault="00180EDD" w:rsidP="00EB6AD2">
      <w:pPr>
        <w:spacing w:line="360" w:lineRule="auto"/>
        <w:ind w:left="284"/>
        <w:contextualSpacing/>
        <w:rPr>
          <w:sz w:val="22"/>
          <w:szCs w:val="22"/>
        </w:rPr>
      </w:pPr>
      <w:r w:rsidRPr="00377AEF">
        <w:rPr>
          <w:sz w:val="22"/>
          <w:szCs w:val="22"/>
        </w:rPr>
        <w:t>Le probabilità di superamento nel periodo di riferimento P</w:t>
      </w:r>
      <w:r w:rsidRPr="00377AEF">
        <w:rPr>
          <w:position w:val="-6"/>
          <w:sz w:val="22"/>
          <w:szCs w:val="22"/>
        </w:rPr>
        <w:t>VR</w:t>
      </w:r>
      <w:r w:rsidRPr="00377AEF">
        <w:rPr>
          <w:sz w:val="22"/>
          <w:szCs w:val="22"/>
        </w:rPr>
        <w:t>, cui riferirsi per individuare l’azione sismica agente in ciascuno degli stati limite considerati, sono riportate nella successiva tabella:</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850"/>
        <w:gridCol w:w="6379"/>
      </w:tblGrid>
      <w:tr w:rsidR="00180EDD" w:rsidRPr="00377AEF" w14:paraId="1DDE27A2" w14:textId="77777777" w:rsidTr="00476283">
        <w:tc>
          <w:tcPr>
            <w:tcW w:w="2835" w:type="dxa"/>
            <w:gridSpan w:val="2"/>
            <w:shd w:val="clear" w:color="auto" w:fill="C0C0C0"/>
          </w:tcPr>
          <w:p w14:paraId="3C4C7D78" w14:textId="77777777" w:rsidR="00180EDD" w:rsidRPr="00377AEF" w:rsidRDefault="00180EDD" w:rsidP="00EB6AD2">
            <w:pPr>
              <w:pStyle w:val="Corpotesto"/>
              <w:spacing w:after="0" w:line="276" w:lineRule="auto"/>
              <w:ind w:left="284"/>
              <w:contextualSpacing/>
            </w:pPr>
            <w:r w:rsidRPr="00377AEF">
              <w:rPr>
                <w:b/>
                <w:bCs/>
                <w:sz w:val="22"/>
                <w:szCs w:val="22"/>
              </w:rPr>
              <w:t xml:space="preserve">Stati Limite </w:t>
            </w:r>
            <w:r w:rsidRPr="00377AEF">
              <w:rPr>
                <w:sz w:val="22"/>
                <w:szCs w:val="22"/>
              </w:rPr>
              <w:t>PVR :</w:t>
            </w:r>
          </w:p>
        </w:tc>
        <w:tc>
          <w:tcPr>
            <w:tcW w:w="6379" w:type="dxa"/>
            <w:shd w:val="clear" w:color="auto" w:fill="C0C0C0"/>
          </w:tcPr>
          <w:p w14:paraId="5D764912" w14:textId="77777777" w:rsidR="00180EDD" w:rsidRPr="00377AEF" w:rsidRDefault="00180EDD" w:rsidP="00EB6AD2">
            <w:pPr>
              <w:pStyle w:val="Corpotesto"/>
              <w:spacing w:after="0" w:line="276" w:lineRule="auto"/>
              <w:ind w:left="284"/>
              <w:contextualSpacing/>
            </w:pPr>
            <w:r w:rsidRPr="00377AEF">
              <w:rPr>
                <w:b/>
                <w:bCs/>
                <w:sz w:val="22"/>
                <w:szCs w:val="22"/>
              </w:rPr>
              <w:t>Probabilità di superamento nel periodo di riferimento VR</w:t>
            </w:r>
          </w:p>
        </w:tc>
      </w:tr>
      <w:tr w:rsidR="00180EDD" w:rsidRPr="00377AEF" w14:paraId="00DE223A" w14:textId="77777777" w:rsidTr="00476283">
        <w:trPr>
          <w:cantSplit/>
        </w:trPr>
        <w:tc>
          <w:tcPr>
            <w:tcW w:w="1985" w:type="dxa"/>
            <w:vMerge w:val="restart"/>
          </w:tcPr>
          <w:p w14:paraId="6EA3417F" w14:textId="77777777" w:rsidR="00180EDD" w:rsidRPr="00377AEF" w:rsidRDefault="00180EDD" w:rsidP="00EB6AD2">
            <w:pPr>
              <w:pStyle w:val="Corpotesto"/>
              <w:spacing w:after="0" w:line="276" w:lineRule="auto"/>
              <w:ind w:left="284"/>
              <w:contextualSpacing/>
              <w:jc w:val="center"/>
            </w:pPr>
            <w:r w:rsidRPr="00377AEF">
              <w:rPr>
                <w:sz w:val="22"/>
                <w:szCs w:val="22"/>
              </w:rPr>
              <w:t>Stati limite di esercizio</w:t>
            </w:r>
          </w:p>
        </w:tc>
        <w:tc>
          <w:tcPr>
            <w:tcW w:w="850" w:type="dxa"/>
          </w:tcPr>
          <w:p w14:paraId="0814A891" w14:textId="77777777" w:rsidR="00180EDD" w:rsidRPr="00377AEF" w:rsidRDefault="00180EDD" w:rsidP="00EB6AD2">
            <w:pPr>
              <w:pStyle w:val="Corpotesto"/>
              <w:spacing w:after="0" w:line="276" w:lineRule="auto"/>
              <w:ind w:left="284"/>
              <w:contextualSpacing/>
            </w:pPr>
            <w:r w:rsidRPr="00377AEF">
              <w:rPr>
                <w:sz w:val="22"/>
                <w:szCs w:val="22"/>
              </w:rPr>
              <w:t>SLO</w:t>
            </w:r>
          </w:p>
        </w:tc>
        <w:tc>
          <w:tcPr>
            <w:tcW w:w="6379" w:type="dxa"/>
          </w:tcPr>
          <w:p w14:paraId="1B9366DE" w14:textId="77777777" w:rsidR="00180EDD" w:rsidRPr="00377AEF" w:rsidRDefault="00180EDD" w:rsidP="00EB6AD2">
            <w:pPr>
              <w:pStyle w:val="Corpotesto"/>
              <w:spacing w:after="0" w:line="276" w:lineRule="auto"/>
              <w:ind w:left="284"/>
              <w:contextualSpacing/>
              <w:jc w:val="center"/>
            </w:pPr>
            <w:r w:rsidRPr="00377AEF">
              <w:rPr>
                <w:sz w:val="22"/>
                <w:szCs w:val="22"/>
              </w:rPr>
              <w:t>81%</w:t>
            </w:r>
          </w:p>
        </w:tc>
      </w:tr>
      <w:tr w:rsidR="00180EDD" w:rsidRPr="00377AEF" w14:paraId="35617669" w14:textId="77777777" w:rsidTr="00476283">
        <w:trPr>
          <w:cantSplit/>
        </w:trPr>
        <w:tc>
          <w:tcPr>
            <w:tcW w:w="1985" w:type="dxa"/>
            <w:vMerge/>
          </w:tcPr>
          <w:p w14:paraId="64D3BACC" w14:textId="77777777" w:rsidR="00180EDD" w:rsidRPr="00377AEF" w:rsidRDefault="00180EDD" w:rsidP="00EB6AD2">
            <w:pPr>
              <w:pStyle w:val="Corpotesto"/>
              <w:spacing w:after="0" w:line="276" w:lineRule="auto"/>
              <w:ind w:left="284"/>
              <w:contextualSpacing/>
              <w:jc w:val="center"/>
            </w:pPr>
          </w:p>
        </w:tc>
        <w:tc>
          <w:tcPr>
            <w:tcW w:w="850" w:type="dxa"/>
          </w:tcPr>
          <w:p w14:paraId="29B21900" w14:textId="77777777" w:rsidR="00180EDD" w:rsidRPr="00377AEF" w:rsidRDefault="00180EDD" w:rsidP="00EB6AD2">
            <w:pPr>
              <w:pStyle w:val="Corpotesto"/>
              <w:spacing w:after="0" w:line="276" w:lineRule="auto"/>
              <w:ind w:left="284"/>
              <w:contextualSpacing/>
            </w:pPr>
            <w:r w:rsidRPr="00377AEF">
              <w:rPr>
                <w:sz w:val="22"/>
                <w:szCs w:val="22"/>
              </w:rPr>
              <w:t>SLD</w:t>
            </w:r>
          </w:p>
        </w:tc>
        <w:tc>
          <w:tcPr>
            <w:tcW w:w="6379" w:type="dxa"/>
          </w:tcPr>
          <w:p w14:paraId="3075E1BA" w14:textId="77777777" w:rsidR="00180EDD" w:rsidRPr="00377AEF" w:rsidRDefault="00180EDD" w:rsidP="00EB6AD2">
            <w:pPr>
              <w:pStyle w:val="Corpotesto"/>
              <w:spacing w:after="0" w:line="276" w:lineRule="auto"/>
              <w:ind w:left="284"/>
              <w:contextualSpacing/>
              <w:jc w:val="center"/>
            </w:pPr>
            <w:r w:rsidRPr="00377AEF">
              <w:rPr>
                <w:sz w:val="22"/>
                <w:szCs w:val="22"/>
              </w:rPr>
              <w:t>63%</w:t>
            </w:r>
          </w:p>
        </w:tc>
      </w:tr>
      <w:tr w:rsidR="00180EDD" w:rsidRPr="00377AEF" w14:paraId="452D194B" w14:textId="77777777" w:rsidTr="00476283">
        <w:trPr>
          <w:cantSplit/>
        </w:trPr>
        <w:tc>
          <w:tcPr>
            <w:tcW w:w="1985" w:type="dxa"/>
            <w:vMerge w:val="restart"/>
          </w:tcPr>
          <w:p w14:paraId="77086BD0" w14:textId="77777777" w:rsidR="00180EDD" w:rsidRPr="00377AEF" w:rsidRDefault="00180EDD" w:rsidP="00EB6AD2">
            <w:pPr>
              <w:pStyle w:val="Corpotesto"/>
              <w:spacing w:after="0" w:line="276" w:lineRule="auto"/>
              <w:ind w:left="284"/>
              <w:contextualSpacing/>
              <w:jc w:val="center"/>
            </w:pPr>
            <w:r w:rsidRPr="00377AEF">
              <w:rPr>
                <w:sz w:val="22"/>
                <w:szCs w:val="22"/>
              </w:rPr>
              <w:t>Stati limite ultimi</w:t>
            </w:r>
          </w:p>
        </w:tc>
        <w:tc>
          <w:tcPr>
            <w:tcW w:w="850" w:type="dxa"/>
          </w:tcPr>
          <w:p w14:paraId="191D0A51" w14:textId="77777777" w:rsidR="00180EDD" w:rsidRPr="00377AEF" w:rsidRDefault="00180EDD" w:rsidP="00EB6AD2">
            <w:pPr>
              <w:pStyle w:val="Corpotesto"/>
              <w:spacing w:after="0" w:line="276" w:lineRule="auto"/>
              <w:ind w:left="284"/>
              <w:contextualSpacing/>
            </w:pPr>
            <w:r w:rsidRPr="00377AEF">
              <w:rPr>
                <w:sz w:val="22"/>
                <w:szCs w:val="22"/>
              </w:rPr>
              <w:t>SLV</w:t>
            </w:r>
          </w:p>
        </w:tc>
        <w:tc>
          <w:tcPr>
            <w:tcW w:w="6379" w:type="dxa"/>
          </w:tcPr>
          <w:p w14:paraId="0A2193BB" w14:textId="77777777" w:rsidR="00180EDD" w:rsidRPr="00377AEF" w:rsidRDefault="00180EDD" w:rsidP="00EB6AD2">
            <w:pPr>
              <w:pStyle w:val="Corpotesto"/>
              <w:spacing w:after="0" w:line="276" w:lineRule="auto"/>
              <w:ind w:left="284"/>
              <w:contextualSpacing/>
              <w:jc w:val="center"/>
            </w:pPr>
            <w:r w:rsidRPr="00377AEF">
              <w:rPr>
                <w:sz w:val="22"/>
                <w:szCs w:val="22"/>
              </w:rPr>
              <w:t>10%</w:t>
            </w:r>
          </w:p>
        </w:tc>
      </w:tr>
      <w:tr w:rsidR="00180EDD" w:rsidRPr="00377AEF" w14:paraId="662BD71B" w14:textId="77777777" w:rsidTr="00476283">
        <w:trPr>
          <w:cantSplit/>
        </w:trPr>
        <w:tc>
          <w:tcPr>
            <w:tcW w:w="1985" w:type="dxa"/>
            <w:vMerge/>
          </w:tcPr>
          <w:p w14:paraId="6E301A1A" w14:textId="77777777" w:rsidR="00180EDD" w:rsidRPr="00377AEF" w:rsidRDefault="00180EDD" w:rsidP="00EB6AD2">
            <w:pPr>
              <w:pStyle w:val="Corpotesto"/>
              <w:spacing w:after="0" w:line="276" w:lineRule="auto"/>
              <w:ind w:left="284"/>
              <w:contextualSpacing/>
            </w:pPr>
          </w:p>
        </w:tc>
        <w:tc>
          <w:tcPr>
            <w:tcW w:w="850" w:type="dxa"/>
          </w:tcPr>
          <w:p w14:paraId="466638B4" w14:textId="77777777" w:rsidR="00180EDD" w:rsidRPr="00377AEF" w:rsidRDefault="00180EDD" w:rsidP="00EB6AD2">
            <w:pPr>
              <w:pStyle w:val="Corpotesto"/>
              <w:spacing w:after="0" w:line="276" w:lineRule="auto"/>
              <w:ind w:left="284"/>
              <w:contextualSpacing/>
            </w:pPr>
            <w:r w:rsidRPr="00377AEF">
              <w:rPr>
                <w:sz w:val="22"/>
                <w:szCs w:val="22"/>
              </w:rPr>
              <w:t>SLC</w:t>
            </w:r>
          </w:p>
        </w:tc>
        <w:tc>
          <w:tcPr>
            <w:tcW w:w="6379" w:type="dxa"/>
          </w:tcPr>
          <w:p w14:paraId="5A9A2289" w14:textId="77777777" w:rsidR="00180EDD" w:rsidRPr="00377AEF" w:rsidRDefault="00180EDD" w:rsidP="00EB6AD2">
            <w:pPr>
              <w:pStyle w:val="Corpotesto"/>
              <w:spacing w:after="0" w:line="276" w:lineRule="auto"/>
              <w:ind w:left="284"/>
              <w:contextualSpacing/>
              <w:jc w:val="center"/>
            </w:pPr>
            <w:r w:rsidRPr="00377AEF">
              <w:rPr>
                <w:sz w:val="22"/>
                <w:szCs w:val="22"/>
              </w:rPr>
              <w:t>5%</w:t>
            </w:r>
          </w:p>
        </w:tc>
      </w:tr>
    </w:tbl>
    <w:p w14:paraId="3AE811E2" w14:textId="77777777" w:rsidR="00CF459D" w:rsidRDefault="00CF459D" w:rsidP="00EB6AD2">
      <w:pPr>
        <w:spacing w:line="360" w:lineRule="auto"/>
        <w:ind w:left="284"/>
        <w:contextualSpacing/>
        <w:jc w:val="both"/>
        <w:rPr>
          <w:sz w:val="22"/>
          <w:szCs w:val="22"/>
        </w:rPr>
      </w:pPr>
    </w:p>
    <w:p w14:paraId="7402D43B" w14:textId="77777777" w:rsidR="00180EDD" w:rsidRPr="00377AEF" w:rsidRDefault="00180EDD" w:rsidP="00EB6AD2">
      <w:pPr>
        <w:spacing w:line="360" w:lineRule="auto"/>
        <w:ind w:left="284"/>
        <w:contextualSpacing/>
        <w:jc w:val="both"/>
        <w:rPr>
          <w:sz w:val="22"/>
          <w:szCs w:val="22"/>
        </w:rPr>
      </w:pPr>
      <w:r w:rsidRPr="00377AEF">
        <w:rPr>
          <w:sz w:val="22"/>
          <w:szCs w:val="22"/>
        </w:rPr>
        <w:t xml:space="preserve">Per la definizione delle forme spettrali (spettri elastici e spettri di progetto), in conformità ai dettami del </w:t>
      </w:r>
      <w:r w:rsidRPr="00377AEF">
        <w:rPr>
          <w:sz w:val="22"/>
          <w:szCs w:val="22"/>
        </w:rPr>
        <w:lastRenderedPageBreak/>
        <w:t>D.M. 1</w:t>
      </w:r>
      <w:r w:rsidR="00750664">
        <w:rPr>
          <w:sz w:val="22"/>
          <w:szCs w:val="22"/>
        </w:rPr>
        <w:t>7</w:t>
      </w:r>
      <w:r w:rsidRPr="00377AEF">
        <w:rPr>
          <w:sz w:val="22"/>
          <w:szCs w:val="22"/>
        </w:rPr>
        <w:t>/01/20</w:t>
      </w:r>
      <w:r w:rsidR="00750664">
        <w:rPr>
          <w:sz w:val="22"/>
          <w:szCs w:val="22"/>
        </w:rPr>
        <w:t>1</w:t>
      </w:r>
      <w:r w:rsidRPr="00377AEF">
        <w:rPr>
          <w:sz w:val="22"/>
          <w:szCs w:val="22"/>
        </w:rPr>
        <w:t>8 § 3.2.3. sono stati definiti i seguenti termini:</w:t>
      </w:r>
    </w:p>
    <w:p w14:paraId="0498FD8F" w14:textId="77777777" w:rsidR="00180EDD" w:rsidRPr="00974034" w:rsidRDefault="00180EDD" w:rsidP="00EB6AD2">
      <w:pPr>
        <w:spacing w:line="360" w:lineRule="auto"/>
        <w:ind w:left="284"/>
        <w:contextualSpacing/>
        <w:rPr>
          <w:sz w:val="22"/>
          <w:szCs w:val="22"/>
        </w:rPr>
      </w:pPr>
      <w:r w:rsidRPr="00974034">
        <w:rPr>
          <w:sz w:val="22"/>
          <w:szCs w:val="22"/>
        </w:rPr>
        <w:t>•</w:t>
      </w:r>
      <w:r w:rsidRPr="00974034">
        <w:rPr>
          <w:sz w:val="22"/>
          <w:szCs w:val="22"/>
        </w:rPr>
        <w:tab/>
        <w:t>Vita Nominale del</w:t>
      </w:r>
      <w:r w:rsidR="007C160A" w:rsidRPr="00974034">
        <w:rPr>
          <w:sz w:val="22"/>
          <w:szCs w:val="22"/>
        </w:rPr>
        <w:t>l’opera</w:t>
      </w:r>
      <w:r w:rsidR="00BB1631" w:rsidRPr="00974034">
        <w:rPr>
          <w:sz w:val="22"/>
          <w:szCs w:val="22"/>
        </w:rPr>
        <w:t xml:space="preserve"> 50 anni</w:t>
      </w:r>
      <w:r w:rsidRPr="00974034">
        <w:rPr>
          <w:sz w:val="22"/>
          <w:szCs w:val="22"/>
        </w:rPr>
        <w:t>;</w:t>
      </w:r>
    </w:p>
    <w:p w14:paraId="7C43FEF5" w14:textId="5E0A4854" w:rsidR="00180EDD" w:rsidRPr="00974034" w:rsidRDefault="00180EDD" w:rsidP="00EB6AD2">
      <w:pPr>
        <w:spacing w:line="360" w:lineRule="auto"/>
        <w:ind w:left="284"/>
        <w:contextualSpacing/>
        <w:rPr>
          <w:sz w:val="22"/>
          <w:szCs w:val="22"/>
        </w:rPr>
      </w:pPr>
      <w:r w:rsidRPr="00974034">
        <w:rPr>
          <w:sz w:val="22"/>
          <w:szCs w:val="22"/>
        </w:rPr>
        <w:t>•</w:t>
      </w:r>
      <w:r w:rsidRPr="00974034">
        <w:rPr>
          <w:sz w:val="22"/>
          <w:szCs w:val="22"/>
        </w:rPr>
        <w:tab/>
        <w:t>Classe d’Uso del fabbricato</w:t>
      </w:r>
      <w:r w:rsidR="00BB1631" w:rsidRPr="00974034">
        <w:rPr>
          <w:sz w:val="22"/>
          <w:szCs w:val="22"/>
        </w:rPr>
        <w:t xml:space="preserve"> I</w:t>
      </w:r>
      <w:r w:rsidR="007A4272">
        <w:rPr>
          <w:sz w:val="22"/>
          <w:szCs w:val="22"/>
        </w:rPr>
        <w:t>I</w:t>
      </w:r>
      <w:r w:rsidR="00BB1631" w:rsidRPr="00974034">
        <w:rPr>
          <w:sz w:val="22"/>
          <w:szCs w:val="22"/>
        </w:rPr>
        <w:t>I</w:t>
      </w:r>
      <w:r w:rsidRPr="00974034">
        <w:rPr>
          <w:sz w:val="22"/>
          <w:szCs w:val="22"/>
        </w:rPr>
        <w:t>;</w:t>
      </w:r>
    </w:p>
    <w:p w14:paraId="5798FD0E" w14:textId="77777777" w:rsidR="00180EDD" w:rsidRPr="00974034" w:rsidRDefault="00180EDD" w:rsidP="00EB6AD2">
      <w:pPr>
        <w:spacing w:line="360" w:lineRule="auto"/>
        <w:ind w:left="284"/>
        <w:contextualSpacing/>
        <w:rPr>
          <w:sz w:val="22"/>
          <w:szCs w:val="22"/>
        </w:rPr>
      </w:pPr>
      <w:r w:rsidRPr="00974034">
        <w:rPr>
          <w:sz w:val="22"/>
          <w:szCs w:val="22"/>
        </w:rPr>
        <w:t>•</w:t>
      </w:r>
      <w:r w:rsidRPr="00974034">
        <w:rPr>
          <w:sz w:val="22"/>
          <w:szCs w:val="22"/>
        </w:rPr>
        <w:tab/>
        <w:t>Categoria del Suolo</w:t>
      </w:r>
      <w:r w:rsidR="00BB1631" w:rsidRPr="00974034">
        <w:rPr>
          <w:sz w:val="22"/>
          <w:szCs w:val="22"/>
        </w:rPr>
        <w:t xml:space="preserve"> C</w:t>
      </w:r>
      <w:r w:rsidRPr="00974034">
        <w:rPr>
          <w:sz w:val="22"/>
          <w:szCs w:val="22"/>
        </w:rPr>
        <w:t>;</w:t>
      </w:r>
    </w:p>
    <w:p w14:paraId="2330EC43" w14:textId="77777777" w:rsidR="00180EDD" w:rsidRPr="00974034" w:rsidRDefault="00180EDD" w:rsidP="00EB6AD2">
      <w:pPr>
        <w:spacing w:line="360" w:lineRule="auto"/>
        <w:ind w:left="284"/>
        <w:contextualSpacing/>
        <w:rPr>
          <w:sz w:val="22"/>
          <w:szCs w:val="22"/>
        </w:rPr>
      </w:pPr>
      <w:r w:rsidRPr="00974034">
        <w:rPr>
          <w:sz w:val="22"/>
          <w:szCs w:val="22"/>
        </w:rPr>
        <w:t>•</w:t>
      </w:r>
      <w:r w:rsidRPr="00974034">
        <w:rPr>
          <w:sz w:val="22"/>
          <w:szCs w:val="22"/>
        </w:rPr>
        <w:tab/>
        <w:t>Coefficiente Topografico</w:t>
      </w:r>
      <w:r w:rsidR="00BB1631" w:rsidRPr="00974034">
        <w:rPr>
          <w:sz w:val="22"/>
          <w:szCs w:val="22"/>
        </w:rPr>
        <w:t xml:space="preserve"> T</w:t>
      </w:r>
      <w:r w:rsidR="00BB1631" w:rsidRPr="00974034">
        <w:rPr>
          <w:sz w:val="22"/>
          <w:szCs w:val="22"/>
          <w:vertAlign w:val="subscript"/>
        </w:rPr>
        <w:t>1</w:t>
      </w:r>
      <w:r w:rsidRPr="00974034">
        <w:rPr>
          <w:sz w:val="22"/>
          <w:szCs w:val="22"/>
        </w:rPr>
        <w:t>;</w:t>
      </w:r>
    </w:p>
    <w:p w14:paraId="26E48894" w14:textId="251F771F" w:rsidR="00180EDD" w:rsidRPr="00974034" w:rsidRDefault="00180EDD" w:rsidP="00EB6AD2">
      <w:pPr>
        <w:spacing w:line="360" w:lineRule="auto"/>
        <w:ind w:left="284"/>
        <w:contextualSpacing/>
        <w:rPr>
          <w:sz w:val="22"/>
          <w:szCs w:val="22"/>
        </w:rPr>
      </w:pPr>
      <w:r w:rsidRPr="00974034">
        <w:rPr>
          <w:sz w:val="22"/>
          <w:szCs w:val="22"/>
        </w:rPr>
        <w:t>•</w:t>
      </w:r>
      <w:r w:rsidRPr="00974034">
        <w:rPr>
          <w:sz w:val="22"/>
          <w:szCs w:val="22"/>
        </w:rPr>
        <w:tab/>
        <w:t>Latitudine e Longitudine del sito oggetto di edificazione</w:t>
      </w:r>
      <w:r w:rsidR="00BB1631" w:rsidRPr="00974034">
        <w:rPr>
          <w:sz w:val="22"/>
          <w:szCs w:val="22"/>
        </w:rPr>
        <w:t xml:space="preserve"> rispettivamente </w:t>
      </w:r>
      <w:r w:rsidR="00EC0B06" w:rsidRPr="00EC0B06">
        <w:rPr>
          <w:sz w:val="22"/>
          <w:szCs w:val="22"/>
        </w:rPr>
        <w:t xml:space="preserve">41,10275 </w:t>
      </w:r>
      <w:r w:rsidR="00974034" w:rsidRPr="00EC0B06">
        <w:rPr>
          <w:sz w:val="22"/>
          <w:szCs w:val="22"/>
        </w:rPr>
        <w:t xml:space="preserve">e </w:t>
      </w:r>
      <w:r w:rsidR="00EC0B06" w:rsidRPr="00EC0B06">
        <w:rPr>
          <w:sz w:val="22"/>
          <w:szCs w:val="22"/>
        </w:rPr>
        <w:t>14,22738</w:t>
      </w:r>
      <w:r w:rsidR="00BB1631" w:rsidRPr="00EC0B06">
        <w:rPr>
          <w:sz w:val="22"/>
          <w:szCs w:val="22"/>
        </w:rPr>
        <w:t>.</w:t>
      </w:r>
    </w:p>
    <w:p w14:paraId="6145FB6E" w14:textId="77777777" w:rsidR="00180EDD" w:rsidRDefault="00180EDD" w:rsidP="00EB6AD2">
      <w:pPr>
        <w:spacing w:line="360" w:lineRule="auto"/>
        <w:ind w:left="284"/>
        <w:contextualSpacing/>
        <w:jc w:val="both"/>
        <w:rPr>
          <w:sz w:val="22"/>
          <w:szCs w:val="22"/>
        </w:rPr>
      </w:pPr>
      <w:r w:rsidRPr="00377AEF">
        <w:rPr>
          <w:sz w:val="22"/>
          <w:szCs w:val="22"/>
        </w:rPr>
        <w:t>Si è inoltre concordato che le verifiche delle prestazioni saranno effettuate per le azioni derivanti dalla neve, secondo quanto previsto dal cap. 3 del D.M. 1</w:t>
      </w:r>
      <w:r w:rsidR="00750664">
        <w:rPr>
          <w:sz w:val="22"/>
          <w:szCs w:val="22"/>
        </w:rPr>
        <w:t>7</w:t>
      </w:r>
      <w:r w:rsidRPr="00377AEF">
        <w:rPr>
          <w:sz w:val="22"/>
          <w:szCs w:val="22"/>
        </w:rPr>
        <w:t>/01/</w:t>
      </w:r>
      <w:r w:rsidR="00750664">
        <w:rPr>
          <w:sz w:val="22"/>
          <w:szCs w:val="22"/>
        </w:rPr>
        <w:t>1</w:t>
      </w:r>
      <w:r w:rsidRPr="00377AEF">
        <w:rPr>
          <w:sz w:val="22"/>
          <w:szCs w:val="22"/>
        </w:rPr>
        <w:t>8 e d</w:t>
      </w:r>
      <w:r w:rsidR="008A21A4">
        <w:rPr>
          <w:sz w:val="22"/>
          <w:szCs w:val="22"/>
        </w:rPr>
        <w:t>a</w:t>
      </w:r>
      <w:r w:rsidRPr="00377AEF">
        <w:rPr>
          <w:sz w:val="22"/>
          <w:szCs w:val="22"/>
        </w:rPr>
        <w:t>lla Circolare del Ministero delle Infrastrutture e dei Trasporti del 2</w:t>
      </w:r>
      <w:r w:rsidR="00225153">
        <w:rPr>
          <w:sz w:val="22"/>
          <w:szCs w:val="22"/>
        </w:rPr>
        <w:t>1genna</w:t>
      </w:r>
      <w:r w:rsidRPr="00377AEF">
        <w:rPr>
          <w:sz w:val="22"/>
          <w:szCs w:val="22"/>
        </w:rPr>
        <w:t>io 20</w:t>
      </w:r>
      <w:r w:rsidR="00225153">
        <w:rPr>
          <w:sz w:val="22"/>
          <w:szCs w:val="22"/>
        </w:rPr>
        <w:t>1</w:t>
      </w:r>
      <w:r w:rsidRPr="00377AEF">
        <w:rPr>
          <w:sz w:val="22"/>
          <w:szCs w:val="22"/>
        </w:rPr>
        <w:t xml:space="preserve">9 n. 7 per un periodo di ritorno coerente alla classe della struttura ed alla sua vita utile. </w:t>
      </w:r>
    </w:p>
    <w:p w14:paraId="54CB9CA0" w14:textId="77777777" w:rsidR="00180EDD" w:rsidRPr="00377AEF" w:rsidRDefault="00180EDD" w:rsidP="00EB6AD2">
      <w:pPr>
        <w:pStyle w:val="Titolo2"/>
        <w:ind w:left="284" w:firstLine="0"/>
        <w:contextualSpacing/>
        <w:rPr>
          <w:sz w:val="22"/>
          <w:szCs w:val="22"/>
        </w:rPr>
      </w:pPr>
      <w:bookmarkStart w:id="38" w:name="_Toc296705694"/>
      <w:bookmarkStart w:id="39" w:name="_Toc160048364"/>
      <w:r w:rsidRPr="00377AEF">
        <w:rPr>
          <w:sz w:val="22"/>
          <w:szCs w:val="22"/>
        </w:rPr>
        <w:t>DESTINAZIONE D’USO E SOVRACCARICHI PER LE AZIONI ANTROPICHE</w:t>
      </w:r>
      <w:bookmarkEnd w:id="38"/>
      <w:bookmarkEnd w:id="39"/>
    </w:p>
    <w:p w14:paraId="22449505" w14:textId="77777777" w:rsidR="00180EDD" w:rsidRPr="00377AEF" w:rsidRDefault="00180EDD" w:rsidP="00EB6AD2">
      <w:pPr>
        <w:spacing w:line="360" w:lineRule="auto"/>
        <w:ind w:left="284"/>
        <w:contextualSpacing/>
        <w:jc w:val="both"/>
        <w:rPr>
          <w:sz w:val="22"/>
          <w:szCs w:val="22"/>
        </w:rPr>
      </w:pPr>
      <w:r w:rsidRPr="00377AEF">
        <w:rPr>
          <w:sz w:val="22"/>
          <w:szCs w:val="22"/>
        </w:rPr>
        <w:t>Per la determinazione dell’entità e della distribuzione spaziale e temporale dei sovraccarichi variabili si farà riferimento alla tabella del D.M. 1</w:t>
      </w:r>
      <w:r w:rsidR="00750664">
        <w:rPr>
          <w:sz w:val="22"/>
          <w:szCs w:val="22"/>
        </w:rPr>
        <w:t>7</w:t>
      </w:r>
      <w:r w:rsidRPr="00377AEF">
        <w:rPr>
          <w:sz w:val="22"/>
          <w:szCs w:val="22"/>
        </w:rPr>
        <w:t>/01/20</w:t>
      </w:r>
      <w:r w:rsidR="00750664">
        <w:rPr>
          <w:sz w:val="22"/>
          <w:szCs w:val="22"/>
        </w:rPr>
        <w:t>1</w:t>
      </w:r>
      <w:r w:rsidRPr="00377AEF">
        <w:rPr>
          <w:sz w:val="22"/>
          <w:szCs w:val="22"/>
        </w:rPr>
        <w:t>8 in funzione della destinazione d’uso.</w:t>
      </w:r>
    </w:p>
    <w:p w14:paraId="3C15B410" w14:textId="77777777" w:rsidR="00180EDD" w:rsidRPr="00377AEF" w:rsidRDefault="00180EDD" w:rsidP="00EB6AD2">
      <w:pPr>
        <w:spacing w:line="360" w:lineRule="auto"/>
        <w:ind w:left="284"/>
        <w:contextualSpacing/>
        <w:jc w:val="both"/>
        <w:rPr>
          <w:sz w:val="22"/>
          <w:szCs w:val="22"/>
        </w:rPr>
      </w:pPr>
      <w:r w:rsidRPr="00377AEF">
        <w:rPr>
          <w:sz w:val="22"/>
          <w:szCs w:val="22"/>
        </w:rPr>
        <w:t>I carichi variabili comprendono i carichi legati alla destinazione d’uso dell’opera; i modelli di tali azioni possono essere costituiti da:</w:t>
      </w:r>
    </w:p>
    <w:p w14:paraId="27A99C16" w14:textId="77777777" w:rsidR="00180EDD" w:rsidRPr="00377AEF" w:rsidRDefault="00180EDD" w:rsidP="00EB6AD2">
      <w:pPr>
        <w:spacing w:line="360" w:lineRule="auto"/>
        <w:ind w:left="284"/>
        <w:contextualSpacing/>
        <w:rPr>
          <w:sz w:val="22"/>
          <w:szCs w:val="22"/>
        </w:rPr>
      </w:pPr>
      <w:r w:rsidRPr="00377AEF">
        <w:rPr>
          <w:sz w:val="22"/>
          <w:szCs w:val="22"/>
        </w:rPr>
        <w:t>•</w:t>
      </w:r>
      <w:r w:rsidRPr="00377AEF">
        <w:rPr>
          <w:sz w:val="22"/>
          <w:szCs w:val="22"/>
        </w:rPr>
        <w:tab/>
        <w:t xml:space="preserve">carichi verticali uniformemente distribuiti  </w:t>
      </w:r>
      <w:r w:rsidRPr="00377AEF">
        <w:rPr>
          <w:sz w:val="22"/>
          <w:szCs w:val="22"/>
        </w:rPr>
        <w:tab/>
      </w:r>
      <w:r w:rsidRPr="00377AEF">
        <w:rPr>
          <w:sz w:val="22"/>
          <w:szCs w:val="22"/>
        </w:rPr>
        <w:tab/>
      </w:r>
      <w:proofErr w:type="spellStart"/>
      <w:r w:rsidRPr="00377AEF">
        <w:rPr>
          <w:sz w:val="22"/>
          <w:szCs w:val="22"/>
        </w:rPr>
        <w:t>qk</w:t>
      </w:r>
      <w:proofErr w:type="spellEnd"/>
      <w:r w:rsidRPr="00377AEF">
        <w:rPr>
          <w:sz w:val="22"/>
          <w:szCs w:val="22"/>
        </w:rPr>
        <w:t xml:space="preserve">   [kN/m2]</w:t>
      </w:r>
    </w:p>
    <w:p w14:paraId="30D5BC67" w14:textId="77777777" w:rsidR="00180EDD" w:rsidRPr="00377AEF" w:rsidRDefault="00180EDD" w:rsidP="00EB6AD2">
      <w:pPr>
        <w:spacing w:line="360" w:lineRule="auto"/>
        <w:ind w:left="284"/>
        <w:contextualSpacing/>
        <w:rPr>
          <w:sz w:val="22"/>
          <w:szCs w:val="22"/>
        </w:rPr>
      </w:pPr>
      <w:r w:rsidRPr="00377AEF">
        <w:rPr>
          <w:sz w:val="22"/>
          <w:szCs w:val="22"/>
        </w:rPr>
        <w:t>•</w:t>
      </w:r>
      <w:r w:rsidRPr="00377AEF">
        <w:rPr>
          <w:sz w:val="22"/>
          <w:szCs w:val="22"/>
        </w:rPr>
        <w:tab/>
        <w:t xml:space="preserve">carichi verticali concentrati                        </w:t>
      </w:r>
      <w:r w:rsidRPr="00377AEF">
        <w:rPr>
          <w:sz w:val="22"/>
          <w:szCs w:val="22"/>
        </w:rPr>
        <w:tab/>
      </w:r>
      <w:r w:rsidRPr="00377AEF">
        <w:rPr>
          <w:sz w:val="22"/>
          <w:szCs w:val="22"/>
        </w:rPr>
        <w:tab/>
      </w:r>
      <w:proofErr w:type="spellStart"/>
      <w:r w:rsidRPr="00377AEF">
        <w:rPr>
          <w:sz w:val="22"/>
          <w:szCs w:val="22"/>
        </w:rPr>
        <w:t>Qk</w:t>
      </w:r>
      <w:proofErr w:type="spellEnd"/>
      <w:r w:rsidRPr="00377AEF">
        <w:rPr>
          <w:sz w:val="22"/>
          <w:szCs w:val="22"/>
        </w:rPr>
        <w:t xml:space="preserve">  [kN]</w:t>
      </w:r>
    </w:p>
    <w:p w14:paraId="12A98F0B" w14:textId="77777777" w:rsidR="00180EDD" w:rsidRPr="00377AEF" w:rsidRDefault="00180EDD" w:rsidP="00EB6AD2">
      <w:pPr>
        <w:spacing w:line="360" w:lineRule="auto"/>
        <w:ind w:left="284"/>
        <w:contextualSpacing/>
        <w:rPr>
          <w:sz w:val="22"/>
          <w:szCs w:val="22"/>
        </w:rPr>
      </w:pPr>
      <w:r w:rsidRPr="00377AEF">
        <w:rPr>
          <w:sz w:val="22"/>
          <w:szCs w:val="22"/>
        </w:rPr>
        <w:t>•</w:t>
      </w:r>
      <w:r w:rsidRPr="00377AEF">
        <w:rPr>
          <w:sz w:val="22"/>
          <w:szCs w:val="22"/>
        </w:rPr>
        <w:tab/>
        <w:t xml:space="preserve">carichi orizzontali lineari </w:t>
      </w:r>
      <w:r w:rsidRPr="00377AEF">
        <w:rPr>
          <w:sz w:val="22"/>
          <w:szCs w:val="22"/>
        </w:rPr>
        <w:tab/>
      </w:r>
      <w:r w:rsidRPr="00377AEF">
        <w:rPr>
          <w:sz w:val="22"/>
          <w:szCs w:val="22"/>
        </w:rPr>
        <w:tab/>
      </w:r>
      <w:r w:rsidRPr="00377AEF">
        <w:rPr>
          <w:sz w:val="22"/>
          <w:szCs w:val="22"/>
        </w:rPr>
        <w:tab/>
      </w:r>
      <w:r w:rsidRPr="00377AEF">
        <w:rPr>
          <w:sz w:val="22"/>
          <w:szCs w:val="22"/>
        </w:rPr>
        <w:tab/>
      </w:r>
      <w:proofErr w:type="spellStart"/>
      <w:r w:rsidRPr="00377AEF">
        <w:rPr>
          <w:sz w:val="22"/>
          <w:szCs w:val="22"/>
        </w:rPr>
        <w:t>Hk</w:t>
      </w:r>
      <w:proofErr w:type="spellEnd"/>
      <w:r w:rsidRPr="00377AEF">
        <w:rPr>
          <w:sz w:val="22"/>
          <w:szCs w:val="22"/>
        </w:rPr>
        <w:t xml:space="preserve"> [kN/m]                                        </w:t>
      </w:r>
    </w:p>
    <w:p w14:paraId="159622C6" w14:textId="77777777" w:rsidR="00180EDD" w:rsidRDefault="00180EDD" w:rsidP="00EB6AD2">
      <w:pPr>
        <w:spacing w:line="360" w:lineRule="auto"/>
        <w:ind w:left="284"/>
        <w:contextualSpacing/>
        <w:rPr>
          <w:i/>
          <w:iCs/>
          <w:sz w:val="22"/>
          <w:szCs w:val="22"/>
        </w:rPr>
      </w:pPr>
      <w:r w:rsidRPr="00377AEF">
        <w:rPr>
          <w:b/>
          <w:bCs/>
          <w:i/>
          <w:iCs/>
          <w:sz w:val="22"/>
          <w:szCs w:val="22"/>
        </w:rPr>
        <w:t>Tabella 3.1.II</w:t>
      </w:r>
      <w:r w:rsidRPr="00377AEF">
        <w:rPr>
          <w:i/>
          <w:iCs/>
          <w:sz w:val="22"/>
          <w:szCs w:val="22"/>
        </w:rPr>
        <w:t xml:space="preserve"> – Valori dei carichi d’esercizio per le diverse categorie di edifici</w:t>
      </w:r>
    </w:p>
    <w:tbl>
      <w:tblPr>
        <w:tblW w:w="8934" w:type="dxa"/>
        <w:tblInd w:w="287" w:type="dxa"/>
        <w:tblLayout w:type="fixed"/>
        <w:tblCellMar>
          <w:left w:w="0" w:type="dxa"/>
          <w:right w:w="0" w:type="dxa"/>
        </w:tblCellMar>
        <w:tblLook w:val="0000" w:firstRow="0" w:lastRow="0" w:firstColumn="0" w:lastColumn="0" w:noHBand="0" w:noVBand="0"/>
      </w:tblPr>
      <w:tblGrid>
        <w:gridCol w:w="708"/>
        <w:gridCol w:w="5371"/>
        <w:gridCol w:w="16"/>
        <w:gridCol w:w="881"/>
        <w:gridCol w:w="50"/>
        <w:gridCol w:w="771"/>
        <w:gridCol w:w="1137"/>
      </w:tblGrid>
      <w:tr w:rsidR="00750664" w:rsidRPr="00CF459D" w14:paraId="2ABB3B9B" w14:textId="77777777" w:rsidTr="00974034">
        <w:tc>
          <w:tcPr>
            <w:tcW w:w="708" w:type="dxa"/>
            <w:tcBorders>
              <w:top w:val="single" w:sz="2" w:space="0" w:color="000000"/>
              <w:left w:val="single" w:sz="2" w:space="0" w:color="000000"/>
              <w:bottom w:val="single" w:sz="2" w:space="0" w:color="000000"/>
              <w:right w:val="nil"/>
            </w:tcBorders>
            <w:shd w:val="clear" w:color="auto" w:fill="C0C0C0"/>
          </w:tcPr>
          <w:p w14:paraId="3BC0B50F" w14:textId="77777777" w:rsidR="00750664" w:rsidRPr="00DD06AB" w:rsidRDefault="00750664" w:rsidP="00EB6AD2">
            <w:pPr>
              <w:spacing w:line="276" w:lineRule="auto"/>
              <w:ind w:left="80"/>
              <w:contextualSpacing/>
              <w:jc w:val="center"/>
              <w:rPr>
                <w:b/>
                <w:bCs/>
                <w:sz w:val="16"/>
                <w:szCs w:val="16"/>
              </w:rPr>
            </w:pPr>
            <w:proofErr w:type="spellStart"/>
            <w:r w:rsidRPr="00DD06AB">
              <w:rPr>
                <w:b/>
                <w:bCs/>
                <w:sz w:val="16"/>
                <w:szCs w:val="16"/>
              </w:rPr>
              <w:t>Categ</w:t>
            </w:r>
            <w:proofErr w:type="spellEnd"/>
            <w:r w:rsidRPr="00DD06AB">
              <w:rPr>
                <w:b/>
                <w:bCs/>
                <w:sz w:val="16"/>
                <w:szCs w:val="16"/>
              </w:rPr>
              <w:t>.</w:t>
            </w:r>
          </w:p>
        </w:tc>
        <w:tc>
          <w:tcPr>
            <w:tcW w:w="5387" w:type="dxa"/>
            <w:gridSpan w:val="2"/>
            <w:tcBorders>
              <w:top w:val="single" w:sz="2" w:space="0" w:color="000000"/>
              <w:left w:val="single" w:sz="2" w:space="0" w:color="000000"/>
              <w:bottom w:val="single" w:sz="2" w:space="0" w:color="000000"/>
              <w:right w:val="nil"/>
            </w:tcBorders>
            <w:shd w:val="clear" w:color="auto" w:fill="C0C0C0"/>
          </w:tcPr>
          <w:p w14:paraId="6AEEE3F4" w14:textId="77777777" w:rsidR="00750664" w:rsidRPr="00DD06AB" w:rsidRDefault="00750664" w:rsidP="00EB6AD2">
            <w:pPr>
              <w:spacing w:line="276" w:lineRule="auto"/>
              <w:ind w:left="284"/>
              <w:contextualSpacing/>
              <w:jc w:val="center"/>
              <w:rPr>
                <w:b/>
                <w:bCs/>
                <w:sz w:val="16"/>
                <w:szCs w:val="16"/>
              </w:rPr>
            </w:pPr>
            <w:r w:rsidRPr="00DD06AB">
              <w:rPr>
                <w:b/>
                <w:bCs/>
                <w:sz w:val="16"/>
                <w:szCs w:val="16"/>
              </w:rPr>
              <w:t>Ambienti</w:t>
            </w:r>
          </w:p>
        </w:tc>
        <w:tc>
          <w:tcPr>
            <w:tcW w:w="931" w:type="dxa"/>
            <w:gridSpan w:val="2"/>
            <w:tcBorders>
              <w:top w:val="single" w:sz="2" w:space="0" w:color="000000"/>
              <w:left w:val="single" w:sz="2" w:space="0" w:color="000000"/>
              <w:bottom w:val="single" w:sz="2" w:space="0" w:color="000000"/>
              <w:right w:val="nil"/>
            </w:tcBorders>
            <w:shd w:val="clear" w:color="auto" w:fill="C0C0C0"/>
          </w:tcPr>
          <w:p w14:paraId="69ABE9DF" w14:textId="77777777" w:rsidR="00750664" w:rsidRPr="00DD06AB" w:rsidRDefault="00750664" w:rsidP="00EB6AD2">
            <w:pPr>
              <w:spacing w:line="276" w:lineRule="auto"/>
              <w:ind w:left="109"/>
              <w:contextualSpacing/>
              <w:jc w:val="center"/>
              <w:rPr>
                <w:b/>
                <w:bCs/>
                <w:sz w:val="16"/>
                <w:szCs w:val="16"/>
              </w:rPr>
            </w:pPr>
            <w:r w:rsidRPr="00DD06AB">
              <w:rPr>
                <w:b/>
                <w:bCs/>
                <w:sz w:val="16"/>
                <w:szCs w:val="16"/>
              </w:rPr>
              <w:t>q</w:t>
            </w:r>
            <w:r w:rsidRPr="00DD06AB">
              <w:rPr>
                <w:b/>
                <w:bCs/>
                <w:position w:val="-6"/>
                <w:sz w:val="16"/>
                <w:szCs w:val="16"/>
              </w:rPr>
              <w:t>k</w:t>
            </w:r>
            <w:r w:rsidRPr="00DD06AB">
              <w:rPr>
                <w:b/>
                <w:bCs/>
                <w:sz w:val="16"/>
                <w:szCs w:val="16"/>
              </w:rPr>
              <w:t xml:space="preserve"> [kN/m</w:t>
            </w:r>
            <w:r w:rsidRPr="00DD06AB">
              <w:rPr>
                <w:b/>
                <w:bCs/>
                <w:position w:val="6"/>
                <w:sz w:val="16"/>
                <w:szCs w:val="16"/>
              </w:rPr>
              <w:t>2</w:t>
            </w:r>
            <w:r w:rsidRPr="00DD06AB">
              <w:rPr>
                <w:b/>
                <w:bCs/>
                <w:sz w:val="16"/>
                <w:szCs w:val="16"/>
              </w:rPr>
              <w:t>]</w:t>
            </w:r>
          </w:p>
        </w:tc>
        <w:tc>
          <w:tcPr>
            <w:tcW w:w="770" w:type="dxa"/>
            <w:tcBorders>
              <w:top w:val="single" w:sz="2" w:space="0" w:color="000000"/>
              <w:left w:val="single" w:sz="2" w:space="0" w:color="000000"/>
              <w:bottom w:val="single" w:sz="2" w:space="0" w:color="000000"/>
              <w:right w:val="nil"/>
            </w:tcBorders>
            <w:shd w:val="clear" w:color="auto" w:fill="C0C0C0"/>
          </w:tcPr>
          <w:p w14:paraId="0337EEF3" w14:textId="77777777" w:rsidR="00750664" w:rsidRPr="00DD06AB" w:rsidRDefault="00750664" w:rsidP="00EB6AD2">
            <w:pPr>
              <w:spacing w:line="276" w:lineRule="auto"/>
              <w:ind w:left="-120" w:firstLine="80"/>
              <w:contextualSpacing/>
              <w:jc w:val="center"/>
              <w:rPr>
                <w:b/>
                <w:bCs/>
                <w:sz w:val="16"/>
                <w:szCs w:val="16"/>
              </w:rPr>
            </w:pPr>
            <w:proofErr w:type="spellStart"/>
            <w:r w:rsidRPr="00DD06AB">
              <w:rPr>
                <w:b/>
                <w:bCs/>
                <w:sz w:val="16"/>
                <w:szCs w:val="16"/>
              </w:rPr>
              <w:t>Qk</w:t>
            </w:r>
            <w:proofErr w:type="spellEnd"/>
            <w:r w:rsidRPr="00DD06AB">
              <w:rPr>
                <w:b/>
                <w:bCs/>
                <w:sz w:val="16"/>
                <w:szCs w:val="16"/>
              </w:rPr>
              <w:t xml:space="preserve"> [kN]</w:t>
            </w:r>
          </w:p>
        </w:tc>
        <w:tc>
          <w:tcPr>
            <w:tcW w:w="1135" w:type="dxa"/>
            <w:tcBorders>
              <w:top w:val="single" w:sz="2" w:space="0" w:color="000000"/>
              <w:left w:val="single" w:sz="2" w:space="0" w:color="000000"/>
              <w:bottom w:val="single" w:sz="2" w:space="0" w:color="000000"/>
              <w:right w:val="single" w:sz="2" w:space="0" w:color="000000"/>
            </w:tcBorders>
            <w:shd w:val="clear" w:color="auto" w:fill="C0C0C0"/>
          </w:tcPr>
          <w:p w14:paraId="13D69913" w14:textId="77777777" w:rsidR="00750664" w:rsidRPr="00DD06AB" w:rsidRDefault="00750664" w:rsidP="00EB6AD2">
            <w:pPr>
              <w:spacing w:line="276" w:lineRule="auto"/>
              <w:ind w:left="109"/>
              <w:contextualSpacing/>
              <w:jc w:val="center"/>
              <w:rPr>
                <w:b/>
                <w:bCs/>
                <w:sz w:val="16"/>
                <w:szCs w:val="16"/>
              </w:rPr>
            </w:pPr>
            <w:proofErr w:type="spellStart"/>
            <w:r w:rsidRPr="00DD06AB">
              <w:rPr>
                <w:b/>
                <w:bCs/>
                <w:sz w:val="16"/>
                <w:szCs w:val="16"/>
              </w:rPr>
              <w:t>Hk</w:t>
            </w:r>
            <w:proofErr w:type="spellEnd"/>
            <w:r w:rsidRPr="00DD06AB">
              <w:rPr>
                <w:b/>
                <w:bCs/>
                <w:sz w:val="16"/>
                <w:szCs w:val="16"/>
              </w:rPr>
              <w:t xml:space="preserve"> [kN/m]</w:t>
            </w:r>
          </w:p>
        </w:tc>
      </w:tr>
      <w:tr w:rsidR="00750664" w:rsidRPr="00CF459D" w14:paraId="2636AD77" w14:textId="77777777" w:rsidTr="00974034">
        <w:trPr>
          <w:cantSplit/>
          <w:trHeight w:val="188"/>
        </w:trPr>
        <w:tc>
          <w:tcPr>
            <w:tcW w:w="708" w:type="dxa"/>
            <w:tcBorders>
              <w:top w:val="single" w:sz="2" w:space="0" w:color="000000"/>
              <w:left w:val="single" w:sz="2" w:space="0" w:color="000000"/>
              <w:bottom w:val="single" w:sz="2" w:space="0" w:color="000000"/>
              <w:right w:val="nil"/>
            </w:tcBorders>
            <w:vAlign w:val="center"/>
          </w:tcPr>
          <w:p w14:paraId="6BEA81A6" w14:textId="77777777" w:rsidR="00750664" w:rsidRPr="00DD06AB" w:rsidRDefault="00750664" w:rsidP="00EB6AD2">
            <w:pPr>
              <w:spacing w:line="276" w:lineRule="auto"/>
              <w:ind w:left="80"/>
              <w:contextualSpacing/>
              <w:jc w:val="center"/>
              <w:rPr>
                <w:sz w:val="16"/>
                <w:szCs w:val="16"/>
              </w:rPr>
            </w:pPr>
            <w:r w:rsidRPr="00DD06AB">
              <w:rPr>
                <w:sz w:val="16"/>
                <w:szCs w:val="16"/>
              </w:rPr>
              <w:t>A</w:t>
            </w:r>
          </w:p>
        </w:tc>
        <w:tc>
          <w:tcPr>
            <w:tcW w:w="5371" w:type="dxa"/>
            <w:tcBorders>
              <w:top w:val="single" w:sz="2" w:space="0" w:color="000000"/>
              <w:left w:val="single" w:sz="2" w:space="0" w:color="000000"/>
              <w:bottom w:val="nil"/>
              <w:right w:val="nil"/>
            </w:tcBorders>
          </w:tcPr>
          <w:p w14:paraId="1E7C9D11" w14:textId="77777777" w:rsidR="00750664" w:rsidRPr="00DD06AB" w:rsidRDefault="00750664" w:rsidP="00EB6AD2">
            <w:pPr>
              <w:spacing w:line="276" w:lineRule="auto"/>
              <w:ind w:left="284"/>
              <w:contextualSpacing/>
              <w:jc w:val="both"/>
              <w:rPr>
                <w:b/>
                <w:bCs/>
                <w:sz w:val="16"/>
                <w:szCs w:val="16"/>
              </w:rPr>
            </w:pPr>
            <w:r w:rsidRPr="00DD06AB">
              <w:rPr>
                <w:b/>
                <w:bCs/>
                <w:sz w:val="16"/>
                <w:szCs w:val="16"/>
              </w:rPr>
              <w:t>Ambienti ad uso residenziale.</w:t>
            </w:r>
          </w:p>
        </w:tc>
        <w:tc>
          <w:tcPr>
            <w:tcW w:w="897" w:type="dxa"/>
            <w:gridSpan w:val="2"/>
            <w:tcBorders>
              <w:top w:val="single" w:sz="2" w:space="0" w:color="000000"/>
              <w:left w:val="single" w:sz="2" w:space="0" w:color="000000"/>
              <w:bottom w:val="nil"/>
              <w:right w:val="nil"/>
            </w:tcBorders>
          </w:tcPr>
          <w:p w14:paraId="2DA24E0C" w14:textId="77777777" w:rsidR="00750664" w:rsidRPr="00DD06AB" w:rsidRDefault="00750664" w:rsidP="00EB6AD2">
            <w:pPr>
              <w:spacing w:line="276" w:lineRule="auto"/>
              <w:ind w:left="109"/>
              <w:contextualSpacing/>
              <w:jc w:val="center"/>
              <w:rPr>
                <w:sz w:val="16"/>
                <w:szCs w:val="16"/>
              </w:rPr>
            </w:pPr>
          </w:p>
        </w:tc>
        <w:tc>
          <w:tcPr>
            <w:tcW w:w="821" w:type="dxa"/>
            <w:gridSpan w:val="2"/>
            <w:tcBorders>
              <w:top w:val="single" w:sz="2" w:space="0" w:color="000000"/>
              <w:left w:val="single" w:sz="2" w:space="0" w:color="000000"/>
              <w:bottom w:val="nil"/>
              <w:right w:val="nil"/>
            </w:tcBorders>
          </w:tcPr>
          <w:p w14:paraId="4698F707" w14:textId="77777777" w:rsidR="00750664" w:rsidRPr="00DD06AB" w:rsidRDefault="00750664" w:rsidP="00EB6AD2">
            <w:pPr>
              <w:spacing w:line="276" w:lineRule="auto"/>
              <w:ind w:left="113"/>
              <w:contextualSpacing/>
              <w:jc w:val="center"/>
              <w:rPr>
                <w:sz w:val="16"/>
                <w:szCs w:val="16"/>
              </w:rPr>
            </w:pPr>
          </w:p>
        </w:tc>
        <w:tc>
          <w:tcPr>
            <w:tcW w:w="1137" w:type="dxa"/>
            <w:tcBorders>
              <w:top w:val="single" w:sz="2" w:space="0" w:color="000000"/>
              <w:left w:val="single" w:sz="2" w:space="0" w:color="000000"/>
              <w:bottom w:val="nil"/>
              <w:right w:val="single" w:sz="2" w:space="0" w:color="000000"/>
            </w:tcBorders>
          </w:tcPr>
          <w:p w14:paraId="7549AB1F" w14:textId="77777777" w:rsidR="00750664" w:rsidRPr="00DD06AB" w:rsidRDefault="00750664" w:rsidP="00EB6AD2">
            <w:pPr>
              <w:spacing w:line="276" w:lineRule="auto"/>
              <w:ind w:left="127"/>
              <w:contextualSpacing/>
              <w:jc w:val="center"/>
              <w:rPr>
                <w:sz w:val="16"/>
                <w:szCs w:val="16"/>
              </w:rPr>
            </w:pPr>
          </w:p>
        </w:tc>
      </w:tr>
      <w:tr w:rsidR="00750664" w:rsidRPr="00CF459D" w14:paraId="2106C236" w14:textId="77777777" w:rsidTr="00974034">
        <w:trPr>
          <w:cantSplit/>
          <w:trHeight w:val="187"/>
        </w:trPr>
        <w:tc>
          <w:tcPr>
            <w:tcW w:w="708" w:type="dxa"/>
            <w:tcBorders>
              <w:top w:val="single" w:sz="2" w:space="0" w:color="000000"/>
              <w:left w:val="single" w:sz="2" w:space="0" w:color="000000"/>
              <w:bottom w:val="single" w:sz="2" w:space="0" w:color="000000"/>
              <w:right w:val="nil"/>
            </w:tcBorders>
            <w:vAlign w:val="center"/>
          </w:tcPr>
          <w:p w14:paraId="1AA9629C"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single" w:sz="2" w:space="0" w:color="000000"/>
              <w:right w:val="nil"/>
            </w:tcBorders>
          </w:tcPr>
          <w:p w14:paraId="6F38ACDF" w14:textId="77777777" w:rsidR="00750664" w:rsidRPr="00DD06AB" w:rsidRDefault="00750664" w:rsidP="00EB6AD2">
            <w:pPr>
              <w:spacing w:line="276" w:lineRule="auto"/>
              <w:ind w:left="284"/>
              <w:contextualSpacing/>
              <w:jc w:val="both"/>
              <w:rPr>
                <w:sz w:val="16"/>
                <w:szCs w:val="16"/>
              </w:rPr>
            </w:pPr>
            <w:r w:rsidRPr="00DD06AB">
              <w:rPr>
                <w:sz w:val="16"/>
                <w:szCs w:val="16"/>
              </w:rPr>
              <w:t>Sono compresi in questa categoria i locali di abitazione e relativi servizi, gli alberghi (ad esclusione delle aree suscettibili di affollamento)</w:t>
            </w:r>
          </w:p>
        </w:tc>
        <w:tc>
          <w:tcPr>
            <w:tcW w:w="897" w:type="dxa"/>
            <w:gridSpan w:val="2"/>
            <w:tcBorders>
              <w:top w:val="nil"/>
              <w:left w:val="single" w:sz="2" w:space="0" w:color="000000"/>
              <w:bottom w:val="single" w:sz="2" w:space="0" w:color="000000"/>
              <w:right w:val="nil"/>
            </w:tcBorders>
          </w:tcPr>
          <w:p w14:paraId="6C4CDBAC" w14:textId="77777777" w:rsidR="00750664" w:rsidRPr="00DD06AB" w:rsidRDefault="00750664" w:rsidP="00EB6AD2">
            <w:pPr>
              <w:spacing w:line="276" w:lineRule="auto"/>
              <w:ind w:left="109"/>
              <w:contextualSpacing/>
              <w:jc w:val="center"/>
              <w:rPr>
                <w:sz w:val="16"/>
                <w:szCs w:val="16"/>
              </w:rPr>
            </w:pPr>
            <w:r w:rsidRPr="00DD06AB">
              <w:rPr>
                <w:sz w:val="16"/>
                <w:szCs w:val="16"/>
              </w:rPr>
              <w:t>2,00</w:t>
            </w:r>
          </w:p>
        </w:tc>
        <w:tc>
          <w:tcPr>
            <w:tcW w:w="821" w:type="dxa"/>
            <w:gridSpan w:val="2"/>
            <w:tcBorders>
              <w:top w:val="nil"/>
              <w:left w:val="single" w:sz="2" w:space="0" w:color="000000"/>
              <w:bottom w:val="single" w:sz="2" w:space="0" w:color="000000"/>
              <w:right w:val="nil"/>
            </w:tcBorders>
          </w:tcPr>
          <w:p w14:paraId="5B944EA4" w14:textId="77777777" w:rsidR="00750664" w:rsidRPr="00DD06AB" w:rsidRDefault="00750664" w:rsidP="00EB6AD2">
            <w:pPr>
              <w:spacing w:line="276" w:lineRule="auto"/>
              <w:ind w:left="113"/>
              <w:contextualSpacing/>
              <w:jc w:val="center"/>
              <w:rPr>
                <w:sz w:val="16"/>
                <w:szCs w:val="16"/>
              </w:rPr>
            </w:pPr>
            <w:r w:rsidRPr="00DD06AB">
              <w:rPr>
                <w:sz w:val="16"/>
                <w:szCs w:val="16"/>
              </w:rPr>
              <w:t>2,00</w:t>
            </w:r>
          </w:p>
        </w:tc>
        <w:tc>
          <w:tcPr>
            <w:tcW w:w="1137" w:type="dxa"/>
            <w:tcBorders>
              <w:top w:val="nil"/>
              <w:left w:val="single" w:sz="2" w:space="0" w:color="000000"/>
              <w:bottom w:val="single" w:sz="2" w:space="0" w:color="000000"/>
              <w:right w:val="single" w:sz="2" w:space="0" w:color="000000"/>
            </w:tcBorders>
          </w:tcPr>
          <w:p w14:paraId="6399DED7" w14:textId="77777777" w:rsidR="00750664" w:rsidRPr="00DD06AB" w:rsidRDefault="00750664" w:rsidP="00EB6AD2">
            <w:pPr>
              <w:spacing w:line="276" w:lineRule="auto"/>
              <w:ind w:left="127"/>
              <w:contextualSpacing/>
              <w:jc w:val="center"/>
              <w:rPr>
                <w:sz w:val="16"/>
                <w:szCs w:val="16"/>
              </w:rPr>
            </w:pPr>
            <w:r w:rsidRPr="00DD06AB">
              <w:rPr>
                <w:sz w:val="16"/>
                <w:szCs w:val="16"/>
              </w:rPr>
              <w:t>1,00</w:t>
            </w:r>
          </w:p>
        </w:tc>
      </w:tr>
      <w:tr w:rsidR="00750664" w:rsidRPr="00CF459D" w14:paraId="21C4741E" w14:textId="77777777" w:rsidTr="00974034">
        <w:trPr>
          <w:cantSplit/>
          <w:trHeight w:val="95"/>
        </w:trPr>
        <w:tc>
          <w:tcPr>
            <w:tcW w:w="708" w:type="dxa"/>
            <w:tcBorders>
              <w:top w:val="single" w:sz="2" w:space="0" w:color="000000"/>
              <w:left w:val="single" w:sz="2" w:space="0" w:color="000000"/>
              <w:bottom w:val="single" w:sz="2" w:space="0" w:color="000000"/>
              <w:right w:val="nil"/>
            </w:tcBorders>
            <w:vAlign w:val="center"/>
          </w:tcPr>
          <w:p w14:paraId="1B555EDF" w14:textId="77777777" w:rsidR="00750664" w:rsidRPr="00DD06AB" w:rsidRDefault="00750664" w:rsidP="00EB6AD2">
            <w:pPr>
              <w:spacing w:line="276" w:lineRule="auto"/>
              <w:ind w:left="80"/>
              <w:contextualSpacing/>
              <w:jc w:val="center"/>
              <w:rPr>
                <w:sz w:val="16"/>
                <w:szCs w:val="16"/>
              </w:rPr>
            </w:pPr>
            <w:r w:rsidRPr="00DD06AB">
              <w:rPr>
                <w:sz w:val="16"/>
                <w:szCs w:val="16"/>
              </w:rPr>
              <w:t>B</w:t>
            </w:r>
          </w:p>
        </w:tc>
        <w:tc>
          <w:tcPr>
            <w:tcW w:w="5371" w:type="dxa"/>
            <w:tcBorders>
              <w:top w:val="single" w:sz="2" w:space="0" w:color="000000"/>
              <w:left w:val="single" w:sz="2" w:space="0" w:color="000000"/>
              <w:bottom w:val="nil"/>
              <w:right w:val="nil"/>
            </w:tcBorders>
          </w:tcPr>
          <w:p w14:paraId="35254EE7" w14:textId="77777777" w:rsidR="00750664" w:rsidRPr="00DD06AB" w:rsidRDefault="00750664" w:rsidP="00EB6AD2">
            <w:pPr>
              <w:spacing w:line="276" w:lineRule="auto"/>
              <w:ind w:left="284"/>
              <w:contextualSpacing/>
              <w:jc w:val="both"/>
              <w:rPr>
                <w:b/>
                <w:bCs/>
                <w:sz w:val="16"/>
                <w:szCs w:val="16"/>
              </w:rPr>
            </w:pPr>
            <w:r w:rsidRPr="00DD06AB">
              <w:rPr>
                <w:b/>
                <w:bCs/>
                <w:sz w:val="16"/>
                <w:szCs w:val="16"/>
              </w:rPr>
              <w:t>Uffici.</w:t>
            </w:r>
          </w:p>
        </w:tc>
        <w:tc>
          <w:tcPr>
            <w:tcW w:w="897" w:type="dxa"/>
            <w:gridSpan w:val="2"/>
            <w:tcBorders>
              <w:top w:val="single" w:sz="2" w:space="0" w:color="000000"/>
              <w:left w:val="single" w:sz="2" w:space="0" w:color="000000"/>
              <w:bottom w:val="nil"/>
              <w:right w:val="nil"/>
            </w:tcBorders>
          </w:tcPr>
          <w:p w14:paraId="7350CF1A" w14:textId="77777777" w:rsidR="00750664" w:rsidRPr="00DD06AB" w:rsidRDefault="00750664" w:rsidP="00EB6AD2">
            <w:pPr>
              <w:spacing w:line="276" w:lineRule="auto"/>
              <w:ind w:left="109"/>
              <w:contextualSpacing/>
              <w:jc w:val="center"/>
              <w:rPr>
                <w:sz w:val="16"/>
                <w:szCs w:val="16"/>
              </w:rPr>
            </w:pPr>
          </w:p>
        </w:tc>
        <w:tc>
          <w:tcPr>
            <w:tcW w:w="821" w:type="dxa"/>
            <w:gridSpan w:val="2"/>
            <w:tcBorders>
              <w:top w:val="single" w:sz="2" w:space="0" w:color="000000"/>
              <w:left w:val="single" w:sz="2" w:space="0" w:color="000000"/>
              <w:bottom w:val="nil"/>
              <w:right w:val="nil"/>
            </w:tcBorders>
          </w:tcPr>
          <w:p w14:paraId="7E261AD1" w14:textId="77777777" w:rsidR="00750664" w:rsidRPr="00DD06AB" w:rsidRDefault="00750664" w:rsidP="00EB6AD2">
            <w:pPr>
              <w:spacing w:line="276" w:lineRule="auto"/>
              <w:ind w:left="113"/>
              <w:contextualSpacing/>
              <w:jc w:val="center"/>
              <w:rPr>
                <w:sz w:val="16"/>
                <w:szCs w:val="16"/>
              </w:rPr>
            </w:pPr>
          </w:p>
        </w:tc>
        <w:tc>
          <w:tcPr>
            <w:tcW w:w="1137" w:type="dxa"/>
            <w:tcBorders>
              <w:top w:val="single" w:sz="2" w:space="0" w:color="000000"/>
              <w:left w:val="single" w:sz="2" w:space="0" w:color="000000"/>
              <w:bottom w:val="nil"/>
              <w:right w:val="single" w:sz="2" w:space="0" w:color="000000"/>
            </w:tcBorders>
          </w:tcPr>
          <w:p w14:paraId="16DFC63B" w14:textId="77777777" w:rsidR="00750664" w:rsidRPr="00DD06AB" w:rsidRDefault="00750664" w:rsidP="00EB6AD2">
            <w:pPr>
              <w:spacing w:line="276" w:lineRule="auto"/>
              <w:ind w:left="127"/>
              <w:contextualSpacing/>
              <w:jc w:val="center"/>
              <w:rPr>
                <w:sz w:val="16"/>
                <w:szCs w:val="16"/>
              </w:rPr>
            </w:pPr>
          </w:p>
        </w:tc>
      </w:tr>
      <w:tr w:rsidR="00750664" w:rsidRPr="00CF459D" w14:paraId="521D1D43" w14:textId="77777777" w:rsidTr="00974034">
        <w:trPr>
          <w:cantSplit/>
          <w:trHeight w:val="94"/>
        </w:trPr>
        <w:tc>
          <w:tcPr>
            <w:tcW w:w="708" w:type="dxa"/>
            <w:tcBorders>
              <w:top w:val="single" w:sz="2" w:space="0" w:color="000000"/>
              <w:left w:val="single" w:sz="2" w:space="0" w:color="000000"/>
              <w:bottom w:val="single" w:sz="2" w:space="0" w:color="000000"/>
              <w:right w:val="nil"/>
            </w:tcBorders>
            <w:vAlign w:val="center"/>
          </w:tcPr>
          <w:p w14:paraId="08A75C99"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nil"/>
              <w:right w:val="nil"/>
            </w:tcBorders>
          </w:tcPr>
          <w:p w14:paraId="179807D1" w14:textId="77777777" w:rsidR="00750664" w:rsidRPr="00DD06AB" w:rsidRDefault="00750664" w:rsidP="00EB6AD2">
            <w:pPr>
              <w:spacing w:line="276" w:lineRule="auto"/>
              <w:ind w:left="284"/>
              <w:contextualSpacing/>
              <w:jc w:val="both"/>
              <w:rPr>
                <w:sz w:val="16"/>
                <w:szCs w:val="16"/>
              </w:rPr>
            </w:pPr>
            <w:proofErr w:type="spellStart"/>
            <w:r w:rsidRPr="00DD06AB">
              <w:rPr>
                <w:sz w:val="16"/>
                <w:szCs w:val="16"/>
              </w:rPr>
              <w:t>Cat</w:t>
            </w:r>
            <w:proofErr w:type="spellEnd"/>
            <w:r w:rsidRPr="00DD06AB">
              <w:rPr>
                <w:sz w:val="16"/>
                <w:szCs w:val="16"/>
              </w:rPr>
              <w:t>. B1 – Uffici non aperti al pubblico</w:t>
            </w:r>
          </w:p>
        </w:tc>
        <w:tc>
          <w:tcPr>
            <w:tcW w:w="897" w:type="dxa"/>
            <w:gridSpan w:val="2"/>
            <w:tcBorders>
              <w:top w:val="nil"/>
              <w:left w:val="single" w:sz="2" w:space="0" w:color="000000"/>
              <w:bottom w:val="nil"/>
              <w:right w:val="nil"/>
            </w:tcBorders>
          </w:tcPr>
          <w:p w14:paraId="3E70932D" w14:textId="77777777" w:rsidR="00750664" w:rsidRPr="00DD06AB" w:rsidRDefault="00750664" w:rsidP="00EB6AD2">
            <w:pPr>
              <w:spacing w:line="276" w:lineRule="auto"/>
              <w:ind w:left="109"/>
              <w:contextualSpacing/>
              <w:jc w:val="center"/>
              <w:rPr>
                <w:sz w:val="16"/>
                <w:szCs w:val="16"/>
              </w:rPr>
            </w:pPr>
            <w:r w:rsidRPr="00DD06AB">
              <w:rPr>
                <w:sz w:val="16"/>
                <w:szCs w:val="16"/>
              </w:rPr>
              <w:t>2,00</w:t>
            </w:r>
          </w:p>
        </w:tc>
        <w:tc>
          <w:tcPr>
            <w:tcW w:w="821" w:type="dxa"/>
            <w:gridSpan w:val="2"/>
            <w:tcBorders>
              <w:top w:val="nil"/>
              <w:left w:val="single" w:sz="2" w:space="0" w:color="000000"/>
              <w:bottom w:val="nil"/>
              <w:right w:val="nil"/>
            </w:tcBorders>
          </w:tcPr>
          <w:p w14:paraId="7FCAEC4D" w14:textId="77777777" w:rsidR="00750664" w:rsidRPr="00DD06AB" w:rsidRDefault="00750664" w:rsidP="00EB6AD2">
            <w:pPr>
              <w:spacing w:line="276" w:lineRule="auto"/>
              <w:ind w:left="113"/>
              <w:contextualSpacing/>
              <w:jc w:val="center"/>
              <w:rPr>
                <w:sz w:val="16"/>
                <w:szCs w:val="16"/>
              </w:rPr>
            </w:pPr>
            <w:r w:rsidRPr="00DD06AB">
              <w:rPr>
                <w:sz w:val="16"/>
                <w:szCs w:val="16"/>
              </w:rPr>
              <w:t>2,00</w:t>
            </w:r>
          </w:p>
        </w:tc>
        <w:tc>
          <w:tcPr>
            <w:tcW w:w="1137" w:type="dxa"/>
            <w:tcBorders>
              <w:top w:val="nil"/>
              <w:left w:val="single" w:sz="2" w:space="0" w:color="000000"/>
              <w:bottom w:val="nil"/>
              <w:right w:val="single" w:sz="2" w:space="0" w:color="000000"/>
            </w:tcBorders>
          </w:tcPr>
          <w:p w14:paraId="26D846B4" w14:textId="77777777" w:rsidR="00750664" w:rsidRPr="00DD06AB" w:rsidRDefault="00750664" w:rsidP="00EB6AD2">
            <w:pPr>
              <w:spacing w:line="276" w:lineRule="auto"/>
              <w:ind w:left="127"/>
              <w:contextualSpacing/>
              <w:jc w:val="center"/>
              <w:rPr>
                <w:sz w:val="16"/>
                <w:szCs w:val="16"/>
              </w:rPr>
            </w:pPr>
            <w:r w:rsidRPr="00DD06AB">
              <w:rPr>
                <w:sz w:val="16"/>
                <w:szCs w:val="16"/>
              </w:rPr>
              <w:t>1,00</w:t>
            </w:r>
          </w:p>
        </w:tc>
      </w:tr>
      <w:tr w:rsidR="00750664" w:rsidRPr="00CF459D" w14:paraId="166D0CDF" w14:textId="77777777" w:rsidTr="00974034">
        <w:trPr>
          <w:cantSplit/>
          <w:trHeight w:val="94"/>
        </w:trPr>
        <w:tc>
          <w:tcPr>
            <w:tcW w:w="708" w:type="dxa"/>
            <w:tcBorders>
              <w:top w:val="single" w:sz="2" w:space="0" w:color="000000"/>
              <w:left w:val="single" w:sz="2" w:space="0" w:color="000000"/>
              <w:bottom w:val="single" w:sz="2" w:space="0" w:color="000000"/>
              <w:right w:val="nil"/>
            </w:tcBorders>
            <w:vAlign w:val="center"/>
          </w:tcPr>
          <w:p w14:paraId="41F8842F"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single" w:sz="2" w:space="0" w:color="000000"/>
              <w:right w:val="nil"/>
            </w:tcBorders>
          </w:tcPr>
          <w:p w14:paraId="75F3C7AD" w14:textId="77777777" w:rsidR="00750664" w:rsidRPr="00DD06AB" w:rsidRDefault="00750664" w:rsidP="00EB6AD2">
            <w:pPr>
              <w:spacing w:line="276" w:lineRule="auto"/>
              <w:ind w:left="284"/>
              <w:contextualSpacing/>
              <w:jc w:val="both"/>
              <w:rPr>
                <w:sz w:val="16"/>
                <w:szCs w:val="16"/>
              </w:rPr>
            </w:pPr>
            <w:proofErr w:type="spellStart"/>
            <w:r w:rsidRPr="00DD06AB">
              <w:rPr>
                <w:sz w:val="16"/>
                <w:szCs w:val="16"/>
              </w:rPr>
              <w:t>Cat</w:t>
            </w:r>
            <w:proofErr w:type="spellEnd"/>
            <w:r w:rsidRPr="00DD06AB">
              <w:rPr>
                <w:sz w:val="16"/>
                <w:szCs w:val="16"/>
              </w:rPr>
              <w:t>. B2 – Uffici aperti al pubblico</w:t>
            </w:r>
          </w:p>
        </w:tc>
        <w:tc>
          <w:tcPr>
            <w:tcW w:w="897" w:type="dxa"/>
            <w:gridSpan w:val="2"/>
            <w:tcBorders>
              <w:top w:val="nil"/>
              <w:left w:val="single" w:sz="2" w:space="0" w:color="000000"/>
              <w:bottom w:val="single" w:sz="2" w:space="0" w:color="000000"/>
              <w:right w:val="nil"/>
            </w:tcBorders>
          </w:tcPr>
          <w:p w14:paraId="2440386D" w14:textId="77777777" w:rsidR="00750664" w:rsidRPr="00DD06AB" w:rsidRDefault="00750664" w:rsidP="00EB6AD2">
            <w:pPr>
              <w:spacing w:line="276" w:lineRule="auto"/>
              <w:ind w:left="109"/>
              <w:contextualSpacing/>
              <w:jc w:val="center"/>
              <w:rPr>
                <w:sz w:val="16"/>
                <w:szCs w:val="16"/>
              </w:rPr>
            </w:pPr>
            <w:r w:rsidRPr="00DD06AB">
              <w:rPr>
                <w:sz w:val="16"/>
                <w:szCs w:val="16"/>
              </w:rPr>
              <w:t>3,00</w:t>
            </w:r>
          </w:p>
        </w:tc>
        <w:tc>
          <w:tcPr>
            <w:tcW w:w="821" w:type="dxa"/>
            <w:gridSpan w:val="2"/>
            <w:tcBorders>
              <w:top w:val="nil"/>
              <w:left w:val="single" w:sz="2" w:space="0" w:color="000000"/>
              <w:bottom w:val="single" w:sz="2" w:space="0" w:color="000000"/>
              <w:right w:val="nil"/>
            </w:tcBorders>
          </w:tcPr>
          <w:p w14:paraId="4EC17BBF" w14:textId="77777777" w:rsidR="00750664" w:rsidRPr="00DD06AB" w:rsidRDefault="00750664" w:rsidP="00EB6AD2">
            <w:pPr>
              <w:spacing w:line="276" w:lineRule="auto"/>
              <w:ind w:left="113"/>
              <w:contextualSpacing/>
              <w:jc w:val="center"/>
              <w:rPr>
                <w:sz w:val="16"/>
                <w:szCs w:val="16"/>
              </w:rPr>
            </w:pPr>
            <w:r w:rsidRPr="00DD06AB">
              <w:rPr>
                <w:sz w:val="16"/>
                <w:szCs w:val="16"/>
              </w:rPr>
              <w:t>2,00</w:t>
            </w:r>
          </w:p>
        </w:tc>
        <w:tc>
          <w:tcPr>
            <w:tcW w:w="1137" w:type="dxa"/>
            <w:tcBorders>
              <w:top w:val="nil"/>
              <w:left w:val="single" w:sz="2" w:space="0" w:color="000000"/>
              <w:bottom w:val="single" w:sz="2" w:space="0" w:color="000000"/>
              <w:right w:val="single" w:sz="2" w:space="0" w:color="000000"/>
            </w:tcBorders>
          </w:tcPr>
          <w:p w14:paraId="6FB53988" w14:textId="77777777" w:rsidR="00750664" w:rsidRPr="00DD06AB" w:rsidRDefault="00750664" w:rsidP="00EB6AD2">
            <w:pPr>
              <w:spacing w:line="276" w:lineRule="auto"/>
              <w:ind w:left="127"/>
              <w:contextualSpacing/>
              <w:jc w:val="center"/>
              <w:rPr>
                <w:sz w:val="16"/>
                <w:szCs w:val="16"/>
              </w:rPr>
            </w:pPr>
            <w:r w:rsidRPr="00DD06AB">
              <w:rPr>
                <w:sz w:val="16"/>
                <w:szCs w:val="16"/>
              </w:rPr>
              <w:t>1,00</w:t>
            </w:r>
          </w:p>
        </w:tc>
      </w:tr>
      <w:tr w:rsidR="00750664" w:rsidRPr="00CF459D" w14:paraId="55C1AC4E" w14:textId="77777777" w:rsidTr="00974034">
        <w:trPr>
          <w:cantSplit/>
          <w:trHeight w:val="190"/>
        </w:trPr>
        <w:tc>
          <w:tcPr>
            <w:tcW w:w="708" w:type="dxa"/>
            <w:tcBorders>
              <w:top w:val="single" w:sz="2" w:space="0" w:color="000000"/>
              <w:left w:val="single" w:sz="2" w:space="0" w:color="000000"/>
              <w:bottom w:val="single" w:sz="2" w:space="0" w:color="000000"/>
              <w:right w:val="nil"/>
            </w:tcBorders>
            <w:vAlign w:val="center"/>
          </w:tcPr>
          <w:p w14:paraId="7093813A" w14:textId="77777777" w:rsidR="00750664" w:rsidRPr="00DD06AB" w:rsidRDefault="00750664" w:rsidP="00EB6AD2">
            <w:pPr>
              <w:spacing w:line="276" w:lineRule="auto"/>
              <w:ind w:left="80"/>
              <w:contextualSpacing/>
              <w:jc w:val="center"/>
              <w:rPr>
                <w:sz w:val="16"/>
                <w:szCs w:val="16"/>
              </w:rPr>
            </w:pPr>
            <w:r w:rsidRPr="00DD06AB">
              <w:rPr>
                <w:sz w:val="16"/>
                <w:szCs w:val="16"/>
              </w:rPr>
              <w:t>C</w:t>
            </w:r>
          </w:p>
        </w:tc>
        <w:tc>
          <w:tcPr>
            <w:tcW w:w="5371" w:type="dxa"/>
            <w:tcBorders>
              <w:top w:val="single" w:sz="2" w:space="0" w:color="000000"/>
              <w:left w:val="single" w:sz="2" w:space="0" w:color="000000"/>
              <w:bottom w:val="nil"/>
              <w:right w:val="nil"/>
            </w:tcBorders>
          </w:tcPr>
          <w:p w14:paraId="65D19371" w14:textId="77777777" w:rsidR="00750664" w:rsidRPr="00DD06AB" w:rsidRDefault="00750664" w:rsidP="00EB6AD2">
            <w:pPr>
              <w:spacing w:line="276" w:lineRule="auto"/>
              <w:ind w:left="284"/>
              <w:contextualSpacing/>
              <w:jc w:val="both"/>
              <w:rPr>
                <w:b/>
                <w:bCs/>
                <w:sz w:val="16"/>
                <w:szCs w:val="16"/>
              </w:rPr>
            </w:pPr>
            <w:r w:rsidRPr="00DD06AB">
              <w:rPr>
                <w:b/>
                <w:bCs/>
                <w:sz w:val="16"/>
                <w:szCs w:val="16"/>
              </w:rPr>
              <w:t>Ambienti suscettibili di affollamento.</w:t>
            </w:r>
          </w:p>
        </w:tc>
        <w:tc>
          <w:tcPr>
            <w:tcW w:w="897" w:type="dxa"/>
            <w:gridSpan w:val="2"/>
            <w:tcBorders>
              <w:top w:val="single" w:sz="2" w:space="0" w:color="000000"/>
              <w:left w:val="single" w:sz="2" w:space="0" w:color="000000"/>
              <w:bottom w:val="nil"/>
              <w:right w:val="nil"/>
            </w:tcBorders>
          </w:tcPr>
          <w:p w14:paraId="34123C2E" w14:textId="77777777" w:rsidR="00750664" w:rsidRPr="00DD06AB" w:rsidRDefault="00750664" w:rsidP="00EB6AD2">
            <w:pPr>
              <w:spacing w:line="276" w:lineRule="auto"/>
              <w:ind w:left="109"/>
              <w:contextualSpacing/>
              <w:jc w:val="center"/>
              <w:rPr>
                <w:sz w:val="16"/>
                <w:szCs w:val="16"/>
              </w:rPr>
            </w:pPr>
          </w:p>
        </w:tc>
        <w:tc>
          <w:tcPr>
            <w:tcW w:w="821" w:type="dxa"/>
            <w:gridSpan w:val="2"/>
            <w:tcBorders>
              <w:top w:val="single" w:sz="2" w:space="0" w:color="000000"/>
              <w:left w:val="single" w:sz="2" w:space="0" w:color="000000"/>
              <w:bottom w:val="nil"/>
              <w:right w:val="nil"/>
            </w:tcBorders>
          </w:tcPr>
          <w:p w14:paraId="3A9B7A4B" w14:textId="77777777" w:rsidR="00750664" w:rsidRPr="00DD06AB" w:rsidRDefault="00750664" w:rsidP="00EB6AD2">
            <w:pPr>
              <w:spacing w:line="276" w:lineRule="auto"/>
              <w:ind w:left="113"/>
              <w:contextualSpacing/>
              <w:jc w:val="center"/>
              <w:rPr>
                <w:sz w:val="16"/>
                <w:szCs w:val="16"/>
              </w:rPr>
            </w:pPr>
          </w:p>
        </w:tc>
        <w:tc>
          <w:tcPr>
            <w:tcW w:w="1137" w:type="dxa"/>
            <w:tcBorders>
              <w:top w:val="single" w:sz="2" w:space="0" w:color="000000"/>
              <w:left w:val="single" w:sz="2" w:space="0" w:color="000000"/>
              <w:bottom w:val="nil"/>
              <w:right w:val="single" w:sz="2" w:space="0" w:color="000000"/>
            </w:tcBorders>
          </w:tcPr>
          <w:p w14:paraId="79AF50F4" w14:textId="77777777" w:rsidR="00750664" w:rsidRPr="00DD06AB" w:rsidRDefault="00750664" w:rsidP="00EB6AD2">
            <w:pPr>
              <w:spacing w:line="276" w:lineRule="auto"/>
              <w:ind w:left="127"/>
              <w:contextualSpacing/>
              <w:jc w:val="center"/>
              <w:rPr>
                <w:sz w:val="16"/>
                <w:szCs w:val="16"/>
              </w:rPr>
            </w:pPr>
          </w:p>
        </w:tc>
      </w:tr>
      <w:tr w:rsidR="00750664" w:rsidRPr="00CF459D" w14:paraId="5C7DF146" w14:textId="77777777" w:rsidTr="00974034">
        <w:trPr>
          <w:cantSplit/>
          <w:trHeight w:val="187"/>
        </w:trPr>
        <w:tc>
          <w:tcPr>
            <w:tcW w:w="708" w:type="dxa"/>
            <w:tcBorders>
              <w:top w:val="single" w:sz="2" w:space="0" w:color="000000"/>
              <w:left w:val="single" w:sz="2" w:space="0" w:color="000000"/>
              <w:bottom w:val="single" w:sz="2" w:space="0" w:color="000000"/>
              <w:right w:val="nil"/>
            </w:tcBorders>
            <w:vAlign w:val="center"/>
          </w:tcPr>
          <w:p w14:paraId="01FC1C5C"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nil"/>
              <w:right w:val="nil"/>
            </w:tcBorders>
          </w:tcPr>
          <w:p w14:paraId="3FD897BD" w14:textId="77777777" w:rsidR="00750664" w:rsidRPr="00DD06AB" w:rsidRDefault="00750664" w:rsidP="00EB6AD2">
            <w:pPr>
              <w:spacing w:line="276" w:lineRule="auto"/>
              <w:ind w:left="284"/>
              <w:contextualSpacing/>
              <w:jc w:val="both"/>
              <w:rPr>
                <w:sz w:val="16"/>
                <w:szCs w:val="16"/>
              </w:rPr>
            </w:pPr>
            <w:proofErr w:type="spellStart"/>
            <w:r w:rsidRPr="00DD06AB">
              <w:rPr>
                <w:sz w:val="16"/>
                <w:szCs w:val="16"/>
              </w:rPr>
              <w:t>Cat</w:t>
            </w:r>
            <w:proofErr w:type="spellEnd"/>
            <w:r w:rsidRPr="00DD06AB">
              <w:rPr>
                <w:sz w:val="16"/>
                <w:szCs w:val="16"/>
              </w:rPr>
              <w:t>. C1 – Ospedali, ristoranti, caffè, banche, scuole</w:t>
            </w:r>
          </w:p>
        </w:tc>
        <w:tc>
          <w:tcPr>
            <w:tcW w:w="897" w:type="dxa"/>
            <w:gridSpan w:val="2"/>
            <w:tcBorders>
              <w:top w:val="nil"/>
              <w:left w:val="single" w:sz="2" w:space="0" w:color="000000"/>
              <w:bottom w:val="nil"/>
              <w:right w:val="nil"/>
            </w:tcBorders>
          </w:tcPr>
          <w:p w14:paraId="73420ED7" w14:textId="77777777" w:rsidR="00750664" w:rsidRPr="00DD06AB" w:rsidRDefault="00750664" w:rsidP="00EB6AD2">
            <w:pPr>
              <w:spacing w:line="276" w:lineRule="auto"/>
              <w:ind w:left="109"/>
              <w:contextualSpacing/>
              <w:jc w:val="center"/>
              <w:rPr>
                <w:sz w:val="16"/>
                <w:szCs w:val="16"/>
              </w:rPr>
            </w:pPr>
            <w:r w:rsidRPr="00DD06AB">
              <w:rPr>
                <w:sz w:val="16"/>
                <w:szCs w:val="16"/>
              </w:rPr>
              <w:t>3,00</w:t>
            </w:r>
          </w:p>
        </w:tc>
        <w:tc>
          <w:tcPr>
            <w:tcW w:w="821" w:type="dxa"/>
            <w:gridSpan w:val="2"/>
            <w:tcBorders>
              <w:top w:val="nil"/>
              <w:left w:val="single" w:sz="2" w:space="0" w:color="000000"/>
              <w:bottom w:val="nil"/>
              <w:right w:val="nil"/>
            </w:tcBorders>
          </w:tcPr>
          <w:p w14:paraId="48405580" w14:textId="77777777" w:rsidR="00750664" w:rsidRPr="00DD06AB" w:rsidRDefault="00750664" w:rsidP="00EB6AD2">
            <w:pPr>
              <w:spacing w:line="276" w:lineRule="auto"/>
              <w:ind w:left="113"/>
              <w:contextualSpacing/>
              <w:jc w:val="center"/>
              <w:rPr>
                <w:sz w:val="16"/>
                <w:szCs w:val="16"/>
              </w:rPr>
            </w:pPr>
            <w:r w:rsidRPr="00DD06AB">
              <w:rPr>
                <w:sz w:val="16"/>
                <w:szCs w:val="16"/>
              </w:rPr>
              <w:t>2,00</w:t>
            </w:r>
          </w:p>
        </w:tc>
        <w:tc>
          <w:tcPr>
            <w:tcW w:w="1137" w:type="dxa"/>
            <w:tcBorders>
              <w:top w:val="nil"/>
              <w:left w:val="single" w:sz="2" w:space="0" w:color="000000"/>
              <w:bottom w:val="nil"/>
              <w:right w:val="single" w:sz="2" w:space="0" w:color="000000"/>
            </w:tcBorders>
          </w:tcPr>
          <w:p w14:paraId="671CF207" w14:textId="77777777" w:rsidR="00750664" w:rsidRPr="00DD06AB" w:rsidRDefault="00750664" w:rsidP="00EB6AD2">
            <w:pPr>
              <w:spacing w:line="276" w:lineRule="auto"/>
              <w:ind w:left="127"/>
              <w:contextualSpacing/>
              <w:jc w:val="center"/>
              <w:rPr>
                <w:sz w:val="16"/>
                <w:szCs w:val="16"/>
              </w:rPr>
            </w:pPr>
            <w:r w:rsidRPr="00DD06AB">
              <w:rPr>
                <w:sz w:val="16"/>
                <w:szCs w:val="16"/>
              </w:rPr>
              <w:t>1,00</w:t>
            </w:r>
          </w:p>
        </w:tc>
      </w:tr>
      <w:tr w:rsidR="00750664" w:rsidRPr="00CF459D" w14:paraId="58F1455D" w14:textId="77777777" w:rsidTr="00974034">
        <w:trPr>
          <w:cantSplit/>
          <w:trHeight w:val="187"/>
        </w:trPr>
        <w:tc>
          <w:tcPr>
            <w:tcW w:w="708" w:type="dxa"/>
            <w:tcBorders>
              <w:top w:val="nil"/>
              <w:left w:val="single" w:sz="2" w:space="0" w:color="000000"/>
              <w:bottom w:val="single" w:sz="2" w:space="0" w:color="000000"/>
              <w:right w:val="nil"/>
            </w:tcBorders>
            <w:vAlign w:val="center"/>
          </w:tcPr>
          <w:p w14:paraId="669DF87F"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nil"/>
              <w:right w:val="nil"/>
            </w:tcBorders>
          </w:tcPr>
          <w:p w14:paraId="555319D2" w14:textId="77777777" w:rsidR="00750664" w:rsidRPr="00DD06AB" w:rsidRDefault="00750664" w:rsidP="00EB6AD2">
            <w:pPr>
              <w:spacing w:line="276" w:lineRule="auto"/>
              <w:ind w:left="284"/>
              <w:contextualSpacing/>
              <w:jc w:val="both"/>
              <w:rPr>
                <w:sz w:val="16"/>
                <w:szCs w:val="16"/>
              </w:rPr>
            </w:pPr>
            <w:proofErr w:type="spellStart"/>
            <w:r w:rsidRPr="00DD06AB">
              <w:rPr>
                <w:sz w:val="16"/>
                <w:szCs w:val="16"/>
              </w:rPr>
              <w:t>Cat</w:t>
            </w:r>
            <w:proofErr w:type="spellEnd"/>
            <w:r w:rsidRPr="00DD06AB">
              <w:rPr>
                <w:sz w:val="16"/>
                <w:szCs w:val="16"/>
              </w:rPr>
              <w:t>. C2 – Balconi, ballatoi e scale comuni, sale convegni, cinema, teatri, chiese, tribune con posti fissi</w:t>
            </w:r>
          </w:p>
        </w:tc>
        <w:tc>
          <w:tcPr>
            <w:tcW w:w="897" w:type="dxa"/>
            <w:gridSpan w:val="2"/>
            <w:tcBorders>
              <w:top w:val="nil"/>
              <w:left w:val="single" w:sz="2" w:space="0" w:color="000000"/>
              <w:bottom w:val="nil"/>
              <w:right w:val="nil"/>
            </w:tcBorders>
          </w:tcPr>
          <w:p w14:paraId="70126687" w14:textId="77777777" w:rsidR="00750664" w:rsidRPr="00DD06AB" w:rsidRDefault="00750664" w:rsidP="00EB6AD2">
            <w:pPr>
              <w:spacing w:line="276" w:lineRule="auto"/>
              <w:ind w:left="109"/>
              <w:contextualSpacing/>
              <w:jc w:val="center"/>
              <w:rPr>
                <w:sz w:val="16"/>
                <w:szCs w:val="16"/>
              </w:rPr>
            </w:pPr>
            <w:r w:rsidRPr="00DD06AB">
              <w:rPr>
                <w:sz w:val="16"/>
                <w:szCs w:val="16"/>
              </w:rPr>
              <w:t>4,00</w:t>
            </w:r>
          </w:p>
        </w:tc>
        <w:tc>
          <w:tcPr>
            <w:tcW w:w="821" w:type="dxa"/>
            <w:gridSpan w:val="2"/>
            <w:tcBorders>
              <w:top w:val="nil"/>
              <w:left w:val="single" w:sz="2" w:space="0" w:color="000000"/>
              <w:bottom w:val="nil"/>
              <w:right w:val="nil"/>
            </w:tcBorders>
          </w:tcPr>
          <w:p w14:paraId="0CF42FB3" w14:textId="77777777" w:rsidR="00750664" w:rsidRPr="00DD06AB" w:rsidRDefault="00750664" w:rsidP="00EB6AD2">
            <w:pPr>
              <w:spacing w:line="276" w:lineRule="auto"/>
              <w:ind w:left="113"/>
              <w:contextualSpacing/>
              <w:jc w:val="center"/>
              <w:rPr>
                <w:sz w:val="16"/>
                <w:szCs w:val="16"/>
              </w:rPr>
            </w:pPr>
            <w:r w:rsidRPr="00DD06AB">
              <w:rPr>
                <w:sz w:val="16"/>
                <w:szCs w:val="16"/>
              </w:rPr>
              <w:t>4,00</w:t>
            </w:r>
          </w:p>
        </w:tc>
        <w:tc>
          <w:tcPr>
            <w:tcW w:w="1137" w:type="dxa"/>
            <w:tcBorders>
              <w:top w:val="nil"/>
              <w:left w:val="single" w:sz="2" w:space="0" w:color="000000"/>
              <w:bottom w:val="nil"/>
              <w:right w:val="single" w:sz="2" w:space="0" w:color="000000"/>
            </w:tcBorders>
          </w:tcPr>
          <w:p w14:paraId="0ED693D0" w14:textId="77777777" w:rsidR="00750664" w:rsidRPr="00DD06AB" w:rsidRDefault="00750664" w:rsidP="00EB6AD2">
            <w:pPr>
              <w:spacing w:line="276" w:lineRule="auto"/>
              <w:ind w:left="127"/>
              <w:contextualSpacing/>
              <w:jc w:val="center"/>
              <w:rPr>
                <w:sz w:val="16"/>
                <w:szCs w:val="16"/>
              </w:rPr>
            </w:pPr>
            <w:r w:rsidRPr="00DD06AB">
              <w:rPr>
                <w:sz w:val="16"/>
                <w:szCs w:val="16"/>
              </w:rPr>
              <w:t>2,00</w:t>
            </w:r>
          </w:p>
        </w:tc>
      </w:tr>
      <w:tr w:rsidR="00750664" w:rsidRPr="00CF459D" w14:paraId="6BC23DD4" w14:textId="77777777" w:rsidTr="00974034">
        <w:trPr>
          <w:cantSplit/>
          <w:trHeight w:val="187"/>
        </w:trPr>
        <w:tc>
          <w:tcPr>
            <w:tcW w:w="708" w:type="dxa"/>
            <w:tcBorders>
              <w:top w:val="single" w:sz="2" w:space="0" w:color="000000"/>
              <w:left w:val="single" w:sz="2" w:space="0" w:color="000000"/>
              <w:bottom w:val="single" w:sz="2" w:space="0" w:color="000000"/>
              <w:right w:val="nil"/>
            </w:tcBorders>
            <w:vAlign w:val="center"/>
          </w:tcPr>
          <w:p w14:paraId="3AFEE078"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single" w:sz="2" w:space="0" w:color="000000"/>
              <w:right w:val="nil"/>
            </w:tcBorders>
          </w:tcPr>
          <w:p w14:paraId="5EF633B5"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C3 – Ambienti privi di ostacoli per il libero movimento delle persone, quali musei, sale per esposizioni, stazioni ferroviarie, sale da ballo, palestre, tribune libere, edifici per eventi pubblici, sale da concerto, palazzetti per lo sporte relative tribune</w:t>
            </w:r>
          </w:p>
        </w:tc>
        <w:tc>
          <w:tcPr>
            <w:tcW w:w="897" w:type="dxa"/>
            <w:gridSpan w:val="2"/>
            <w:tcBorders>
              <w:top w:val="nil"/>
              <w:left w:val="single" w:sz="2" w:space="0" w:color="000000"/>
              <w:bottom w:val="single" w:sz="2" w:space="0" w:color="000000"/>
              <w:right w:val="nil"/>
            </w:tcBorders>
          </w:tcPr>
          <w:p w14:paraId="262A97F9" w14:textId="77777777" w:rsidR="00750664" w:rsidRPr="00DD06AB" w:rsidRDefault="00750664" w:rsidP="00EB6AD2">
            <w:pPr>
              <w:spacing w:line="276" w:lineRule="auto"/>
              <w:ind w:left="109"/>
              <w:contextualSpacing/>
              <w:jc w:val="center"/>
              <w:rPr>
                <w:sz w:val="16"/>
                <w:szCs w:val="16"/>
              </w:rPr>
            </w:pPr>
            <w:r w:rsidRPr="00DD06AB">
              <w:rPr>
                <w:sz w:val="16"/>
                <w:szCs w:val="16"/>
              </w:rPr>
              <w:t>5,00</w:t>
            </w:r>
          </w:p>
        </w:tc>
        <w:tc>
          <w:tcPr>
            <w:tcW w:w="821" w:type="dxa"/>
            <w:gridSpan w:val="2"/>
            <w:tcBorders>
              <w:top w:val="nil"/>
              <w:left w:val="single" w:sz="2" w:space="0" w:color="000000"/>
              <w:bottom w:val="single" w:sz="2" w:space="0" w:color="000000"/>
              <w:right w:val="nil"/>
            </w:tcBorders>
          </w:tcPr>
          <w:p w14:paraId="4B14F08A" w14:textId="77777777" w:rsidR="00750664" w:rsidRPr="00DD06AB" w:rsidRDefault="00750664" w:rsidP="00EB6AD2">
            <w:pPr>
              <w:spacing w:line="276" w:lineRule="auto"/>
              <w:ind w:left="113"/>
              <w:contextualSpacing/>
              <w:jc w:val="center"/>
              <w:rPr>
                <w:sz w:val="16"/>
                <w:szCs w:val="16"/>
              </w:rPr>
            </w:pPr>
            <w:r w:rsidRPr="00DD06AB">
              <w:rPr>
                <w:sz w:val="16"/>
                <w:szCs w:val="16"/>
              </w:rPr>
              <w:t>5,00</w:t>
            </w:r>
          </w:p>
        </w:tc>
        <w:tc>
          <w:tcPr>
            <w:tcW w:w="1137" w:type="dxa"/>
            <w:tcBorders>
              <w:top w:val="nil"/>
              <w:left w:val="single" w:sz="2" w:space="0" w:color="000000"/>
              <w:bottom w:val="single" w:sz="2" w:space="0" w:color="000000"/>
              <w:right w:val="single" w:sz="2" w:space="0" w:color="000000"/>
            </w:tcBorders>
          </w:tcPr>
          <w:p w14:paraId="7D5CCA1A" w14:textId="77777777" w:rsidR="00750664" w:rsidRPr="00DD06AB" w:rsidRDefault="00750664" w:rsidP="00EB6AD2">
            <w:pPr>
              <w:spacing w:line="276" w:lineRule="auto"/>
              <w:ind w:left="127"/>
              <w:contextualSpacing/>
              <w:jc w:val="center"/>
              <w:rPr>
                <w:sz w:val="16"/>
                <w:szCs w:val="16"/>
              </w:rPr>
            </w:pPr>
            <w:r w:rsidRPr="00DD06AB">
              <w:rPr>
                <w:sz w:val="16"/>
                <w:szCs w:val="16"/>
              </w:rPr>
              <w:t>3,00</w:t>
            </w:r>
          </w:p>
        </w:tc>
      </w:tr>
      <w:tr w:rsidR="00750664" w:rsidRPr="00CF459D" w14:paraId="18436A98" w14:textId="77777777" w:rsidTr="00974034">
        <w:trPr>
          <w:cantSplit/>
          <w:trHeight w:val="95"/>
        </w:trPr>
        <w:tc>
          <w:tcPr>
            <w:tcW w:w="708" w:type="dxa"/>
            <w:tcBorders>
              <w:top w:val="single" w:sz="2" w:space="0" w:color="000000"/>
              <w:left w:val="single" w:sz="2" w:space="0" w:color="000000"/>
              <w:bottom w:val="single" w:sz="2" w:space="0" w:color="000000"/>
              <w:right w:val="nil"/>
            </w:tcBorders>
            <w:vAlign w:val="center"/>
          </w:tcPr>
          <w:p w14:paraId="15CAEDEC" w14:textId="77777777" w:rsidR="00750664" w:rsidRPr="00DD06AB" w:rsidRDefault="00750664" w:rsidP="00EB6AD2">
            <w:pPr>
              <w:spacing w:line="276" w:lineRule="auto"/>
              <w:ind w:left="80"/>
              <w:contextualSpacing/>
              <w:jc w:val="center"/>
              <w:rPr>
                <w:sz w:val="16"/>
                <w:szCs w:val="16"/>
              </w:rPr>
            </w:pPr>
            <w:r w:rsidRPr="00DD06AB">
              <w:rPr>
                <w:sz w:val="16"/>
                <w:szCs w:val="16"/>
              </w:rPr>
              <w:t>D</w:t>
            </w:r>
          </w:p>
        </w:tc>
        <w:tc>
          <w:tcPr>
            <w:tcW w:w="5371" w:type="dxa"/>
            <w:tcBorders>
              <w:top w:val="single" w:sz="2" w:space="0" w:color="000000"/>
              <w:left w:val="single" w:sz="2" w:space="0" w:color="000000"/>
              <w:bottom w:val="nil"/>
              <w:right w:val="nil"/>
            </w:tcBorders>
          </w:tcPr>
          <w:p w14:paraId="25162C9C" w14:textId="77777777" w:rsidR="00750664" w:rsidRPr="00DD06AB" w:rsidRDefault="00750664" w:rsidP="00EB6AD2">
            <w:pPr>
              <w:spacing w:line="276" w:lineRule="auto"/>
              <w:ind w:left="284" w:hanging="80"/>
              <w:contextualSpacing/>
              <w:jc w:val="both"/>
              <w:rPr>
                <w:b/>
                <w:bCs/>
                <w:sz w:val="16"/>
                <w:szCs w:val="16"/>
              </w:rPr>
            </w:pPr>
            <w:r w:rsidRPr="00DD06AB">
              <w:rPr>
                <w:b/>
                <w:bCs/>
                <w:sz w:val="16"/>
                <w:szCs w:val="16"/>
              </w:rPr>
              <w:t>Ambienti ad uso commerciale.</w:t>
            </w:r>
          </w:p>
        </w:tc>
        <w:tc>
          <w:tcPr>
            <w:tcW w:w="897" w:type="dxa"/>
            <w:gridSpan w:val="2"/>
            <w:tcBorders>
              <w:top w:val="single" w:sz="2" w:space="0" w:color="000000"/>
              <w:left w:val="single" w:sz="2" w:space="0" w:color="000000"/>
              <w:bottom w:val="nil"/>
              <w:right w:val="nil"/>
            </w:tcBorders>
          </w:tcPr>
          <w:p w14:paraId="5EBA2726" w14:textId="77777777" w:rsidR="00750664" w:rsidRPr="00DD06AB" w:rsidRDefault="00750664" w:rsidP="00EB6AD2">
            <w:pPr>
              <w:spacing w:line="276" w:lineRule="auto"/>
              <w:ind w:left="109"/>
              <w:contextualSpacing/>
              <w:jc w:val="center"/>
              <w:rPr>
                <w:sz w:val="16"/>
                <w:szCs w:val="16"/>
              </w:rPr>
            </w:pPr>
          </w:p>
        </w:tc>
        <w:tc>
          <w:tcPr>
            <w:tcW w:w="821" w:type="dxa"/>
            <w:gridSpan w:val="2"/>
            <w:tcBorders>
              <w:top w:val="single" w:sz="2" w:space="0" w:color="000000"/>
              <w:left w:val="single" w:sz="2" w:space="0" w:color="000000"/>
              <w:bottom w:val="nil"/>
              <w:right w:val="nil"/>
            </w:tcBorders>
          </w:tcPr>
          <w:p w14:paraId="267CCBC6" w14:textId="77777777" w:rsidR="00750664" w:rsidRPr="00DD06AB" w:rsidRDefault="00750664" w:rsidP="00EB6AD2">
            <w:pPr>
              <w:spacing w:line="276" w:lineRule="auto"/>
              <w:ind w:left="113"/>
              <w:contextualSpacing/>
              <w:jc w:val="center"/>
              <w:rPr>
                <w:sz w:val="16"/>
                <w:szCs w:val="16"/>
              </w:rPr>
            </w:pPr>
          </w:p>
        </w:tc>
        <w:tc>
          <w:tcPr>
            <w:tcW w:w="1137" w:type="dxa"/>
            <w:tcBorders>
              <w:top w:val="single" w:sz="2" w:space="0" w:color="000000"/>
              <w:left w:val="single" w:sz="2" w:space="0" w:color="000000"/>
              <w:bottom w:val="nil"/>
              <w:right w:val="single" w:sz="2" w:space="0" w:color="000000"/>
            </w:tcBorders>
          </w:tcPr>
          <w:p w14:paraId="1CA24525" w14:textId="77777777" w:rsidR="00750664" w:rsidRPr="00DD06AB" w:rsidRDefault="00750664" w:rsidP="00EB6AD2">
            <w:pPr>
              <w:spacing w:line="276" w:lineRule="auto"/>
              <w:ind w:left="127"/>
              <w:contextualSpacing/>
              <w:jc w:val="center"/>
              <w:rPr>
                <w:sz w:val="16"/>
                <w:szCs w:val="16"/>
              </w:rPr>
            </w:pPr>
          </w:p>
        </w:tc>
      </w:tr>
      <w:tr w:rsidR="00750664" w:rsidRPr="00CF459D" w14:paraId="30934D63" w14:textId="77777777" w:rsidTr="00974034">
        <w:trPr>
          <w:cantSplit/>
          <w:trHeight w:val="94"/>
        </w:trPr>
        <w:tc>
          <w:tcPr>
            <w:tcW w:w="708" w:type="dxa"/>
            <w:tcBorders>
              <w:top w:val="single" w:sz="2" w:space="0" w:color="000000"/>
              <w:left w:val="single" w:sz="2" w:space="0" w:color="000000"/>
              <w:bottom w:val="single" w:sz="2" w:space="0" w:color="000000"/>
              <w:right w:val="nil"/>
            </w:tcBorders>
            <w:vAlign w:val="center"/>
          </w:tcPr>
          <w:p w14:paraId="6D5D0E00"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nil"/>
              <w:right w:val="nil"/>
            </w:tcBorders>
          </w:tcPr>
          <w:p w14:paraId="25EF0C77"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D1 – Negozi</w:t>
            </w:r>
          </w:p>
        </w:tc>
        <w:tc>
          <w:tcPr>
            <w:tcW w:w="897" w:type="dxa"/>
            <w:gridSpan w:val="2"/>
            <w:tcBorders>
              <w:top w:val="nil"/>
              <w:left w:val="single" w:sz="2" w:space="0" w:color="000000"/>
              <w:bottom w:val="nil"/>
              <w:right w:val="nil"/>
            </w:tcBorders>
          </w:tcPr>
          <w:p w14:paraId="5EBDEB73" w14:textId="77777777" w:rsidR="00750664" w:rsidRPr="00DD06AB" w:rsidRDefault="00750664" w:rsidP="00EB6AD2">
            <w:pPr>
              <w:spacing w:line="276" w:lineRule="auto"/>
              <w:ind w:left="109"/>
              <w:contextualSpacing/>
              <w:jc w:val="center"/>
              <w:rPr>
                <w:sz w:val="16"/>
                <w:szCs w:val="16"/>
              </w:rPr>
            </w:pPr>
            <w:r w:rsidRPr="00DD06AB">
              <w:rPr>
                <w:sz w:val="16"/>
                <w:szCs w:val="16"/>
              </w:rPr>
              <w:t>4,00</w:t>
            </w:r>
          </w:p>
        </w:tc>
        <w:tc>
          <w:tcPr>
            <w:tcW w:w="821" w:type="dxa"/>
            <w:gridSpan w:val="2"/>
            <w:tcBorders>
              <w:top w:val="nil"/>
              <w:left w:val="single" w:sz="2" w:space="0" w:color="000000"/>
              <w:bottom w:val="nil"/>
              <w:right w:val="nil"/>
            </w:tcBorders>
          </w:tcPr>
          <w:p w14:paraId="36FE79CA" w14:textId="77777777" w:rsidR="00750664" w:rsidRPr="00DD06AB" w:rsidRDefault="00750664" w:rsidP="00EB6AD2">
            <w:pPr>
              <w:spacing w:line="276" w:lineRule="auto"/>
              <w:ind w:left="113"/>
              <w:contextualSpacing/>
              <w:jc w:val="center"/>
              <w:rPr>
                <w:sz w:val="16"/>
                <w:szCs w:val="16"/>
              </w:rPr>
            </w:pPr>
            <w:r w:rsidRPr="00DD06AB">
              <w:rPr>
                <w:sz w:val="16"/>
                <w:szCs w:val="16"/>
              </w:rPr>
              <w:t>4,00</w:t>
            </w:r>
          </w:p>
        </w:tc>
        <w:tc>
          <w:tcPr>
            <w:tcW w:w="1137" w:type="dxa"/>
            <w:tcBorders>
              <w:top w:val="nil"/>
              <w:left w:val="single" w:sz="2" w:space="0" w:color="000000"/>
              <w:bottom w:val="nil"/>
              <w:right w:val="single" w:sz="2" w:space="0" w:color="000000"/>
            </w:tcBorders>
          </w:tcPr>
          <w:p w14:paraId="5B92FA25" w14:textId="77777777" w:rsidR="00750664" w:rsidRPr="00DD06AB" w:rsidRDefault="00750664" w:rsidP="00EB6AD2">
            <w:pPr>
              <w:spacing w:line="276" w:lineRule="auto"/>
              <w:ind w:left="127"/>
              <w:contextualSpacing/>
              <w:jc w:val="center"/>
              <w:rPr>
                <w:sz w:val="16"/>
                <w:szCs w:val="16"/>
              </w:rPr>
            </w:pPr>
            <w:r w:rsidRPr="00DD06AB">
              <w:rPr>
                <w:sz w:val="16"/>
                <w:szCs w:val="16"/>
              </w:rPr>
              <w:t>2,00</w:t>
            </w:r>
          </w:p>
        </w:tc>
      </w:tr>
      <w:tr w:rsidR="00750664" w:rsidRPr="00CF459D" w14:paraId="746F5BEA" w14:textId="77777777" w:rsidTr="00974034">
        <w:trPr>
          <w:cantSplit/>
          <w:trHeight w:val="94"/>
        </w:trPr>
        <w:tc>
          <w:tcPr>
            <w:tcW w:w="708" w:type="dxa"/>
            <w:tcBorders>
              <w:top w:val="single" w:sz="2" w:space="0" w:color="000000"/>
              <w:left w:val="single" w:sz="2" w:space="0" w:color="000000"/>
              <w:bottom w:val="single" w:sz="2" w:space="0" w:color="000000"/>
              <w:right w:val="nil"/>
            </w:tcBorders>
            <w:vAlign w:val="center"/>
          </w:tcPr>
          <w:p w14:paraId="1E0C90AE"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single" w:sz="2" w:space="0" w:color="000000"/>
              <w:right w:val="nil"/>
            </w:tcBorders>
          </w:tcPr>
          <w:p w14:paraId="63172226"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D2 – Centri commerciali, mercati, grandi magazzini, librerie</w:t>
            </w:r>
          </w:p>
        </w:tc>
        <w:tc>
          <w:tcPr>
            <w:tcW w:w="897" w:type="dxa"/>
            <w:gridSpan w:val="2"/>
            <w:tcBorders>
              <w:top w:val="nil"/>
              <w:left w:val="single" w:sz="2" w:space="0" w:color="000000"/>
              <w:bottom w:val="single" w:sz="2" w:space="0" w:color="000000"/>
              <w:right w:val="nil"/>
            </w:tcBorders>
          </w:tcPr>
          <w:p w14:paraId="0985FBD3" w14:textId="77777777" w:rsidR="00750664" w:rsidRPr="00DD06AB" w:rsidRDefault="00750664" w:rsidP="00EB6AD2">
            <w:pPr>
              <w:spacing w:line="276" w:lineRule="auto"/>
              <w:ind w:left="109"/>
              <w:contextualSpacing/>
              <w:jc w:val="center"/>
              <w:rPr>
                <w:sz w:val="16"/>
                <w:szCs w:val="16"/>
              </w:rPr>
            </w:pPr>
            <w:r w:rsidRPr="00DD06AB">
              <w:rPr>
                <w:sz w:val="16"/>
                <w:szCs w:val="16"/>
              </w:rPr>
              <w:t>5,00</w:t>
            </w:r>
          </w:p>
        </w:tc>
        <w:tc>
          <w:tcPr>
            <w:tcW w:w="821" w:type="dxa"/>
            <w:gridSpan w:val="2"/>
            <w:tcBorders>
              <w:top w:val="nil"/>
              <w:left w:val="single" w:sz="2" w:space="0" w:color="000000"/>
              <w:bottom w:val="single" w:sz="2" w:space="0" w:color="000000"/>
              <w:right w:val="nil"/>
            </w:tcBorders>
          </w:tcPr>
          <w:p w14:paraId="741A9654" w14:textId="77777777" w:rsidR="00750664" w:rsidRPr="00DD06AB" w:rsidRDefault="00750664" w:rsidP="00EB6AD2">
            <w:pPr>
              <w:spacing w:line="276" w:lineRule="auto"/>
              <w:ind w:left="113"/>
              <w:contextualSpacing/>
              <w:jc w:val="center"/>
              <w:rPr>
                <w:sz w:val="16"/>
                <w:szCs w:val="16"/>
              </w:rPr>
            </w:pPr>
            <w:r w:rsidRPr="00DD06AB">
              <w:rPr>
                <w:sz w:val="16"/>
                <w:szCs w:val="16"/>
              </w:rPr>
              <w:t>5,00</w:t>
            </w:r>
          </w:p>
        </w:tc>
        <w:tc>
          <w:tcPr>
            <w:tcW w:w="1137" w:type="dxa"/>
            <w:tcBorders>
              <w:top w:val="nil"/>
              <w:left w:val="single" w:sz="2" w:space="0" w:color="000000"/>
              <w:bottom w:val="single" w:sz="2" w:space="0" w:color="000000"/>
              <w:right w:val="single" w:sz="2" w:space="0" w:color="000000"/>
            </w:tcBorders>
          </w:tcPr>
          <w:p w14:paraId="3B061C10" w14:textId="77777777" w:rsidR="00750664" w:rsidRPr="00DD06AB" w:rsidRDefault="00750664" w:rsidP="00EB6AD2">
            <w:pPr>
              <w:spacing w:line="276" w:lineRule="auto"/>
              <w:ind w:left="127"/>
              <w:contextualSpacing/>
              <w:jc w:val="center"/>
              <w:rPr>
                <w:sz w:val="16"/>
                <w:szCs w:val="16"/>
              </w:rPr>
            </w:pPr>
            <w:r w:rsidRPr="00DD06AB">
              <w:rPr>
                <w:sz w:val="16"/>
                <w:szCs w:val="16"/>
              </w:rPr>
              <w:t>2,00</w:t>
            </w:r>
          </w:p>
        </w:tc>
      </w:tr>
      <w:tr w:rsidR="00750664" w:rsidRPr="00CF459D" w14:paraId="20360251" w14:textId="77777777" w:rsidTr="00974034">
        <w:trPr>
          <w:cantSplit/>
          <w:trHeight w:val="125"/>
        </w:trPr>
        <w:tc>
          <w:tcPr>
            <w:tcW w:w="708" w:type="dxa"/>
            <w:tcBorders>
              <w:top w:val="single" w:sz="2" w:space="0" w:color="000000"/>
              <w:left w:val="single" w:sz="2" w:space="0" w:color="000000"/>
              <w:bottom w:val="single" w:sz="2" w:space="0" w:color="000000"/>
              <w:right w:val="nil"/>
            </w:tcBorders>
            <w:vAlign w:val="center"/>
          </w:tcPr>
          <w:p w14:paraId="6F26127F" w14:textId="77777777" w:rsidR="00750664" w:rsidRPr="00DD06AB" w:rsidRDefault="00750664" w:rsidP="00EB6AD2">
            <w:pPr>
              <w:spacing w:line="276" w:lineRule="auto"/>
              <w:ind w:left="80"/>
              <w:contextualSpacing/>
              <w:jc w:val="center"/>
              <w:rPr>
                <w:sz w:val="16"/>
                <w:szCs w:val="16"/>
              </w:rPr>
            </w:pPr>
            <w:r w:rsidRPr="00DD06AB">
              <w:rPr>
                <w:sz w:val="16"/>
                <w:szCs w:val="16"/>
              </w:rPr>
              <w:t>E</w:t>
            </w:r>
          </w:p>
        </w:tc>
        <w:tc>
          <w:tcPr>
            <w:tcW w:w="5371" w:type="dxa"/>
            <w:tcBorders>
              <w:top w:val="single" w:sz="2" w:space="0" w:color="000000"/>
              <w:left w:val="single" w:sz="2" w:space="0" w:color="000000"/>
              <w:bottom w:val="nil"/>
              <w:right w:val="nil"/>
            </w:tcBorders>
          </w:tcPr>
          <w:p w14:paraId="22A080F5" w14:textId="77777777" w:rsidR="00750664" w:rsidRPr="00DD06AB" w:rsidRDefault="00750664" w:rsidP="00EB6AD2">
            <w:pPr>
              <w:spacing w:line="276" w:lineRule="auto"/>
              <w:ind w:left="284" w:hanging="80"/>
              <w:contextualSpacing/>
              <w:jc w:val="both"/>
              <w:rPr>
                <w:b/>
                <w:bCs/>
                <w:sz w:val="16"/>
                <w:szCs w:val="16"/>
              </w:rPr>
            </w:pPr>
            <w:r w:rsidRPr="00DD06AB">
              <w:rPr>
                <w:b/>
                <w:bCs/>
                <w:sz w:val="16"/>
                <w:szCs w:val="16"/>
              </w:rPr>
              <w:t>Biblioteche, archivi, magazzini e ambienti ad uso industriale.</w:t>
            </w:r>
          </w:p>
        </w:tc>
        <w:tc>
          <w:tcPr>
            <w:tcW w:w="897" w:type="dxa"/>
            <w:gridSpan w:val="2"/>
            <w:tcBorders>
              <w:top w:val="single" w:sz="2" w:space="0" w:color="000000"/>
              <w:left w:val="single" w:sz="2" w:space="0" w:color="000000"/>
              <w:bottom w:val="nil"/>
              <w:right w:val="nil"/>
            </w:tcBorders>
          </w:tcPr>
          <w:p w14:paraId="0280035C" w14:textId="77777777" w:rsidR="00750664" w:rsidRPr="00DD06AB" w:rsidRDefault="00750664" w:rsidP="00EB6AD2">
            <w:pPr>
              <w:spacing w:line="276" w:lineRule="auto"/>
              <w:ind w:left="109"/>
              <w:contextualSpacing/>
              <w:jc w:val="center"/>
              <w:rPr>
                <w:sz w:val="16"/>
                <w:szCs w:val="16"/>
              </w:rPr>
            </w:pPr>
          </w:p>
        </w:tc>
        <w:tc>
          <w:tcPr>
            <w:tcW w:w="821" w:type="dxa"/>
            <w:gridSpan w:val="2"/>
            <w:tcBorders>
              <w:top w:val="single" w:sz="2" w:space="0" w:color="000000"/>
              <w:left w:val="single" w:sz="2" w:space="0" w:color="000000"/>
              <w:bottom w:val="nil"/>
              <w:right w:val="nil"/>
            </w:tcBorders>
          </w:tcPr>
          <w:p w14:paraId="040D976C" w14:textId="77777777" w:rsidR="00750664" w:rsidRPr="00DD06AB" w:rsidRDefault="00750664" w:rsidP="00EB6AD2">
            <w:pPr>
              <w:spacing w:line="276" w:lineRule="auto"/>
              <w:ind w:left="113"/>
              <w:contextualSpacing/>
              <w:jc w:val="center"/>
              <w:rPr>
                <w:sz w:val="16"/>
                <w:szCs w:val="16"/>
              </w:rPr>
            </w:pPr>
          </w:p>
        </w:tc>
        <w:tc>
          <w:tcPr>
            <w:tcW w:w="1137" w:type="dxa"/>
            <w:tcBorders>
              <w:top w:val="single" w:sz="2" w:space="0" w:color="000000"/>
              <w:left w:val="single" w:sz="2" w:space="0" w:color="000000"/>
              <w:bottom w:val="nil"/>
              <w:right w:val="single" w:sz="2" w:space="0" w:color="000000"/>
            </w:tcBorders>
          </w:tcPr>
          <w:p w14:paraId="1876CA27" w14:textId="77777777" w:rsidR="00750664" w:rsidRPr="00DD06AB" w:rsidRDefault="00750664" w:rsidP="00EB6AD2">
            <w:pPr>
              <w:spacing w:line="276" w:lineRule="auto"/>
              <w:ind w:left="127"/>
              <w:contextualSpacing/>
              <w:jc w:val="center"/>
              <w:rPr>
                <w:sz w:val="16"/>
                <w:szCs w:val="16"/>
              </w:rPr>
            </w:pPr>
          </w:p>
        </w:tc>
      </w:tr>
      <w:tr w:rsidR="00750664" w:rsidRPr="00CF459D" w14:paraId="5F4C601A" w14:textId="77777777" w:rsidTr="00974034">
        <w:trPr>
          <w:cantSplit/>
          <w:trHeight w:val="125"/>
        </w:trPr>
        <w:tc>
          <w:tcPr>
            <w:tcW w:w="708" w:type="dxa"/>
            <w:tcBorders>
              <w:top w:val="single" w:sz="2" w:space="0" w:color="000000"/>
              <w:left w:val="single" w:sz="2" w:space="0" w:color="000000"/>
              <w:bottom w:val="single" w:sz="2" w:space="0" w:color="000000"/>
              <w:right w:val="nil"/>
            </w:tcBorders>
            <w:vAlign w:val="center"/>
          </w:tcPr>
          <w:p w14:paraId="5303A4F2"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nil"/>
              <w:right w:val="nil"/>
            </w:tcBorders>
          </w:tcPr>
          <w:p w14:paraId="4DDBACFF"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E1 – Biblioteche, archivi, magazzini, depositi, laboratori manifatturieri</w:t>
            </w:r>
          </w:p>
        </w:tc>
        <w:tc>
          <w:tcPr>
            <w:tcW w:w="897" w:type="dxa"/>
            <w:gridSpan w:val="2"/>
            <w:tcBorders>
              <w:top w:val="nil"/>
              <w:left w:val="single" w:sz="2" w:space="0" w:color="000000"/>
              <w:bottom w:val="nil"/>
              <w:right w:val="nil"/>
            </w:tcBorders>
          </w:tcPr>
          <w:p w14:paraId="7F8882F5" w14:textId="77777777" w:rsidR="00750664" w:rsidRPr="00DD06AB" w:rsidRDefault="00750664" w:rsidP="00EB6AD2">
            <w:pPr>
              <w:spacing w:line="276" w:lineRule="auto"/>
              <w:ind w:left="109"/>
              <w:contextualSpacing/>
              <w:jc w:val="center"/>
              <w:rPr>
                <w:sz w:val="16"/>
                <w:szCs w:val="16"/>
              </w:rPr>
            </w:pPr>
            <w:r w:rsidRPr="00DD06AB">
              <w:rPr>
                <w:sz w:val="16"/>
                <w:szCs w:val="16"/>
              </w:rPr>
              <w:t>&gt; 6,00</w:t>
            </w:r>
          </w:p>
        </w:tc>
        <w:tc>
          <w:tcPr>
            <w:tcW w:w="821" w:type="dxa"/>
            <w:gridSpan w:val="2"/>
            <w:tcBorders>
              <w:top w:val="nil"/>
              <w:left w:val="single" w:sz="2" w:space="0" w:color="000000"/>
              <w:bottom w:val="nil"/>
              <w:right w:val="nil"/>
            </w:tcBorders>
          </w:tcPr>
          <w:p w14:paraId="3314E66B" w14:textId="77777777" w:rsidR="00750664" w:rsidRPr="00DD06AB" w:rsidRDefault="00750664" w:rsidP="00EB6AD2">
            <w:pPr>
              <w:spacing w:line="276" w:lineRule="auto"/>
              <w:ind w:left="113"/>
              <w:contextualSpacing/>
              <w:jc w:val="center"/>
              <w:rPr>
                <w:sz w:val="16"/>
                <w:szCs w:val="16"/>
              </w:rPr>
            </w:pPr>
            <w:r w:rsidRPr="00DD06AB">
              <w:rPr>
                <w:sz w:val="16"/>
                <w:szCs w:val="16"/>
              </w:rPr>
              <w:t>6,00</w:t>
            </w:r>
          </w:p>
        </w:tc>
        <w:tc>
          <w:tcPr>
            <w:tcW w:w="1137" w:type="dxa"/>
            <w:tcBorders>
              <w:top w:val="nil"/>
              <w:left w:val="single" w:sz="2" w:space="0" w:color="000000"/>
              <w:bottom w:val="nil"/>
              <w:right w:val="single" w:sz="2" w:space="0" w:color="000000"/>
            </w:tcBorders>
          </w:tcPr>
          <w:p w14:paraId="43D862A0" w14:textId="77777777" w:rsidR="00750664" w:rsidRPr="00DD06AB" w:rsidRDefault="00750664" w:rsidP="00EB6AD2">
            <w:pPr>
              <w:spacing w:line="276" w:lineRule="auto"/>
              <w:ind w:left="127"/>
              <w:contextualSpacing/>
              <w:jc w:val="center"/>
              <w:rPr>
                <w:sz w:val="16"/>
                <w:szCs w:val="16"/>
              </w:rPr>
            </w:pPr>
            <w:r w:rsidRPr="00DD06AB">
              <w:rPr>
                <w:sz w:val="16"/>
                <w:szCs w:val="16"/>
              </w:rPr>
              <w:t>1,00*</w:t>
            </w:r>
          </w:p>
        </w:tc>
      </w:tr>
      <w:tr w:rsidR="00750664" w:rsidRPr="00CF459D" w14:paraId="16F698CC" w14:textId="77777777" w:rsidTr="00974034">
        <w:trPr>
          <w:cantSplit/>
          <w:trHeight w:val="125"/>
        </w:trPr>
        <w:tc>
          <w:tcPr>
            <w:tcW w:w="708" w:type="dxa"/>
            <w:tcBorders>
              <w:top w:val="single" w:sz="2" w:space="0" w:color="000000"/>
              <w:left w:val="single" w:sz="2" w:space="0" w:color="000000"/>
              <w:bottom w:val="single" w:sz="2" w:space="0" w:color="000000"/>
              <w:right w:val="nil"/>
            </w:tcBorders>
            <w:vAlign w:val="center"/>
          </w:tcPr>
          <w:p w14:paraId="100FA655"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single" w:sz="2" w:space="0" w:color="000000"/>
              <w:right w:val="nil"/>
            </w:tcBorders>
          </w:tcPr>
          <w:p w14:paraId="436CB909"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E2 – Ambienti ad uso industriale, da valutarsi caso per caso</w:t>
            </w:r>
          </w:p>
        </w:tc>
        <w:tc>
          <w:tcPr>
            <w:tcW w:w="897" w:type="dxa"/>
            <w:gridSpan w:val="2"/>
            <w:tcBorders>
              <w:top w:val="nil"/>
              <w:left w:val="single" w:sz="2" w:space="0" w:color="000000"/>
              <w:bottom w:val="single" w:sz="2" w:space="0" w:color="000000"/>
              <w:right w:val="nil"/>
            </w:tcBorders>
          </w:tcPr>
          <w:p w14:paraId="3D0363EA" w14:textId="77777777" w:rsidR="00750664" w:rsidRPr="00DD06AB" w:rsidRDefault="00750664" w:rsidP="00EB6AD2">
            <w:pPr>
              <w:spacing w:line="276" w:lineRule="auto"/>
              <w:ind w:left="109"/>
              <w:contextualSpacing/>
              <w:jc w:val="center"/>
              <w:rPr>
                <w:sz w:val="16"/>
                <w:szCs w:val="16"/>
              </w:rPr>
            </w:pPr>
            <w:r w:rsidRPr="00DD06AB">
              <w:rPr>
                <w:sz w:val="16"/>
                <w:szCs w:val="16"/>
              </w:rPr>
              <w:t>-</w:t>
            </w:r>
          </w:p>
        </w:tc>
        <w:tc>
          <w:tcPr>
            <w:tcW w:w="821" w:type="dxa"/>
            <w:gridSpan w:val="2"/>
            <w:tcBorders>
              <w:top w:val="nil"/>
              <w:left w:val="single" w:sz="2" w:space="0" w:color="000000"/>
              <w:bottom w:val="single" w:sz="2" w:space="0" w:color="000000"/>
              <w:right w:val="nil"/>
            </w:tcBorders>
          </w:tcPr>
          <w:p w14:paraId="461CD316" w14:textId="77777777" w:rsidR="00750664" w:rsidRPr="00DD06AB" w:rsidRDefault="00750664" w:rsidP="00EB6AD2">
            <w:pPr>
              <w:spacing w:line="276" w:lineRule="auto"/>
              <w:ind w:left="113"/>
              <w:contextualSpacing/>
              <w:jc w:val="center"/>
              <w:rPr>
                <w:sz w:val="16"/>
                <w:szCs w:val="16"/>
              </w:rPr>
            </w:pPr>
            <w:r w:rsidRPr="00DD06AB">
              <w:rPr>
                <w:sz w:val="16"/>
                <w:szCs w:val="16"/>
              </w:rPr>
              <w:t>-</w:t>
            </w:r>
          </w:p>
        </w:tc>
        <w:tc>
          <w:tcPr>
            <w:tcW w:w="1137" w:type="dxa"/>
            <w:tcBorders>
              <w:top w:val="nil"/>
              <w:left w:val="single" w:sz="2" w:space="0" w:color="000000"/>
              <w:bottom w:val="single" w:sz="2" w:space="0" w:color="000000"/>
              <w:right w:val="single" w:sz="2" w:space="0" w:color="000000"/>
            </w:tcBorders>
          </w:tcPr>
          <w:p w14:paraId="5ADACCFB" w14:textId="77777777" w:rsidR="00750664" w:rsidRPr="00DD06AB" w:rsidRDefault="00750664" w:rsidP="00EB6AD2">
            <w:pPr>
              <w:spacing w:line="276" w:lineRule="auto"/>
              <w:ind w:left="127"/>
              <w:contextualSpacing/>
              <w:jc w:val="center"/>
              <w:rPr>
                <w:sz w:val="16"/>
                <w:szCs w:val="16"/>
              </w:rPr>
            </w:pPr>
            <w:r w:rsidRPr="00DD06AB">
              <w:rPr>
                <w:sz w:val="16"/>
                <w:szCs w:val="16"/>
              </w:rPr>
              <w:t>-</w:t>
            </w:r>
          </w:p>
        </w:tc>
      </w:tr>
      <w:tr w:rsidR="00750664" w:rsidRPr="00CF459D" w14:paraId="70B80FB9" w14:textId="77777777" w:rsidTr="00974034">
        <w:trPr>
          <w:cantSplit/>
          <w:trHeight w:val="157"/>
        </w:trPr>
        <w:tc>
          <w:tcPr>
            <w:tcW w:w="708" w:type="dxa"/>
            <w:tcBorders>
              <w:top w:val="single" w:sz="2" w:space="0" w:color="000000"/>
              <w:left w:val="single" w:sz="2" w:space="0" w:color="000000"/>
              <w:bottom w:val="single" w:sz="2" w:space="0" w:color="000000"/>
              <w:right w:val="nil"/>
            </w:tcBorders>
            <w:vAlign w:val="center"/>
          </w:tcPr>
          <w:p w14:paraId="0D5074E6" w14:textId="77777777" w:rsidR="00750664" w:rsidRPr="00DD06AB" w:rsidRDefault="00750664" w:rsidP="00EB6AD2">
            <w:pPr>
              <w:spacing w:line="276" w:lineRule="auto"/>
              <w:ind w:left="80"/>
              <w:contextualSpacing/>
              <w:jc w:val="center"/>
              <w:rPr>
                <w:sz w:val="16"/>
                <w:szCs w:val="16"/>
              </w:rPr>
            </w:pPr>
            <w:r w:rsidRPr="00DD06AB">
              <w:rPr>
                <w:sz w:val="16"/>
                <w:szCs w:val="16"/>
              </w:rPr>
              <w:t>F – G</w:t>
            </w:r>
          </w:p>
        </w:tc>
        <w:tc>
          <w:tcPr>
            <w:tcW w:w="5371" w:type="dxa"/>
            <w:tcBorders>
              <w:top w:val="single" w:sz="2" w:space="0" w:color="000000"/>
              <w:left w:val="single" w:sz="2" w:space="0" w:color="000000"/>
              <w:bottom w:val="nil"/>
              <w:right w:val="nil"/>
            </w:tcBorders>
          </w:tcPr>
          <w:p w14:paraId="62A1442A" w14:textId="77777777" w:rsidR="00750664" w:rsidRPr="00DD06AB" w:rsidRDefault="00750664" w:rsidP="00EB6AD2">
            <w:pPr>
              <w:spacing w:line="276" w:lineRule="auto"/>
              <w:ind w:left="284" w:hanging="80"/>
              <w:contextualSpacing/>
              <w:jc w:val="both"/>
              <w:rPr>
                <w:b/>
                <w:bCs/>
                <w:sz w:val="16"/>
                <w:szCs w:val="16"/>
              </w:rPr>
            </w:pPr>
            <w:r w:rsidRPr="00DD06AB">
              <w:rPr>
                <w:b/>
                <w:bCs/>
                <w:sz w:val="16"/>
                <w:szCs w:val="16"/>
              </w:rPr>
              <w:t>Rimesse e parcheggi.</w:t>
            </w:r>
          </w:p>
        </w:tc>
        <w:tc>
          <w:tcPr>
            <w:tcW w:w="897" w:type="dxa"/>
            <w:gridSpan w:val="2"/>
            <w:tcBorders>
              <w:top w:val="single" w:sz="2" w:space="0" w:color="000000"/>
              <w:left w:val="single" w:sz="2" w:space="0" w:color="000000"/>
              <w:bottom w:val="nil"/>
              <w:right w:val="nil"/>
            </w:tcBorders>
          </w:tcPr>
          <w:p w14:paraId="5FC0EA54" w14:textId="77777777" w:rsidR="00750664" w:rsidRPr="00DD06AB" w:rsidRDefault="00750664" w:rsidP="00EB6AD2">
            <w:pPr>
              <w:spacing w:line="276" w:lineRule="auto"/>
              <w:ind w:left="109"/>
              <w:contextualSpacing/>
              <w:jc w:val="center"/>
              <w:rPr>
                <w:sz w:val="16"/>
                <w:szCs w:val="16"/>
              </w:rPr>
            </w:pPr>
          </w:p>
        </w:tc>
        <w:tc>
          <w:tcPr>
            <w:tcW w:w="821" w:type="dxa"/>
            <w:gridSpan w:val="2"/>
            <w:tcBorders>
              <w:top w:val="single" w:sz="2" w:space="0" w:color="000000"/>
              <w:left w:val="single" w:sz="2" w:space="0" w:color="000000"/>
              <w:bottom w:val="nil"/>
              <w:right w:val="nil"/>
            </w:tcBorders>
          </w:tcPr>
          <w:p w14:paraId="06EA8803" w14:textId="77777777" w:rsidR="00750664" w:rsidRPr="00DD06AB" w:rsidRDefault="00750664" w:rsidP="00EB6AD2">
            <w:pPr>
              <w:spacing w:line="276" w:lineRule="auto"/>
              <w:ind w:left="113"/>
              <w:contextualSpacing/>
              <w:jc w:val="center"/>
              <w:rPr>
                <w:sz w:val="16"/>
                <w:szCs w:val="16"/>
              </w:rPr>
            </w:pPr>
          </w:p>
        </w:tc>
        <w:tc>
          <w:tcPr>
            <w:tcW w:w="1137" w:type="dxa"/>
            <w:tcBorders>
              <w:top w:val="single" w:sz="2" w:space="0" w:color="000000"/>
              <w:left w:val="single" w:sz="2" w:space="0" w:color="000000"/>
              <w:bottom w:val="nil"/>
              <w:right w:val="single" w:sz="2" w:space="0" w:color="000000"/>
            </w:tcBorders>
          </w:tcPr>
          <w:p w14:paraId="6E70995A" w14:textId="77777777" w:rsidR="00750664" w:rsidRPr="00DD06AB" w:rsidRDefault="00750664" w:rsidP="00EB6AD2">
            <w:pPr>
              <w:spacing w:line="276" w:lineRule="auto"/>
              <w:ind w:left="127"/>
              <w:contextualSpacing/>
              <w:jc w:val="center"/>
              <w:rPr>
                <w:sz w:val="16"/>
                <w:szCs w:val="16"/>
              </w:rPr>
            </w:pPr>
          </w:p>
        </w:tc>
      </w:tr>
      <w:tr w:rsidR="00750664" w:rsidRPr="00CF459D" w14:paraId="76E94068" w14:textId="77777777" w:rsidTr="00974034">
        <w:trPr>
          <w:cantSplit/>
          <w:trHeight w:val="155"/>
        </w:trPr>
        <w:tc>
          <w:tcPr>
            <w:tcW w:w="708" w:type="dxa"/>
            <w:tcBorders>
              <w:top w:val="single" w:sz="2" w:space="0" w:color="000000"/>
              <w:left w:val="single" w:sz="2" w:space="0" w:color="000000"/>
              <w:bottom w:val="single" w:sz="2" w:space="0" w:color="000000"/>
              <w:right w:val="nil"/>
            </w:tcBorders>
            <w:vAlign w:val="center"/>
          </w:tcPr>
          <w:p w14:paraId="60401A20"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nil"/>
              <w:right w:val="nil"/>
            </w:tcBorders>
          </w:tcPr>
          <w:p w14:paraId="16372973"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F – Rimesse e parcheggi per il transito di automezzi di peso a pieno carico fino a 30 kN</w:t>
            </w:r>
          </w:p>
        </w:tc>
        <w:tc>
          <w:tcPr>
            <w:tcW w:w="897" w:type="dxa"/>
            <w:gridSpan w:val="2"/>
            <w:tcBorders>
              <w:top w:val="nil"/>
              <w:left w:val="single" w:sz="2" w:space="0" w:color="000000"/>
              <w:bottom w:val="nil"/>
              <w:right w:val="nil"/>
            </w:tcBorders>
          </w:tcPr>
          <w:p w14:paraId="5D3DE2DD" w14:textId="77777777" w:rsidR="00750664" w:rsidRPr="00DD06AB" w:rsidRDefault="00750664" w:rsidP="00EB6AD2">
            <w:pPr>
              <w:spacing w:line="276" w:lineRule="auto"/>
              <w:ind w:left="109"/>
              <w:contextualSpacing/>
              <w:jc w:val="center"/>
              <w:rPr>
                <w:sz w:val="16"/>
                <w:szCs w:val="16"/>
              </w:rPr>
            </w:pPr>
            <w:r w:rsidRPr="00DD06AB">
              <w:rPr>
                <w:sz w:val="16"/>
                <w:szCs w:val="16"/>
              </w:rPr>
              <w:t>2,50</w:t>
            </w:r>
          </w:p>
        </w:tc>
        <w:tc>
          <w:tcPr>
            <w:tcW w:w="821" w:type="dxa"/>
            <w:gridSpan w:val="2"/>
            <w:tcBorders>
              <w:top w:val="nil"/>
              <w:left w:val="single" w:sz="2" w:space="0" w:color="000000"/>
              <w:bottom w:val="nil"/>
              <w:right w:val="nil"/>
            </w:tcBorders>
          </w:tcPr>
          <w:p w14:paraId="2A351A11" w14:textId="77777777" w:rsidR="00750664" w:rsidRPr="00DD06AB" w:rsidRDefault="00750664" w:rsidP="00EB6AD2">
            <w:pPr>
              <w:spacing w:line="276" w:lineRule="auto"/>
              <w:ind w:left="113"/>
              <w:contextualSpacing/>
              <w:jc w:val="center"/>
              <w:rPr>
                <w:sz w:val="16"/>
                <w:szCs w:val="16"/>
              </w:rPr>
            </w:pPr>
            <w:r w:rsidRPr="00DD06AB">
              <w:rPr>
                <w:sz w:val="16"/>
                <w:szCs w:val="16"/>
              </w:rPr>
              <w:t>2 x 10,00</w:t>
            </w:r>
          </w:p>
        </w:tc>
        <w:tc>
          <w:tcPr>
            <w:tcW w:w="1137" w:type="dxa"/>
            <w:tcBorders>
              <w:top w:val="nil"/>
              <w:left w:val="single" w:sz="2" w:space="0" w:color="000000"/>
              <w:bottom w:val="nil"/>
              <w:right w:val="single" w:sz="2" w:space="0" w:color="000000"/>
            </w:tcBorders>
          </w:tcPr>
          <w:p w14:paraId="5235D996" w14:textId="77777777" w:rsidR="00750664" w:rsidRPr="00DD06AB" w:rsidRDefault="00750664" w:rsidP="00EB6AD2">
            <w:pPr>
              <w:spacing w:line="276" w:lineRule="auto"/>
              <w:ind w:left="127"/>
              <w:contextualSpacing/>
              <w:jc w:val="center"/>
              <w:rPr>
                <w:sz w:val="16"/>
                <w:szCs w:val="16"/>
              </w:rPr>
            </w:pPr>
            <w:r w:rsidRPr="00DD06AB">
              <w:rPr>
                <w:sz w:val="16"/>
                <w:szCs w:val="16"/>
              </w:rPr>
              <w:t>1,00**</w:t>
            </w:r>
          </w:p>
        </w:tc>
      </w:tr>
      <w:tr w:rsidR="00750664" w:rsidRPr="00CF459D" w14:paraId="184DC85C" w14:textId="77777777" w:rsidTr="00974034">
        <w:trPr>
          <w:cantSplit/>
          <w:trHeight w:val="155"/>
        </w:trPr>
        <w:tc>
          <w:tcPr>
            <w:tcW w:w="708" w:type="dxa"/>
            <w:tcBorders>
              <w:top w:val="single" w:sz="2" w:space="0" w:color="000000"/>
              <w:left w:val="single" w:sz="2" w:space="0" w:color="000000"/>
              <w:bottom w:val="single" w:sz="2" w:space="0" w:color="000000"/>
              <w:right w:val="nil"/>
            </w:tcBorders>
            <w:vAlign w:val="center"/>
          </w:tcPr>
          <w:p w14:paraId="6D58CBB7"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single" w:sz="2" w:space="0" w:color="000000"/>
              <w:right w:val="nil"/>
            </w:tcBorders>
          </w:tcPr>
          <w:p w14:paraId="028C2817"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G – Rimesse e parcheggi per il transito di automezzi di peso a pieno carico superiore a 30 kN, da valutarsi caso per caso</w:t>
            </w:r>
          </w:p>
        </w:tc>
        <w:tc>
          <w:tcPr>
            <w:tcW w:w="897" w:type="dxa"/>
            <w:gridSpan w:val="2"/>
            <w:tcBorders>
              <w:top w:val="nil"/>
              <w:left w:val="single" w:sz="2" w:space="0" w:color="000000"/>
              <w:bottom w:val="single" w:sz="2" w:space="0" w:color="000000"/>
              <w:right w:val="nil"/>
            </w:tcBorders>
          </w:tcPr>
          <w:p w14:paraId="55EAB087" w14:textId="77777777" w:rsidR="00750664" w:rsidRPr="00DD06AB" w:rsidRDefault="00750664" w:rsidP="00EB6AD2">
            <w:pPr>
              <w:spacing w:line="276" w:lineRule="auto"/>
              <w:ind w:left="109"/>
              <w:contextualSpacing/>
              <w:jc w:val="center"/>
              <w:rPr>
                <w:sz w:val="16"/>
                <w:szCs w:val="16"/>
              </w:rPr>
            </w:pPr>
            <w:r w:rsidRPr="00DD06AB">
              <w:rPr>
                <w:sz w:val="16"/>
                <w:szCs w:val="16"/>
              </w:rPr>
              <w:t>-</w:t>
            </w:r>
          </w:p>
        </w:tc>
        <w:tc>
          <w:tcPr>
            <w:tcW w:w="821" w:type="dxa"/>
            <w:gridSpan w:val="2"/>
            <w:tcBorders>
              <w:top w:val="nil"/>
              <w:left w:val="single" w:sz="2" w:space="0" w:color="000000"/>
              <w:bottom w:val="single" w:sz="2" w:space="0" w:color="000000"/>
              <w:right w:val="nil"/>
            </w:tcBorders>
          </w:tcPr>
          <w:p w14:paraId="27831166" w14:textId="77777777" w:rsidR="00750664" w:rsidRPr="00DD06AB" w:rsidRDefault="00750664" w:rsidP="00EB6AD2">
            <w:pPr>
              <w:spacing w:line="276" w:lineRule="auto"/>
              <w:ind w:left="113"/>
              <w:contextualSpacing/>
              <w:jc w:val="center"/>
              <w:rPr>
                <w:sz w:val="16"/>
                <w:szCs w:val="16"/>
              </w:rPr>
            </w:pPr>
            <w:r w:rsidRPr="00DD06AB">
              <w:rPr>
                <w:sz w:val="16"/>
                <w:szCs w:val="16"/>
              </w:rPr>
              <w:t>-</w:t>
            </w:r>
          </w:p>
        </w:tc>
        <w:tc>
          <w:tcPr>
            <w:tcW w:w="1137" w:type="dxa"/>
            <w:tcBorders>
              <w:top w:val="nil"/>
              <w:left w:val="single" w:sz="2" w:space="0" w:color="000000"/>
              <w:bottom w:val="single" w:sz="2" w:space="0" w:color="000000"/>
              <w:right w:val="single" w:sz="2" w:space="0" w:color="000000"/>
            </w:tcBorders>
          </w:tcPr>
          <w:p w14:paraId="6A3F452D" w14:textId="77777777" w:rsidR="00750664" w:rsidRPr="00DD06AB" w:rsidRDefault="00750664" w:rsidP="00EB6AD2">
            <w:pPr>
              <w:spacing w:line="276" w:lineRule="auto"/>
              <w:ind w:left="127"/>
              <w:contextualSpacing/>
              <w:jc w:val="center"/>
              <w:rPr>
                <w:sz w:val="16"/>
                <w:szCs w:val="16"/>
              </w:rPr>
            </w:pPr>
            <w:r w:rsidRPr="00DD06AB">
              <w:rPr>
                <w:sz w:val="16"/>
                <w:szCs w:val="16"/>
              </w:rPr>
              <w:t>-</w:t>
            </w:r>
          </w:p>
        </w:tc>
      </w:tr>
      <w:tr w:rsidR="00750664" w:rsidRPr="00CF459D" w14:paraId="4FD41E64" w14:textId="77777777" w:rsidTr="00974034">
        <w:trPr>
          <w:cantSplit/>
          <w:trHeight w:val="119"/>
        </w:trPr>
        <w:tc>
          <w:tcPr>
            <w:tcW w:w="708" w:type="dxa"/>
            <w:tcBorders>
              <w:top w:val="single" w:sz="2" w:space="0" w:color="000000"/>
              <w:left w:val="single" w:sz="2" w:space="0" w:color="000000"/>
              <w:bottom w:val="single" w:sz="2" w:space="0" w:color="000000"/>
              <w:right w:val="nil"/>
            </w:tcBorders>
            <w:vAlign w:val="center"/>
          </w:tcPr>
          <w:p w14:paraId="7B0C324E" w14:textId="77777777" w:rsidR="00750664" w:rsidRPr="00DD06AB" w:rsidRDefault="00750664" w:rsidP="00EB6AD2">
            <w:pPr>
              <w:spacing w:line="276" w:lineRule="auto"/>
              <w:ind w:left="80"/>
              <w:contextualSpacing/>
              <w:jc w:val="center"/>
              <w:rPr>
                <w:sz w:val="16"/>
                <w:szCs w:val="16"/>
              </w:rPr>
            </w:pPr>
            <w:r w:rsidRPr="00DD06AB">
              <w:rPr>
                <w:sz w:val="16"/>
                <w:szCs w:val="16"/>
              </w:rPr>
              <w:t>H</w:t>
            </w:r>
          </w:p>
        </w:tc>
        <w:tc>
          <w:tcPr>
            <w:tcW w:w="5371" w:type="dxa"/>
            <w:tcBorders>
              <w:top w:val="single" w:sz="2" w:space="0" w:color="000000"/>
              <w:left w:val="single" w:sz="2" w:space="0" w:color="000000"/>
              <w:bottom w:val="nil"/>
              <w:right w:val="nil"/>
            </w:tcBorders>
          </w:tcPr>
          <w:p w14:paraId="1DF2E614" w14:textId="77777777" w:rsidR="00750664" w:rsidRPr="00DD06AB" w:rsidRDefault="00750664" w:rsidP="00EB6AD2">
            <w:pPr>
              <w:spacing w:line="276" w:lineRule="auto"/>
              <w:ind w:left="284" w:hanging="80"/>
              <w:contextualSpacing/>
              <w:jc w:val="both"/>
              <w:rPr>
                <w:b/>
                <w:bCs/>
                <w:sz w:val="16"/>
                <w:szCs w:val="16"/>
              </w:rPr>
            </w:pPr>
            <w:r w:rsidRPr="00DD06AB">
              <w:rPr>
                <w:b/>
                <w:bCs/>
                <w:sz w:val="16"/>
                <w:szCs w:val="16"/>
              </w:rPr>
              <w:t>Coperture e sottotetti.</w:t>
            </w:r>
          </w:p>
        </w:tc>
        <w:tc>
          <w:tcPr>
            <w:tcW w:w="897" w:type="dxa"/>
            <w:gridSpan w:val="2"/>
            <w:tcBorders>
              <w:top w:val="single" w:sz="2" w:space="0" w:color="000000"/>
              <w:left w:val="single" w:sz="2" w:space="0" w:color="000000"/>
              <w:bottom w:val="nil"/>
              <w:right w:val="nil"/>
            </w:tcBorders>
          </w:tcPr>
          <w:p w14:paraId="0A715DF8" w14:textId="77777777" w:rsidR="00750664" w:rsidRPr="00DD06AB" w:rsidRDefault="00750664" w:rsidP="00EB6AD2">
            <w:pPr>
              <w:spacing w:line="276" w:lineRule="auto"/>
              <w:ind w:left="109"/>
              <w:contextualSpacing/>
              <w:jc w:val="center"/>
              <w:rPr>
                <w:sz w:val="16"/>
                <w:szCs w:val="16"/>
              </w:rPr>
            </w:pPr>
          </w:p>
        </w:tc>
        <w:tc>
          <w:tcPr>
            <w:tcW w:w="821" w:type="dxa"/>
            <w:gridSpan w:val="2"/>
            <w:tcBorders>
              <w:top w:val="single" w:sz="2" w:space="0" w:color="000000"/>
              <w:left w:val="single" w:sz="2" w:space="0" w:color="000000"/>
              <w:bottom w:val="nil"/>
              <w:right w:val="nil"/>
            </w:tcBorders>
          </w:tcPr>
          <w:p w14:paraId="3A2E9842" w14:textId="77777777" w:rsidR="00750664" w:rsidRPr="00DD06AB" w:rsidRDefault="00750664" w:rsidP="00EB6AD2">
            <w:pPr>
              <w:spacing w:line="276" w:lineRule="auto"/>
              <w:ind w:left="113"/>
              <w:contextualSpacing/>
              <w:jc w:val="center"/>
              <w:rPr>
                <w:sz w:val="16"/>
                <w:szCs w:val="16"/>
              </w:rPr>
            </w:pPr>
          </w:p>
        </w:tc>
        <w:tc>
          <w:tcPr>
            <w:tcW w:w="1137" w:type="dxa"/>
            <w:tcBorders>
              <w:top w:val="single" w:sz="2" w:space="0" w:color="000000"/>
              <w:left w:val="single" w:sz="2" w:space="0" w:color="000000"/>
              <w:bottom w:val="nil"/>
              <w:right w:val="single" w:sz="2" w:space="0" w:color="000000"/>
            </w:tcBorders>
          </w:tcPr>
          <w:p w14:paraId="2893F96A" w14:textId="77777777" w:rsidR="00750664" w:rsidRPr="00DD06AB" w:rsidRDefault="00750664" w:rsidP="00EB6AD2">
            <w:pPr>
              <w:spacing w:line="276" w:lineRule="auto"/>
              <w:ind w:left="127"/>
              <w:contextualSpacing/>
              <w:jc w:val="center"/>
              <w:rPr>
                <w:sz w:val="16"/>
                <w:szCs w:val="16"/>
              </w:rPr>
            </w:pPr>
          </w:p>
        </w:tc>
      </w:tr>
      <w:tr w:rsidR="00750664" w:rsidRPr="00CF459D" w14:paraId="4B5F42DC" w14:textId="77777777" w:rsidTr="00974034">
        <w:trPr>
          <w:cantSplit/>
          <w:trHeight w:val="116"/>
        </w:trPr>
        <w:tc>
          <w:tcPr>
            <w:tcW w:w="708" w:type="dxa"/>
            <w:tcBorders>
              <w:top w:val="single" w:sz="2" w:space="0" w:color="000000"/>
              <w:left w:val="single" w:sz="2" w:space="0" w:color="000000"/>
              <w:bottom w:val="single" w:sz="2" w:space="0" w:color="000000"/>
              <w:right w:val="nil"/>
            </w:tcBorders>
            <w:vAlign w:val="center"/>
          </w:tcPr>
          <w:p w14:paraId="179EB5BA"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nil"/>
              <w:right w:val="nil"/>
            </w:tcBorders>
          </w:tcPr>
          <w:p w14:paraId="3EAE5A6A"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H1 – Coperture e sottotetti accessibili per sola manutenzione</w:t>
            </w:r>
          </w:p>
        </w:tc>
        <w:tc>
          <w:tcPr>
            <w:tcW w:w="897" w:type="dxa"/>
            <w:gridSpan w:val="2"/>
            <w:tcBorders>
              <w:top w:val="nil"/>
              <w:left w:val="single" w:sz="2" w:space="0" w:color="000000"/>
              <w:bottom w:val="nil"/>
              <w:right w:val="nil"/>
            </w:tcBorders>
          </w:tcPr>
          <w:p w14:paraId="41CF770A" w14:textId="77777777" w:rsidR="00750664" w:rsidRPr="00DD06AB" w:rsidRDefault="00750664" w:rsidP="00EB6AD2">
            <w:pPr>
              <w:spacing w:line="276" w:lineRule="auto"/>
              <w:ind w:left="109"/>
              <w:contextualSpacing/>
              <w:jc w:val="center"/>
              <w:rPr>
                <w:sz w:val="16"/>
                <w:szCs w:val="16"/>
              </w:rPr>
            </w:pPr>
            <w:r w:rsidRPr="00DD06AB">
              <w:rPr>
                <w:sz w:val="16"/>
                <w:szCs w:val="16"/>
              </w:rPr>
              <w:t>0,50</w:t>
            </w:r>
          </w:p>
        </w:tc>
        <w:tc>
          <w:tcPr>
            <w:tcW w:w="821" w:type="dxa"/>
            <w:gridSpan w:val="2"/>
            <w:tcBorders>
              <w:top w:val="nil"/>
              <w:left w:val="single" w:sz="2" w:space="0" w:color="000000"/>
              <w:bottom w:val="nil"/>
              <w:right w:val="nil"/>
            </w:tcBorders>
          </w:tcPr>
          <w:p w14:paraId="4F168F00" w14:textId="77777777" w:rsidR="00750664" w:rsidRPr="00DD06AB" w:rsidRDefault="00750664" w:rsidP="00EB6AD2">
            <w:pPr>
              <w:spacing w:line="276" w:lineRule="auto"/>
              <w:ind w:left="113"/>
              <w:contextualSpacing/>
              <w:jc w:val="center"/>
              <w:rPr>
                <w:sz w:val="16"/>
                <w:szCs w:val="16"/>
              </w:rPr>
            </w:pPr>
            <w:r w:rsidRPr="00DD06AB">
              <w:rPr>
                <w:sz w:val="16"/>
                <w:szCs w:val="16"/>
              </w:rPr>
              <w:t>1,20</w:t>
            </w:r>
          </w:p>
        </w:tc>
        <w:tc>
          <w:tcPr>
            <w:tcW w:w="1137" w:type="dxa"/>
            <w:tcBorders>
              <w:top w:val="nil"/>
              <w:left w:val="single" w:sz="2" w:space="0" w:color="000000"/>
              <w:bottom w:val="nil"/>
              <w:right w:val="single" w:sz="2" w:space="0" w:color="000000"/>
            </w:tcBorders>
          </w:tcPr>
          <w:p w14:paraId="2F78E112" w14:textId="77777777" w:rsidR="00750664" w:rsidRPr="00DD06AB" w:rsidRDefault="00750664" w:rsidP="00EB6AD2">
            <w:pPr>
              <w:spacing w:line="276" w:lineRule="auto"/>
              <w:ind w:left="127"/>
              <w:contextualSpacing/>
              <w:jc w:val="center"/>
              <w:rPr>
                <w:sz w:val="16"/>
                <w:szCs w:val="16"/>
              </w:rPr>
            </w:pPr>
            <w:r w:rsidRPr="00DD06AB">
              <w:rPr>
                <w:sz w:val="16"/>
                <w:szCs w:val="16"/>
              </w:rPr>
              <w:t>1,00</w:t>
            </w:r>
          </w:p>
        </w:tc>
      </w:tr>
      <w:tr w:rsidR="00750664" w:rsidRPr="00CF459D" w14:paraId="339C0CCA" w14:textId="77777777" w:rsidTr="00974034">
        <w:trPr>
          <w:cantSplit/>
          <w:trHeight w:val="116"/>
        </w:trPr>
        <w:tc>
          <w:tcPr>
            <w:tcW w:w="708" w:type="dxa"/>
            <w:tcBorders>
              <w:top w:val="single" w:sz="2" w:space="0" w:color="000000"/>
              <w:left w:val="single" w:sz="2" w:space="0" w:color="000000"/>
              <w:bottom w:val="single" w:sz="2" w:space="0" w:color="000000"/>
              <w:right w:val="nil"/>
            </w:tcBorders>
            <w:vAlign w:val="center"/>
          </w:tcPr>
          <w:p w14:paraId="2094CB2A"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nil"/>
              <w:right w:val="nil"/>
            </w:tcBorders>
          </w:tcPr>
          <w:p w14:paraId="0742CA8D"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xml:space="preserve">. H2 – Coperture praticabili </w:t>
            </w:r>
          </w:p>
        </w:tc>
        <w:tc>
          <w:tcPr>
            <w:tcW w:w="2855" w:type="dxa"/>
            <w:gridSpan w:val="5"/>
            <w:tcBorders>
              <w:top w:val="nil"/>
              <w:left w:val="single" w:sz="2" w:space="0" w:color="000000"/>
              <w:bottom w:val="nil"/>
              <w:right w:val="single" w:sz="2" w:space="0" w:color="000000"/>
            </w:tcBorders>
          </w:tcPr>
          <w:p w14:paraId="286130DB" w14:textId="77777777" w:rsidR="00750664" w:rsidRPr="00DD06AB" w:rsidRDefault="00750664" w:rsidP="00EB6AD2">
            <w:pPr>
              <w:spacing w:line="276" w:lineRule="auto"/>
              <w:ind w:left="284"/>
              <w:contextualSpacing/>
              <w:jc w:val="center"/>
              <w:rPr>
                <w:sz w:val="16"/>
                <w:szCs w:val="16"/>
              </w:rPr>
            </w:pPr>
            <w:r w:rsidRPr="00DD06AB">
              <w:rPr>
                <w:sz w:val="16"/>
                <w:szCs w:val="16"/>
              </w:rPr>
              <w:t>Secondo categoria di appartenenza</w:t>
            </w:r>
          </w:p>
        </w:tc>
      </w:tr>
      <w:tr w:rsidR="00750664" w:rsidRPr="00CF459D" w14:paraId="4F843716" w14:textId="77777777" w:rsidTr="00974034">
        <w:trPr>
          <w:cantSplit/>
          <w:trHeight w:val="116"/>
        </w:trPr>
        <w:tc>
          <w:tcPr>
            <w:tcW w:w="708" w:type="dxa"/>
            <w:tcBorders>
              <w:top w:val="single" w:sz="2" w:space="0" w:color="000000"/>
              <w:left w:val="single" w:sz="2" w:space="0" w:color="000000"/>
              <w:bottom w:val="single" w:sz="2" w:space="0" w:color="000000"/>
              <w:right w:val="nil"/>
            </w:tcBorders>
            <w:vAlign w:val="center"/>
          </w:tcPr>
          <w:p w14:paraId="04A362F3" w14:textId="77777777" w:rsidR="00750664" w:rsidRPr="00DD06AB" w:rsidRDefault="00750664" w:rsidP="00EB6AD2">
            <w:pPr>
              <w:spacing w:line="276" w:lineRule="auto"/>
              <w:ind w:left="80"/>
              <w:contextualSpacing/>
              <w:jc w:val="center"/>
              <w:rPr>
                <w:sz w:val="16"/>
                <w:szCs w:val="16"/>
              </w:rPr>
            </w:pPr>
          </w:p>
        </w:tc>
        <w:tc>
          <w:tcPr>
            <w:tcW w:w="5371" w:type="dxa"/>
            <w:tcBorders>
              <w:top w:val="nil"/>
              <w:left w:val="single" w:sz="2" w:space="0" w:color="000000"/>
              <w:bottom w:val="single" w:sz="2" w:space="0" w:color="000000"/>
              <w:right w:val="nil"/>
            </w:tcBorders>
          </w:tcPr>
          <w:p w14:paraId="0B17B549" w14:textId="77777777" w:rsidR="00750664" w:rsidRPr="00DD06AB" w:rsidRDefault="00750664" w:rsidP="00EB6AD2">
            <w:pPr>
              <w:spacing w:line="276" w:lineRule="auto"/>
              <w:ind w:left="284" w:hanging="80"/>
              <w:contextualSpacing/>
              <w:jc w:val="both"/>
              <w:rPr>
                <w:sz w:val="16"/>
                <w:szCs w:val="16"/>
              </w:rPr>
            </w:pPr>
            <w:proofErr w:type="spellStart"/>
            <w:r w:rsidRPr="00DD06AB">
              <w:rPr>
                <w:sz w:val="16"/>
                <w:szCs w:val="16"/>
              </w:rPr>
              <w:t>Cat</w:t>
            </w:r>
            <w:proofErr w:type="spellEnd"/>
            <w:r w:rsidRPr="00DD06AB">
              <w:rPr>
                <w:sz w:val="16"/>
                <w:szCs w:val="16"/>
              </w:rPr>
              <w:t>. H3 – Coperture speciali (impianti, eliporti, altri) da valutarsi caso per caso</w:t>
            </w:r>
          </w:p>
        </w:tc>
        <w:tc>
          <w:tcPr>
            <w:tcW w:w="897" w:type="dxa"/>
            <w:gridSpan w:val="2"/>
            <w:tcBorders>
              <w:top w:val="nil"/>
              <w:left w:val="single" w:sz="2" w:space="0" w:color="000000"/>
              <w:bottom w:val="single" w:sz="2" w:space="0" w:color="000000"/>
              <w:right w:val="nil"/>
            </w:tcBorders>
          </w:tcPr>
          <w:p w14:paraId="27925D0E" w14:textId="77777777" w:rsidR="00750664" w:rsidRPr="00DD06AB" w:rsidRDefault="00750664" w:rsidP="00EB6AD2">
            <w:pPr>
              <w:spacing w:line="276" w:lineRule="auto"/>
              <w:ind w:left="284"/>
              <w:contextualSpacing/>
              <w:jc w:val="center"/>
              <w:rPr>
                <w:sz w:val="16"/>
                <w:szCs w:val="16"/>
              </w:rPr>
            </w:pPr>
            <w:r w:rsidRPr="00DD06AB">
              <w:rPr>
                <w:sz w:val="16"/>
                <w:szCs w:val="16"/>
              </w:rPr>
              <w:t>-</w:t>
            </w:r>
          </w:p>
        </w:tc>
        <w:tc>
          <w:tcPr>
            <w:tcW w:w="821" w:type="dxa"/>
            <w:gridSpan w:val="2"/>
            <w:tcBorders>
              <w:top w:val="nil"/>
              <w:left w:val="single" w:sz="2" w:space="0" w:color="000000"/>
              <w:bottom w:val="single" w:sz="2" w:space="0" w:color="000000"/>
              <w:right w:val="nil"/>
            </w:tcBorders>
          </w:tcPr>
          <w:p w14:paraId="3508AA05" w14:textId="77777777" w:rsidR="00750664" w:rsidRPr="00DD06AB" w:rsidRDefault="00750664" w:rsidP="00EB6AD2">
            <w:pPr>
              <w:spacing w:line="276" w:lineRule="auto"/>
              <w:ind w:left="284"/>
              <w:contextualSpacing/>
              <w:jc w:val="center"/>
              <w:rPr>
                <w:sz w:val="16"/>
                <w:szCs w:val="16"/>
              </w:rPr>
            </w:pPr>
            <w:r w:rsidRPr="00DD06AB">
              <w:rPr>
                <w:sz w:val="16"/>
                <w:szCs w:val="16"/>
              </w:rPr>
              <w:t>-</w:t>
            </w:r>
          </w:p>
        </w:tc>
        <w:tc>
          <w:tcPr>
            <w:tcW w:w="1137" w:type="dxa"/>
            <w:tcBorders>
              <w:top w:val="nil"/>
              <w:left w:val="single" w:sz="2" w:space="0" w:color="000000"/>
              <w:bottom w:val="single" w:sz="2" w:space="0" w:color="000000"/>
              <w:right w:val="single" w:sz="2" w:space="0" w:color="000000"/>
            </w:tcBorders>
          </w:tcPr>
          <w:p w14:paraId="286F43AE" w14:textId="77777777" w:rsidR="00750664" w:rsidRPr="00DD06AB" w:rsidRDefault="00750664" w:rsidP="00EB6AD2">
            <w:pPr>
              <w:spacing w:line="276" w:lineRule="auto"/>
              <w:ind w:left="284"/>
              <w:contextualSpacing/>
              <w:jc w:val="center"/>
              <w:rPr>
                <w:sz w:val="16"/>
                <w:szCs w:val="16"/>
              </w:rPr>
            </w:pPr>
            <w:r w:rsidRPr="00DD06AB">
              <w:rPr>
                <w:sz w:val="16"/>
                <w:szCs w:val="16"/>
              </w:rPr>
              <w:t>-</w:t>
            </w:r>
          </w:p>
        </w:tc>
      </w:tr>
      <w:tr w:rsidR="00750664" w:rsidRPr="00CF459D" w14:paraId="311184C7" w14:textId="77777777" w:rsidTr="00974034">
        <w:tc>
          <w:tcPr>
            <w:tcW w:w="8934" w:type="dxa"/>
            <w:gridSpan w:val="7"/>
            <w:tcBorders>
              <w:top w:val="single" w:sz="2" w:space="0" w:color="000000"/>
              <w:left w:val="single" w:sz="2" w:space="0" w:color="000000"/>
              <w:bottom w:val="single" w:sz="2" w:space="0" w:color="000000"/>
              <w:right w:val="single" w:sz="2" w:space="0" w:color="000000"/>
            </w:tcBorders>
          </w:tcPr>
          <w:p w14:paraId="1E422EC5" w14:textId="77777777" w:rsidR="00750664" w:rsidRPr="00DD06AB" w:rsidRDefault="00750664" w:rsidP="00EB6AD2">
            <w:pPr>
              <w:spacing w:line="276" w:lineRule="auto"/>
              <w:ind w:left="284" w:firstLine="3"/>
              <w:contextualSpacing/>
              <w:jc w:val="both"/>
              <w:rPr>
                <w:sz w:val="16"/>
                <w:szCs w:val="16"/>
              </w:rPr>
            </w:pPr>
            <w:r w:rsidRPr="00DD06AB">
              <w:rPr>
                <w:sz w:val="16"/>
                <w:szCs w:val="16"/>
              </w:rPr>
              <w:t>* non comprende le azioni orizzontali eventualmente esercitate dai materiali immagazzinati</w:t>
            </w:r>
          </w:p>
          <w:p w14:paraId="6C0904FE" w14:textId="77777777" w:rsidR="00750664" w:rsidRPr="00DD06AB" w:rsidRDefault="00750664" w:rsidP="00EB6AD2">
            <w:pPr>
              <w:spacing w:line="276" w:lineRule="auto"/>
              <w:ind w:left="284" w:firstLine="3"/>
              <w:contextualSpacing/>
              <w:rPr>
                <w:sz w:val="16"/>
                <w:szCs w:val="16"/>
              </w:rPr>
            </w:pPr>
            <w:r w:rsidRPr="00DD06AB">
              <w:rPr>
                <w:sz w:val="16"/>
                <w:szCs w:val="16"/>
              </w:rPr>
              <w:t xml:space="preserve">** per i soli parapetti o partizioni nelle zone pedonali. Le azioni sulle barriere esercitate dagli automezzi dovranno essere valutate caso </w:t>
            </w:r>
            <w:r w:rsidRPr="00DD06AB">
              <w:rPr>
                <w:sz w:val="16"/>
                <w:szCs w:val="16"/>
              </w:rPr>
              <w:lastRenderedPageBreak/>
              <w:t>per caso</w:t>
            </w:r>
          </w:p>
        </w:tc>
      </w:tr>
    </w:tbl>
    <w:p w14:paraId="3D862A19" w14:textId="432995FC" w:rsidR="00180EDD" w:rsidRDefault="00180EDD" w:rsidP="00EB6AD2">
      <w:pPr>
        <w:spacing w:line="360" w:lineRule="auto"/>
        <w:ind w:left="284"/>
        <w:contextualSpacing/>
        <w:jc w:val="both"/>
        <w:rPr>
          <w:sz w:val="22"/>
          <w:szCs w:val="22"/>
        </w:rPr>
      </w:pPr>
      <w:r w:rsidRPr="00377AEF">
        <w:rPr>
          <w:sz w:val="22"/>
          <w:szCs w:val="22"/>
        </w:rPr>
        <w:lastRenderedPageBreak/>
        <w:t xml:space="preserve">I valori nominali e/o caratteristici </w:t>
      </w:r>
      <w:proofErr w:type="spellStart"/>
      <w:r w:rsidRPr="00377AEF">
        <w:rPr>
          <w:sz w:val="22"/>
          <w:szCs w:val="22"/>
        </w:rPr>
        <w:t>qk</w:t>
      </w:r>
      <w:proofErr w:type="spellEnd"/>
      <w:r w:rsidRPr="00377AEF">
        <w:rPr>
          <w:sz w:val="22"/>
          <w:szCs w:val="22"/>
        </w:rPr>
        <w:t xml:space="preserve">, </w:t>
      </w:r>
      <w:proofErr w:type="spellStart"/>
      <w:r w:rsidRPr="00377AEF">
        <w:rPr>
          <w:sz w:val="22"/>
          <w:szCs w:val="22"/>
        </w:rPr>
        <w:t>Qk</w:t>
      </w:r>
      <w:proofErr w:type="spellEnd"/>
      <w:r w:rsidRPr="00377AEF">
        <w:rPr>
          <w:sz w:val="22"/>
          <w:szCs w:val="22"/>
        </w:rPr>
        <w:t xml:space="preserve"> ed </w:t>
      </w:r>
      <w:proofErr w:type="spellStart"/>
      <w:r w:rsidRPr="00377AEF">
        <w:rPr>
          <w:sz w:val="22"/>
          <w:szCs w:val="22"/>
        </w:rPr>
        <w:t>Hk</w:t>
      </w:r>
      <w:proofErr w:type="spellEnd"/>
      <w:r w:rsidRPr="00377AEF">
        <w:rPr>
          <w:sz w:val="22"/>
          <w:szCs w:val="22"/>
        </w:rPr>
        <w:t xml:space="preserve"> di riferimento sono riportati nel</w:t>
      </w:r>
      <w:r w:rsidR="00C16691">
        <w:rPr>
          <w:sz w:val="22"/>
          <w:szCs w:val="22"/>
        </w:rPr>
        <w:t>la Tab. 3.1.II. delle N.T.C. 201</w:t>
      </w:r>
      <w:r w:rsidRPr="00377AEF">
        <w:rPr>
          <w:sz w:val="22"/>
          <w:szCs w:val="22"/>
        </w:rPr>
        <w:t>8.</w:t>
      </w:r>
      <w:r w:rsidR="00C16691">
        <w:rPr>
          <w:sz w:val="22"/>
          <w:szCs w:val="22"/>
        </w:rPr>
        <w:t xml:space="preserve"> </w:t>
      </w:r>
      <w:r w:rsidR="007D068D">
        <w:rPr>
          <w:sz w:val="22"/>
          <w:szCs w:val="22"/>
        </w:rPr>
        <w:t xml:space="preserve">Quelli utilizzati per le strutture in oggetto sono riportati </w:t>
      </w:r>
      <w:r w:rsidR="00C16691">
        <w:rPr>
          <w:sz w:val="22"/>
          <w:szCs w:val="22"/>
        </w:rPr>
        <w:t>i</w:t>
      </w:r>
      <w:r w:rsidR="00EC0B06">
        <w:rPr>
          <w:sz w:val="22"/>
          <w:szCs w:val="22"/>
        </w:rPr>
        <w:t>n</w:t>
      </w:r>
      <w:r w:rsidR="00C16691">
        <w:rPr>
          <w:sz w:val="22"/>
          <w:szCs w:val="22"/>
        </w:rPr>
        <w:t xml:space="preserve"> seguito e </w:t>
      </w:r>
      <w:r w:rsidR="007D068D">
        <w:rPr>
          <w:sz w:val="22"/>
          <w:szCs w:val="22"/>
        </w:rPr>
        <w:t>nei tabulati di calcolo relativi.</w:t>
      </w:r>
    </w:p>
    <w:tbl>
      <w:tblPr>
        <w:tblW w:w="9144" w:type="dxa"/>
        <w:jc w:val="center"/>
        <w:tblLayout w:type="fixed"/>
        <w:tblCellMar>
          <w:left w:w="0" w:type="dxa"/>
          <w:right w:w="0" w:type="dxa"/>
        </w:tblCellMar>
        <w:tblLook w:val="0000" w:firstRow="0" w:lastRow="0" w:firstColumn="0" w:lastColumn="0" w:noHBand="0" w:noVBand="0"/>
      </w:tblPr>
      <w:tblGrid>
        <w:gridCol w:w="574"/>
        <w:gridCol w:w="492"/>
        <w:gridCol w:w="656"/>
        <w:gridCol w:w="492"/>
        <w:gridCol w:w="492"/>
        <w:gridCol w:w="1122"/>
        <w:gridCol w:w="328"/>
        <w:gridCol w:w="328"/>
        <w:gridCol w:w="328"/>
        <w:gridCol w:w="410"/>
        <w:gridCol w:w="3922"/>
      </w:tblGrid>
      <w:tr w:rsidR="003B104D" w:rsidRPr="003B104D" w14:paraId="0CCD14E5" w14:textId="77777777" w:rsidTr="003B104D">
        <w:trPr>
          <w:tblHeader/>
          <w:jc w:val="center"/>
        </w:trPr>
        <w:tc>
          <w:tcPr>
            <w:tcW w:w="9144" w:type="dxa"/>
            <w:gridSpan w:val="11"/>
            <w:tcBorders>
              <w:top w:val="single" w:sz="8" w:space="0" w:color="000000"/>
              <w:left w:val="single" w:sz="4" w:space="0" w:color="000000"/>
              <w:bottom w:val="single" w:sz="8" w:space="0" w:color="000000"/>
              <w:right w:val="single" w:sz="4" w:space="0" w:color="000000"/>
            </w:tcBorders>
            <w:shd w:val="pct5" w:color="auto" w:fill="auto"/>
          </w:tcPr>
          <w:p w14:paraId="45F61694"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b/>
                <w:bCs/>
                <w:color w:val="000000"/>
                <w:sz w:val="16"/>
                <w:szCs w:val="16"/>
              </w:rPr>
              <w:t>ARCHIVIO TIPOLOGIE DI CARICO</w:t>
            </w:r>
            <w:r w:rsidRPr="003B104D">
              <w:rPr>
                <w:rFonts w:ascii="Arial" w:hAnsi="Arial" w:cs="Arial"/>
                <w:color w:val="000000"/>
                <w:sz w:val="16"/>
                <w:szCs w:val="16"/>
              </w:rPr>
              <w:t xml:space="preserve"> </w:t>
            </w:r>
          </w:p>
        </w:tc>
      </w:tr>
      <w:tr w:rsidR="003B104D" w14:paraId="02D1889F" w14:textId="77777777" w:rsidTr="003B104D">
        <w:trPr>
          <w:tblHeader/>
          <w:jc w:val="center"/>
        </w:trPr>
        <w:tc>
          <w:tcPr>
            <w:tcW w:w="574" w:type="dxa"/>
            <w:tcBorders>
              <w:top w:val="double" w:sz="4" w:space="0" w:color="000000"/>
              <w:left w:val="double" w:sz="4" w:space="0" w:color="000000"/>
              <w:bottom w:val="nil"/>
              <w:right w:val="double" w:sz="4" w:space="0" w:color="000000"/>
            </w:tcBorders>
            <w:shd w:val="pct5" w:color="auto" w:fill="auto"/>
          </w:tcPr>
          <w:p w14:paraId="32A74299"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492" w:type="dxa"/>
            <w:tcBorders>
              <w:top w:val="double" w:sz="4" w:space="0" w:color="000000"/>
              <w:left w:val="nil"/>
              <w:bottom w:val="nil"/>
              <w:right w:val="double" w:sz="4" w:space="0" w:color="000000"/>
            </w:tcBorders>
            <w:shd w:val="pct5" w:color="auto" w:fill="auto"/>
          </w:tcPr>
          <w:p w14:paraId="55B2C444"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Peso </w:t>
            </w:r>
          </w:p>
        </w:tc>
        <w:tc>
          <w:tcPr>
            <w:tcW w:w="656" w:type="dxa"/>
            <w:tcBorders>
              <w:top w:val="double" w:sz="4" w:space="0" w:color="000000"/>
              <w:left w:val="nil"/>
              <w:bottom w:val="nil"/>
              <w:right w:val="double" w:sz="4" w:space="0" w:color="000000"/>
            </w:tcBorders>
            <w:shd w:val="pct5" w:color="auto" w:fill="auto"/>
          </w:tcPr>
          <w:p w14:paraId="462058FE"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Perman</w:t>
            </w:r>
            <w:proofErr w:type="spellEnd"/>
            <w:r w:rsidRPr="003B104D">
              <w:rPr>
                <w:rFonts w:ascii="Arial" w:hAnsi="Arial" w:cs="Arial"/>
                <w:color w:val="000000"/>
                <w:sz w:val="16"/>
                <w:szCs w:val="16"/>
              </w:rPr>
              <w:t xml:space="preserve">. </w:t>
            </w:r>
          </w:p>
        </w:tc>
        <w:tc>
          <w:tcPr>
            <w:tcW w:w="492" w:type="dxa"/>
            <w:tcBorders>
              <w:top w:val="double" w:sz="4" w:space="0" w:color="000000"/>
              <w:left w:val="nil"/>
              <w:bottom w:val="nil"/>
              <w:right w:val="double" w:sz="4" w:space="0" w:color="000000"/>
            </w:tcBorders>
            <w:shd w:val="pct5" w:color="auto" w:fill="auto"/>
          </w:tcPr>
          <w:p w14:paraId="6202DE84"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Varia </w:t>
            </w:r>
          </w:p>
        </w:tc>
        <w:tc>
          <w:tcPr>
            <w:tcW w:w="492" w:type="dxa"/>
            <w:tcBorders>
              <w:top w:val="double" w:sz="4" w:space="0" w:color="000000"/>
              <w:left w:val="double" w:sz="4" w:space="0" w:color="000000"/>
              <w:bottom w:val="nil"/>
              <w:right w:val="double" w:sz="4" w:space="0" w:color="000000"/>
            </w:tcBorders>
            <w:shd w:val="pct5" w:color="auto" w:fill="auto"/>
          </w:tcPr>
          <w:p w14:paraId="231F4A6B"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1122" w:type="dxa"/>
            <w:tcBorders>
              <w:top w:val="double" w:sz="4" w:space="0" w:color="000000"/>
              <w:left w:val="double" w:sz="4" w:space="0" w:color="000000"/>
              <w:bottom w:val="nil"/>
              <w:right w:val="double" w:sz="4" w:space="0" w:color="000000"/>
            </w:tcBorders>
            <w:shd w:val="pct5" w:color="auto" w:fill="auto"/>
          </w:tcPr>
          <w:p w14:paraId="0276A3E5"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328" w:type="dxa"/>
            <w:tcBorders>
              <w:top w:val="double" w:sz="4" w:space="0" w:color="000000"/>
              <w:left w:val="double" w:sz="4" w:space="0" w:color="000000"/>
              <w:bottom w:val="nil"/>
              <w:right w:val="double" w:sz="4" w:space="0" w:color="000000"/>
            </w:tcBorders>
            <w:shd w:val="pct5" w:color="auto" w:fill="auto"/>
          </w:tcPr>
          <w:p w14:paraId="1C7A4470"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328" w:type="dxa"/>
            <w:tcBorders>
              <w:top w:val="double" w:sz="4" w:space="0" w:color="000000"/>
              <w:left w:val="double" w:sz="4" w:space="0" w:color="000000"/>
              <w:bottom w:val="nil"/>
              <w:right w:val="double" w:sz="4" w:space="0" w:color="000000"/>
            </w:tcBorders>
            <w:shd w:val="pct5" w:color="auto" w:fill="auto"/>
          </w:tcPr>
          <w:p w14:paraId="19A031AB"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328" w:type="dxa"/>
            <w:tcBorders>
              <w:top w:val="double" w:sz="4" w:space="0" w:color="000000"/>
              <w:left w:val="double" w:sz="4" w:space="0" w:color="000000"/>
              <w:bottom w:val="nil"/>
              <w:right w:val="double" w:sz="4" w:space="0" w:color="000000"/>
            </w:tcBorders>
            <w:shd w:val="pct5" w:color="auto" w:fill="auto"/>
          </w:tcPr>
          <w:p w14:paraId="319E2159"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410" w:type="dxa"/>
            <w:tcBorders>
              <w:top w:val="double" w:sz="4" w:space="0" w:color="000000"/>
              <w:left w:val="nil"/>
              <w:bottom w:val="nil"/>
              <w:right w:val="double" w:sz="4" w:space="0" w:color="000000"/>
            </w:tcBorders>
            <w:shd w:val="pct5" w:color="auto" w:fill="auto"/>
          </w:tcPr>
          <w:p w14:paraId="1A721DF7"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Anal</w:t>
            </w:r>
            <w:proofErr w:type="spellEnd"/>
            <w:r w:rsidRPr="003B104D">
              <w:rPr>
                <w:rFonts w:ascii="Arial" w:hAnsi="Arial" w:cs="Arial"/>
                <w:color w:val="000000"/>
                <w:sz w:val="16"/>
                <w:szCs w:val="16"/>
              </w:rPr>
              <w:t xml:space="preserve"> </w:t>
            </w:r>
          </w:p>
        </w:tc>
        <w:tc>
          <w:tcPr>
            <w:tcW w:w="3922" w:type="dxa"/>
            <w:tcBorders>
              <w:top w:val="double" w:sz="4" w:space="0" w:color="000000"/>
              <w:left w:val="double" w:sz="4" w:space="0" w:color="000000"/>
              <w:bottom w:val="nil"/>
              <w:right w:val="double" w:sz="4" w:space="0" w:color="000000"/>
            </w:tcBorders>
            <w:shd w:val="pct5" w:color="auto" w:fill="auto"/>
          </w:tcPr>
          <w:p w14:paraId="26F43CE9"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r>
      <w:tr w:rsidR="003B104D" w14:paraId="208873CD" w14:textId="77777777" w:rsidTr="003B104D">
        <w:trPr>
          <w:tblHeader/>
          <w:jc w:val="center"/>
        </w:trPr>
        <w:tc>
          <w:tcPr>
            <w:tcW w:w="574" w:type="dxa"/>
            <w:tcBorders>
              <w:top w:val="nil"/>
              <w:left w:val="double" w:sz="4" w:space="0" w:color="000000"/>
              <w:bottom w:val="nil"/>
              <w:right w:val="double" w:sz="4" w:space="0" w:color="000000"/>
            </w:tcBorders>
            <w:shd w:val="pct5" w:color="auto" w:fill="auto"/>
          </w:tcPr>
          <w:p w14:paraId="3B72E44C"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Car. </w:t>
            </w:r>
          </w:p>
        </w:tc>
        <w:tc>
          <w:tcPr>
            <w:tcW w:w="492" w:type="dxa"/>
            <w:tcBorders>
              <w:top w:val="nil"/>
              <w:left w:val="nil"/>
              <w:bottom w:val="nil"/>
              <w:right w:val="double" w:sz="4" w:space="0" w:color="000000"/>
            </w:tcBorders>
            <w:shd w:val="pct5" w:color="auto" w:fill="auto"/>
          </w:tcPr>
          <w:p w14:paraId="41AD1BB7"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Strut</w:t>
            </w:r>
            <w:proofErr w:type="spellEnd"/>
            <w:r w:rsidRPr="003B104D">
              <w:rPr>
                <w:rFonts w:ascii="Arial" w:hAnsi="Arial" w:cs="Arial"/>
                <w:color w:val="000000"/>
                <w:sz w:val="16"/>
                <w:szCs w:val="16"/>
              </w:rPr>
              <w:t xml:space="preserve"> </w:t>
            </w:r>
          </w:p>
        </w:tc>
        <w:tc>
          <w:tcPr>
            <w:tcW w:w="656" w:type="dxa"/>
            <w:tcBorders>
              <w:top w:val="nil"/>
              <w:left w:val="nil"/>
              <w:bottom w:val="nil"/>
              <w:right w:val="double" w:sz="4" w:space="0" w:color="000000"/>
            </w:tcBorders>
            <w:shd w:val="pct5" w:color="auto" w:fill="auto"/>
          </w:tcPr>
          <w:p w14:paraId="290D1FBC"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NONstru</w:t>
            </w:r>
            <w:proofErr w:type="spellEnd"/>
            <w:r w:rsidRPr="003B104D">
              <w:rPr>
                <w:rFonts w:ascii="Arial" w:hAnsi="Arial" w:cs="Arial"/>
                <w:color w:val="000000"/>
                <w:sz w:val="16"/>
                <w:szCs w:val="16"/>
              </w:rPr>
              <w:t xml:space="preserve"> </w:t>
            </w:r>
          </w:p>
        </w:tc>
        <w:tc>
          <w:tcPr>
            <w:tcW w:w="492" w:type="dxa"/>
            <w:tcBorders>
              <w:top w:val="nil"/>
              <w:left w:val="nil"/>
              <w:bottom w:val="nil"/>
              <w:right w:val="double" w:sz="4" w:space="0" w:color="000000"/>
            </w:tcBorders>
            <w:shd w:val="pct5" w:color="auto" w:fill="auto"/>
          </w:tcPr>
          <w:p w14:paraId="77874A7B"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bile </w:t>
            </w:r>
          </w:p>
        </w:tc>
        <w:tc>
          <w:tcPr>
            <w:tcW w:w="492" w:type="dxa"/>
            <w:tcBorders>
              <w:top w:val="nil"/>
              <w:left w:val="nil"/>
              <w:bottom w:val="nil"/>
              <w:right w:val="double" w:sz="4" w:space="0" w:color="000000"/>
            </w:tcBorders>
            <w:shd w:val="pct5" w:color="auto" w:fill="auto"/>
          </w:tcPr>
          <w:p w14:paraId="1C415310"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Neve </w:t>
            </w:r>
          </w:p>
        </w:tc>
        <w:tc>
          <w:tcPr>
            <w:tcW w:w="1122" w:type="dxa"/>
            <w:tcBorders>
              <w:top w:val="nil"/>
              <w:left w:val="nil"/>
              <w:bottom w:val="nil"/>
              <w:right w:val="double" w:sz="4" w:space="0" w:color="000000"/>
            </w:tcBorders>
            <w:shd w:val="pct5" w:color="auto" w:fill="auto"/>
          </w:tcPr>
          <w:p w14:paraId="111C4264"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Destinaz</w:t>
            </w:r>
            <w:proofErr w:type="spellEnd"/>
            <w:r w:rsidRPr="003B104D">
              <w:rPr>
                <w:rFonts w:ascii="Arial" w:hAnsi="Arial" w:cs="Arial"/>
                <w:color w:val="000000"/>
                <w:sz w:val="16"/>
                <w:szCs w:val="16"/>
              </w:rPr>
              <w:t xml:space="preserve">. </w:t>
            </w:r>
          </w:p>
        </w:tc>
        <w:tc>
          <w:tcPr>
            <w:tcW w:w="328" w:type="dxa"/>
            <w:tcBorders>
              <w:top w:val="nil"/>
              <w:left w:val="nil"/>
              <w:bottom w:val="nil"/>
              <w:right w:val="double" w:sz="4" w:space="0" w:color="000000"/>
            </w:tcBorders>
            <w:shd w:val="pct5" w:color="auto" w:fill="auto"/>
          </w:tcPr>
          <w:p w14:paraId="042BA4F0"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Psi </w:t>
            </w:r>
          </w:p>
        </w:tc>
        <w:tc>
          <w:tcPr>
            <w:tcW w:w="328" w:type="dxa"/>
            <w:tcBorders>
              <w:top w:val="nil"/>
              <w:left w:val="nil"/>
              <w:bottom w:val="nil"/>
              <w:right w:val="double" w:sz="4" w:space="0" w:color="000000"/>
            </w:tcBorders>
            <w:shd w:val="pct5" w:color="auto" w:fill="auto"/>
          </w:tcPr>
          <w:p w14:paraId="19633DEB"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Psi </w:t>
            </w:r>
          </w:p>
        </w:tc>
        <w:tc>
          <w:tcPr>
            <w:tcW w:w="328" w:type="dxa"/>
            <w:tcBorders>
              <w:top w:val="nil"/>
              <w:left w:val="nil"/>
              <w:bottom w:val="nil"/>
              <w:right w:val="double" w:sz="4" w:space="0" w:color="000000"/>
            </w:tcBorders>
            <w:shd w:val="pct5" w:color="auto" w:fill="auto"/>
          </w:tcPr>
          <w:p w14:paraId="0F4B12BA"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Psi </w:t>
            </w:r>
          </w:p>
        </w:tc>
        <w:tc>
          <w:tcPr>
            <w:tcW w:w="410" w:type="dxa"/>
            <w:tcBorders>
              <w:top w:val="nil"/>
              <w:left w:val="nil"/>
              <w:bottom w:val="nil"/>
              <w:right w:val="double" w:sz="4" w:space="0" w:color="000000"/>
            </w:tcBorders>
            <w:shd w:val="pct5" w:color="auto" w:fill="auto"/>
          </w:tcPr>
          <w:p w14:paraId="4E1A1F71"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Car. </w:t>
            </w:r>
          </w:p>
        </w:tc>
        <w:tc>
          <w:tcPr>
            <w:tcW w:w="3922" w:type="dxa"/>
            <w:tcBorders>
              <w:top w:val="nil"/>
              <w:left w:val="nil"/>
              <w:bottom w:val="nil"/>
              <w:right w:val="double" w:sz="4" w:space="0" w:color="000000"/>
            </w:tcBorders>
            <w:shd w:val="pct5" w:color="auto" w:fill="auto"/>
          </w:tcPr>
          <w:p w14:paraId="5B3522E4"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DESCRIZIONE SINTETICA DEL TIPO DI CARICO </w:t>
            </w:r>
          </w:p>
        </w:tc>
      </w:tr>
      <w:tr w:rsidR="003B104D" w14:paraId="5D360FC1" w14:textId="77777777" w:rsidTr="003B104D">
        <w:trPr>
          <w:tblHeader/>
          <w:jc w:val="center"/>
        </w:trPr>
        <w:tc>
          <w:tcPr>
            <w:tcW w:w="574" w:type="dxa"/>
            <w:tcBorders>
              <w:top w:val="nil"/>
              <w:left w:val="double" w:sz="4" w:space="0" w:color="000000"/>
              <w:bottom w:val="double" w:sz="4" w:space="0" w:color="000000"/>
              <w:right w:val="double" w:sz="4" w:space="0" w:color="000000"/>
            </w:tcBorders>
            <w:shd w:val="pct5" w:color="auto" w:fill="auto"/>
          </w:tcPr>
          <w:p w14:paraId="2DCF3353"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N.ro </w:t>
            </w:r>
          </w:p>
        </w:tc>
        <w:tc>
          <w:tcPr>
            <w:tcW w:w="492" w:type="dxa"/>
            <w:tcBorders>
              <w:top w:val="nil"/>
              <w:left w:val="nil"/>
              <w:bottom w:val="double" w:sz="4" w:space="0" w:color="000000"/>
              <w:right w:val="double" w:sz="4" w:space="0" w:color="000000"/>
            </w:tcBorders>
            <w:shd w:val="pct5" w:color="auto" w:fill="auto"/>
          </w:tcPr>
          <w:p w14:paraId="00F0C54F"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kg/mq </w:t>
            </w:r>
          </w:p>
        </w:tc>
        <w:tc>
          <w:tcPr>
            <w:tcW w:w="656" w:type="dxa"/>
            <w:tcBorders>
              <w:top w:val="nil"/>
              <w:left w:val="nil"/>
              <w:bottom w:val="double" w:sz="4" w:space="0" w:color="000000"/>
              <w:right w:val="double" w:sz="4" w:space="0" w:color="000000"/>
            </w:tcBorders>
            <w:shd w:val="pct5" w:color="auto" w:fill="auto"/>
          </w:tcPr>
          <w:p w14:paraId="2FCE061F"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kg/mq </w:t>
            </w:r>
          </w:p>
        </w:tc>
        <w:tc>
          <w:tcPr>
            <w:tcW w:w="492" w:type="dxa"/>
            <w:tcBorders>
              <w:top w:val="nil"/>
              <w:left w:val="nil"/>
              <w:bottom w:val="double" w:sz="4" w:space="0" w:color="000000"/>
              <w:right w:val="double" w:sz="4" w:space="0" w:color="000000"/>
            </w:tcBorders>
            <w:shd w:val="pct5" w:color="auto" w:fill="auto"/>
          </w:tcPr>
          <w:p w14:paraId="0DCDA35D"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kg/mq </w:t>
            </w:r>
          </w:p>
        </w:tc>
        <w:tc>
          <w:tcPr>
            <w:tcW w:w="492" w:type="dxa"/>
            <w:tcBorders>
              <w:top w:val="nil"/>
              <w:left w:val="nil"/>
              <w:bottom w:val="double" w:sz="4" w:space="0" w:color="000000"/>
              <w:right w:val="double" w:sz="4" w:space="0" w:color="000000"/>
            </w:tcBorders>
            <w:shd w:val="pct5" w:color="auto" w:fill="auto"/>
          </w:tcPr>
          <w:p w14:paraId="2500EC6F"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kg/mq </w:t>
            </w:r>
          </w:p>
        </w:tc>
        <w:tc>
          <w:tcPr>
            <w:tcW w:w="1122" w:type="dxa"/>
            <w:tcBorders>
              <w:top w:val="nil"/>
              <w:left w:val="nil"/>
              <w:bottom w:val="double" w:sz="4" w:space="0" w:color="000000"/>
              <w:right w:val="double" w:sz="4" w:space="0" w:color="000000"/>
            </w:tcBorders>
            <w:shd w:val="pct5" w:color="auto" w:fill="auto"/>
          </w:tcPr>
          <w:p w14:paraId="2F7B1EA7"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d'Uso </w:t>
            </w:r>
          </w:p>
        </w:tc>
        <w:tc>
          <w:tcPr>
            <w:tcW w:w="328" w:type="dxa"/>
            <w:tcBorders>
              <w:top w:val="nil"/>
              <w:left w:val="nil"/>
              <w:bottom w:val="double" w:sz="4" w:space="0" w:color="000000"/>
              <w:right w:val="double" w:sz="4" w:space="0" w:color="000000"/>
            </w:tcBorders>
            <w:shd w:val="pct5" w:color="auto" w:fill="auto"/>
          </w:tcPr>
          <w:p w14:paraId="2153B0F8"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 </w:t>
            </w:r>
          </w:p>
        </w:tc>
        <w:tc>
          <w:tcPr>
            <w:tcW w:w="328" w:type="dxa"/>
            <w:tcBorders>
              <w:top w:val="nil"/>
              <w:left w:val="nil"/>
              <w:bottom w:val="double" w:sz="4" w:space="0" w:color="000000"/>
              <w:right w:val="double" w:sz="4" w:space="0" w:color="000000"/>
            </w:tcBorders>
            <w:shd w:val="pct5" w:color="auto" w:fill="auto"/>
          </w:tcPr>
          <w:p w14:paraId="22B8D015"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1 </w:t>
            </w:r>
          </w:p>
        </w:tc>
        <w:tc>
          <w:tcPr>
            <w:tcW w:w="328" w:type="dxa"/>
            <w:tcBorders>
              <w:top w:val="nil"/>
              <w:left w:val="nil"/>
              <w:bottom w:val="double" w:sz="4" w:space="0" w:color="000000"/>
              <w:right w:val="double" w:sz="4" w:space="0" w:color="000000"/>
            </w:tcBorders>
            <w:shd w:val="pct5" w:color="auto" w:fill="auto"/>
          </w:tcPr>
          <w:p w14:paraId="27137761"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2 </w:t>
            </w:r>
          </w:p>
        </w:tc>
        <w:tc>
          <w:tcPr>
            <w:tcW w:w="410" w:type="dxa"/>
            <w:tcBorders>
              <w:top w:val="nil"/>
              <w:left w:val="nil"/>
              <w:bottom w:val="double" w:sz="4" w:space="0" w:color="000000"/>
              <w:right w:val="double" w:sz="4" w:space="0" w:color="000000"/>
            </w:tcBorders>
            <w:shd w:val="pct5" w:color="auto" w:fill="auto"/>
          </w:tcPr>
          <w:p w14:paraId="30D799D8"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N.ro </w:t>
            </w:r>
          </w:p>
        </w:tc>
        <w:tc>
          <w:tcPr>
            <w:tcW w:w="3922" w:type="dxa"/>
            <w:tcBorders>
              <w:top w:val="nil"/>
              <w:left w:val="double" w:sz="4" w:space="0" w:color="000000"/>
              <w:bottom w:val="double" w:sz="4" w:space="0" w:color="000000"/>
              <w:right w:val="double" w:sz="4" w:space="0" w:color="000000"/>
            </w:tcBorders>
            <w:shd w:val="pct5" w:color="auto" w:fill="auto"/>
          </w:tcPr>
          <w:p w14:paraId="5A35CE3E"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r>
      <w:tr w:rsidR="003B104D" w14:paraId="12477FE4" w14:textId="77777777" w:rsidTr="003B104D">
        <w:trPr>
          <w:jc w:val="center"/>
        </w:trPr>
        <w:tc>
          <w:tcPr>
            <w:tcW w:w="574" w:type="dxa"/>
            <w:tcBorders>
              <w:top w:val="nil"/>
              <w:left w:val="double" w:sz="4" w:space="0" w:color="000000"/>
              <w:bottom w:val="nil"/>
              <w:right w:val="nil"/>
            </w:tcBorders>
          </w:tcPr>
          <w:p w14:paraId="7E073E92"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1 </w:t>
            </w:r>
          </w:p>
        </w:tc>
        <w:tc>
          <w:tcPr>
            <w:tcW w:w="492" w:type="dxa"/>
            <w:tcBorders>
              <w:top w:val="nil"/>
              <w:left w:val="nil"/>
              <w:bottom w:val="nil"/>
              <w:right w:val="nil"/>
            </w:tcBorders>
          </w:tcPr>
          <w:p w14:paraId="76F8509C"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210 </w:t>
            </w:r>
          </w:p>
        </w:tc>
        <w:tc>
          <w:tcPr>
            <w:tcW w:w="656" w:type="dxa"/>
            <w:tcBorders>
              <w:top w:val="nil"/>
              <w:left w:val="nil"/>
              <w:bottom w:val="nil"/>
              <w:right w:val="nil"/>
            </w:tcBorders>
          </w:tcPr>
          <w:p w14:paraId="2F396E54"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60 </w:t>
            </w:r>
          </w:p>
        </w:tc>
        <w:tc>
          <w:tcPr>
            <w:tcW w:w="492" w:type="dxa"/>
            <w:tcBorders>
              <w:top w:val="nil"/>
              <w:left w:val="nil"/>
              <w:bottom w:val="nil"/>
              <w:right w:val="nil"/>
            </w:tcBorders>
          </w:tcPr>
          <w:p w14:paraId="494A5785"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400 </w:t>
            </w:r>
          </w:p>
        </w:tc>
        <w:tc>
          <w:tcPr>
            <w:tcW w:w="492" w:type="dxa"/>
            <w:tcBorders>
              <w:top w:val="nil"/>
              <w:left w:val="nil"/>
              <w:bottom w:val="nil"/>
              <w:right w:val="nil"/>
            </w:tcBorders>
          </w:tcPr>
          <w:p w14:paraId="440C5C56"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0 </w:t>
            </w:r>
          </w:p>
        </w:tc>
        <w:tc>
          <w:tcPr>
            <w:tcW w:w="1122" w:type="dxa"/>
            <w:tcBorders>
              <w:top w:val="nil"/>
              <w:left w:val="nil"/>
              <w:bottom w:val="nil"/>
              <w:right w:val="nil"/>
            </w:tcBorders>
          </w:tcPr>
          <w:p w14:paraId="293F32F9"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Categ</w:t>
            </w:r>
            <w:proofErr w:type="spellEnd"/>
            <w:r w:rsidRPr="003B104D">
              <w:rPr>
                <w:rFonts w:ascii="Arial" w:hAnsi="Arial" w:cs="Arial"/>
                <w:color w:val="000000"/>
                <w:sz w:val="16"/>
                <w:szCs w:val="16"/>
              </w:rPr>
              <w:t xml:space="preserve">. A </w:t>
            </w:r>
          </w:p>
        </w:tc>
        <w:tc>
          <w:tcPr>
            <w:tcW w:w="328" w:type="dxa"/>
            <w:tcBorders>
              <w:top w:val="nil"/>
              <w:left w:val="nil"/>
              <w:bottom w:val="nil"/>
              <w:right w:val="nil"/>
            </w:tcBorders>
          </w:tcPr>
          <w:p w14:paraId="78934B3A"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0,7 </w:t>
            </w:r>
          </w:p>
        </w:tc>
        <w:tc>
          <w:tcPr>
            <w:tcW w:w="328" w:type="dxa"/>
            <w:tcBorders>
              <w:top w:val="nil"/>
              <w:left w:val="nil"/>
              <w:bottom w:val="nil"/>
              <w:right w:val="nil"/>
            </w:tcBorders>
          </w:tcPr>
          <w:p w14:paraId="45B9E8EE"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0,5 </w:t>
            </w:r>
          </w:p>
        </w:tc>
        <w:tc>
          <w:tcPr>
            <w:tcW w:w="328" w:type="dxa"/>
            <w:tcBorders>
              <w:top w:val="nil"/>
              <w:left w:val="nil"/>
              <w:bottom w:val="nil"/>
              <w:right w:val="nil"/>
            </w:tcBorders>
          </w:tcPr>
          <w:p w14:paraId="0829CBDB"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0,3 </w:t>
            </w:r>
          </w:p>
        </w:tc>
        <w:tc>
          <w:tcPr>
            <w:tcW w:w="410" w:type="dxa"/>
            <w:tcBorders>
              <w:top w:val="nil"/>
              <w:left w:val="nil"/>
              <w:bottom w:val="nil"/>
              <w:right w:val="nil"/>
            </w:tcBorders>
          </w:tcPr>
          <w:p w14:paraId="467E386C"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3922" w:type="dxa"/>
            <w:tcBorders>
              <w:top w:val="nil"/>
              <w:left w:val="nil"/>
              <w:bottom w:val="nil"/>
              <w:right w:val="double" w:sz="4" w:space="0" w:color="000000"/>
            </w:tcBorders>
          </w:tcPr>
          <w:p w14:paraId="734752FC"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Terrazzo praticabile </w:t>
            </w:r>
          </w:p>
        </w:tc>
      </w:tr>
      <w:tr w:rsidR="003B104D" w14:paraId="18623918" w14:textId="77777777" w:rsidTr="003B104D">
        <w:trPr>
          <w:jc w:val="center"/>
        </w:trPr>
        <w:tc>
          <w:tcPr>
            <w:tcW w:w="574" w:type="dxa"/>
            <w:tcBorders>
              <w:top w:val="nil"/>
              <w:left w:val="double" w:sz="4" w:space="0" w:color="000000"/>
              <w:bottom w:val="nil"/>
              <w:right w:val="nil"/>
            </w:tcBorders>
          </w:tcPr>
          <w:p w14:paraId="340E39F8"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3 </w:t>
            </w:r>
          </w:p>
        </w:tc>
        <w:tc>
          <w:tcPr>
            <w:tcW w:w="492" w:type="dxa"/>
            <w:tcBorders>
              <w:top w:val="nil"/>
              <w:left w:val="nil"/>
              <w:bottom w:val="nil"/>
              <w:right w:val="nil"/>
            </w:tcBorders>
          </w:tcPr>
          <w:p w14:paraId="20D2BEDB"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0 </w:t>
            </w:r>
          </w:p>
        </w:tc>
        <w:tc>
          <w:tcPr>
            <w:tcW w:w="656" w:type="dxa"/>
            <w:tcBorders>
              <w:top w:val="nil"/>
              <w:left w:val="nil"/>
              <w:bottom w:val="nil"/>
              <w:right w:val="nil"/>
            </w:tcBorders>
          </w:tcPr>
          <w:p w14:paraId="4FF09047"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500 </w:t>
            </w:r>
          </w:p>
        </w:tc>
        <w:tc>
          <w:tcPr>
            <w:tcW w:w="492" w:type="dxa"/>
            <w:tcBorders>
              <w:top w:val="nil"/>
              <w:left w:val="nil"/>
              <w:bottom w:val="nil"/>
              <w:right w:val="nil"/>
            </w:tcBorders>
          </w:tcPr>
          <w:p w14:paraId="5ADBE0E3"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400 </w:t>
            </w:r>
          </w:p>
        </w:tc>
        <w:tc>
          <w:tcPr>
            <w:tcW w:w="492" w:type="dxa"/>
            <w:tcBorders>
              <w:top w:val="nil"/>
              <w:left w:val="nil"/>
              <w:bottom w:val="nil"/>
              <w:right w:val="nil"/>
            </w:tcBorders>
          </w:tcPr>
          <w:p w14:paraId="404F5049"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0 </w:t>
            </w:r>
          </w:p>
        </w:tc>
        <w:tc>
          <w:tcPr>
            <w:tcW w:w="1122" w:type="dxa"/>
            <w:tcBorders>
              <w:top w:val="nil"/>
              <w:left w:val="nil"/>
              <w:bottom w:val="nil"/>
              <w:right w:val="nil"/>
            </w:tcBorders>
          </w:tcPr>
          <w:p w14:paraId="3DC7E8F8"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Categ</w:t>
            </w:r>
            <w:proofErr w:type="spellEnd"/>
            <w:r w:rsidRPr="003B104D">
              <w:rPr>
                <w:rFonts w:ascii="Arial" w:hAnsi="Arial" w:cs="Arial"/>
                <w:color w:val="000000"/>
                <w:sz w:val="16"/>
                <w:szCs w:val="16"/>
              </w:rPr>
              <w:t xml:space="preserve">. A </w:t>
            </w:r>
          </w:p>
        </w:tc>
        <w:tc>
          <w:tcPr>
            <w:tcW w:w="328" w:type="dxa"/>
            <w:tcBorders>
              <w:top w:val="nil"/>
              <w:left w:val="nil"/>
              <w:bottom w:val="nil"/>
              <w:right w:val="nil"/>
            </w:tcBorders>
          </w:tcPr>
          <w:p w14:paraId="394153E0"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0,7 </w:t>
            </w:r>
          </w:p>
        </w:tc>
        <w:tc>
          <w:tcPr>
            <w:tcW w:w="328" w:type="dxa"/>
            <w:tcBorders>
              <w:top w:val="nil"/>
              <w:left w:val="nil"/>
              <w:bottom w:val="nil"/>
              <w:right w:val="nil"/>
            </w:tcBorders>
          </w:tcPr>
          <w:p w14:paraId="1A3B93CA"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0,5 </w:t>
            </w:r>
          </w:p>
        </w:tc>
        <w:tc>
          <w:tcPr>
            <w:tcW w:w="328" w:type="dxa"/>
            <w:tcBorders>
              <w:top w:val="nil"/>
              <w:left w:val="nil"/>
              <w:bottom w:val="nil"/>
              <w:right w:val="nil"/>
            </w:tcBorders>
          </w:tcPr>
          <w:p w14:paraId="7AA176EF"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0,3 </w:t>
            </w:r>
          </w:p>
        </w:tc>
        <w:tc>
          <w:tcPr>
            <w:tcW w:w="410" w:type="dxa"/>
            <w:tcBorders>
              <w:top w:val="nil"/>
              <w:left w:val="nil"/>
              <w:bottom w:val="nil"/>
              <w:right w:val="nil"/>
            </w:tcBorders>
          </w:tcPr>
          <w:p w14:paraId="1F5CA4C4"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3922" w:type="dxa"/>
            <w:tcBorders>
              <w:top w:val="nil"/>
              <w:left w:val="nil"/>
              <w:bottom w:val="nil"/>
              <w:right w:val="double" w:sz="4" w:space="0" w:color="000000"/>
            </w:tcBorders>
          </w:tcPr>
          <w:p w14:paraId="4029A315"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Fondazione </w:t>
            </w:r>
          </w:p>
        </w:tc>
      </w:tr>
      <w:tr w:rsidR="003B104D" w14:paraId="38404961" w14:textId="77777777" w:rsidTr="003B104D">
        <w:trPr>
          <w:jc w:val="center"/>
        </w:trPr>
        <w:tc>
          <w:tcPr>
            <w:tcW w:w="574" w:type="dxa"/>
            <w:tcBorders>
              <w:top w:val="nil"/>
              <w:left w:val="double" w:sz="4" w:space="0" w:color="000000"/>
              <w:bottom w:val="nil"/>
              <w:right w:val="nil"/>
            </w:tcBorders>
          </w:tcPr>
          <w:p w14:paraId="0B3506BE"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4 </w:t>
            </w:r>
          </w:p>
        </w:tc>
        <w:tc>
          <w:tcPr>
            <w:tcW w:w="492" w:type="dxa"/>
            <w:tcBorders>
              <w:top w:val="nil"/>
              <w:left w:val="nil"/>
              <w:bottom w:val="nil"/>
              <w:right w:val="nil"/>
            </w:tcBorders>
          </w:tcPr>
          <w:p w14:paraId="0C506345"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5 </w:t>
            </w:r>
          </w:p>
        </w:tc>
        <w:tc>
          <w:tcPr>
            <w:tcW w:w="656" w:type="dxa"/>
            <w:tcBorders>
              <w:top w:val="nil"/>
              <w:left w:val="nil"/>
              <w:bottom w:val="nil"/>
              <w:right w:val="nil"/>
            </w:tcBorders>
          </w:tcPr>
          <w:p w14:paraId="02FD030B"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65 </w:t>
            </w:r>
          </w:p>
        </w:tc>
        <w:tc>
          <w:tcPr>
            <w:tcW w:w="492" w:type="dxa"/>
            <w:tcBorders>
              <w:top w:val="nil"/>
              <w:left w:val="nil"/>
              <w:bottom w:val="nil"/>
              <w:right w:val="nil"/>
            </w:tcBorders>
          </w:tcPr>
          <w:p w14:paraId="3F6A8095"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50 </w:t>
            </w:r>
          </w:p>
        </w:tc>
        <w:tc>
          <w:tcPr>
            <w:tcW w:w="492" w:type="dxa"/>
            <w:tcBorders>
              <w:top w:val="nil"/>
              <w:left w:val="nil"/>
              <w:bottom w:val="nil"/>
              <w:right w:val="nil"/>
            </w:tcBorders>
          </w:tcPr>
          <w:p w14:paraId="73D3A7D3"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0 </w:t>
            </w:r>
          </w:p>
        </w:tc>
        <w:tc>
          <w:tcPr>
            <w:tcW w:w="1122" w:type="dxa"/>
            <w:tcBorders>
              <w:top w:val="nil"/>
              <w:left w:val="nil"/>
              <w:bottom w:val="nil"/>
              <w:right w:val="nil"/>
            </w:tcBorders>
          </w:tcPr>
          <w:p w14:paraId="19DA3660"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Categ</w:t>
            </w:r>
            <w:proofErr w:type="spellEnd"/>
            <w:r w:rsidRPr="003B104D">
              <w:rPr>
                <w:rFonts w:ascii="Arial" w:hAnsi="Arial" w:cs="Arial"/>
                <w:color w:val="000000"/>
                <w:sz w:val="16"/>
                <w:szCs w:val="16"/>
              </w:rPr>
              <w:t xml:space="preserve">. H </w:t>
            </w:r>
          </w:p>
        </w:tc>
        <w:tc>
          <w:tcPr>
            <w:tcW w:w="328" w:type="dxa"/>
            <w:tcBorders>
              <w:top w:val="nil"/>
              <w:left w:val="nil"/>
              <w:bottom w:val="nil"/>
              <w:right w:val="nil"/>
            </w:tcBorders>
          </w:tcPr>
          <w:p w14:paraId="6364C9EE"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0,0 </w:t>
            </w:r>
          </w:p>
        </w:tc>
        <w:tc>
          <w:tcPr>
            <w:tcW w:w="328" w:type="dxa"/>
            <w:tcBorders>
              <w:top w:val="nil"/>
              <w:left w:val="nil"/>
              <w:bottom w:val="nil"/>
              <w:right w:val="nil"/>
            </w:tcBorders>
          </w:tcPr>
          <w:p w14:paraId="2CA38D1F"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0,0 </w:t>
            </w:r>
          </w:p>
        </w:tc>
        <w:tc>
          <w:tcPr>
            <w:tcW w:w="328" w:type="dxa"/>
            <w:tcBorders>
              <w:top w:val="nil"/>
              <w:left w:val="nil"/>
              <w:bottom w:val="nil"/>
              <w:right w:val="nil"/>
            </w:tcBorders>
          </w:tcPr>
          <w:p w14:paraId="1969BA0D"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0,0 </w:t>
            </w:r>
          </w:p>
        </w:tc>
        <w:tc>
          <w:tcPr>
            <w:tcW w:w="410" w:type="dxa"/>
            <w:tcBorders>
              <w:top w:val="nil"/>
              <w:left w:val="nil"/>
              <w:bottom w:val="nil"/>
              <w:right w:val="nil"/>
            </w:tcBorders>
          </w:tcPr>
          <w:p w14:paraId="08134BC2"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3922" w:type="dxa"/>
            <w:tcBorders>
              <w:top w:val="nil"/>
              <w:left w:val="nil"/>
              <w:bottom w:val="nil"/>
              <w:right w:val="double" w:sz="4" w:space="0" w:color="000000"/>
            </w:tcBorders>
          </w:tcPr>
          <w:p w14:paraId="674E0C71"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Calpestio copertura </w:t>
            </w:r>
          </w:p>
        </w:tc>
      </w:tr>
      <w:tr w:rsidR="003B104D" w14:paraId="02212039" w14:textId="77777777" w:rsidTr="003B104D">
        <w:trPr>
          <w:jc w:val="center"/>
        </w:trPr>
        <w:tc>
          <w:tcPr>
            <w:tcW w:w="574" w:type="dxa"/>
            <w:tcBorders>
              <w:top w:val="nil"/>
              <w:left w:val="double" w:sz="4" w:space="0" w:color="000000"/>
              <w:bottom w:val="nil"/>
              <w:right w:val="nil"/>
            </w:tcBorders>
          </w:tcPr>
          <w:p w14:paraId="154BF185"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5 </w:t>
            </w:r>
          </w:p>
        </w:tc>
        <w:tc>
          <w:tcPr>
            <w:tcW w:w="492" w:type="dxa"/>
            <w:tcBorders>
              <w:top w:val="nil"/>
              <w:left w:val="nil"/>
              <w:bottom w:val="nil"/>
              <w:right w:val="nil"/>
            </w:tcBorders>
          </w:tcPr>
          <w:p w14:paraId="1D7D48A5"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0 </w:t>
            </w:r>
          </w:p>
        </w:tc>
        <w:tc>
          <w:tcPr>
            <w:tcW w:w="656" w:type="dxa"/>
            <w:tcBorders>
              <w:top w:val="nil"/>
              <w:left w:val="nil"/>
              <w:bottom w:val="nil"/>
              <w:right w:val="nil"/>
            </w:tcBorders>
          </w:tcPr>
          <w:p w14:paraId="6A58A6CC"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180 </w:t>
            </w:r>
          </w:p>
        </w:tc>
        <w:tc>
          <w:tcPr>
            <w:tcW w:w="492" w:type="dxa"/>
            <w:tcBorders>
              <w:top w:val="nil"/>
              <w:left w:val="nil"/>
              <w:bottom w:val="nil"/>
              <w:right w:val="nil"/>
            </w:tcBorders>
          </w:tcPr>
          <w:p w14:paraId="6603DD8A"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400 </w:t>
            </w:r>
          </w:p>
        </w:tc>
        <w:tc>
          <w:tcPr>
            <w:tcW w:w="492" w:type="dxa"/>
            <w:tcBorders>
              <w:top w:val="nil"/>
              <w:left w:val="nil"/>
              <w:bottom w:val="nil"/>
              <w:right w:val="nil"/>
            </w:tcBorders>
          </w:tcPr>
          <w:p w14:paraId="3D56D385"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0 </w:t>
            </w:r>
          </w:p>
        </w:tc>
        <w:tc>
          <w:tcPr>
            <w:tcW w:w="1122" w:type="dxa"/>
            <w:tcBorders>
              <w:top w:val="nil"/>
              <w:left w:val="nil"/>
              <w:bottom w:val="nil"/>
              <w:right w:val="nil"/>
            </w:tcBorders>
          </w:tcPr>
          <w:p w14:paraId="46FD6DBB"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Categ</w:t>
            </w:r>
            <w:proofErr w:type="spellEnd"/>
            <w:r w:rsidRPr="003B104D">
              <w:rPr>
                <w:rFonts w:ascii="Arial" w:hAnsi="Arial" w:cs="Arial"/>
                <w:color w:val="000000"/>
                <w:sz w:val="16"/>
                <w:szCs w:val="16"/>
              </w:rPr>
              <w:t xml:space="preserve">. A </w:t>
            </w:r>
          </w:p>
        </w:tc>
        <w:tc>
          <w:tcPr>
            <w:tcW w:w="328" w:type="dxa"/>
            <w:tcBorders>
              <w:top w:val="nil"/>
              <w:left w:val="nil"/>
              <w:bottom w:val="nil"/>
              <w:right w:val="nil"/>
            </w:tcBorders>
          </w:tcPr>
          <w:p w14:paraId="036785AA"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0,7 </w:t>
            </w:r>
          </w:p>
        </w:tc>
        <w:tc>
          <w:tcPr>
            <w:tcW w:w="328" w:type="dxa"/>
            <w:tcBorders>
              <w:top w:val="nil"/>
              <w:left w:val="nil"/>
              <w:bottom w:val="nil"/>
              <w:right w:val="nil"/>
            </w:tcBorders>
          </w:tcPr>
          <w:p w14:paraId="357F7F5C"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0,5 </w:t>
            </w:r>
          </w:p>
        </w:tc>
        <w:tc>
          <w:tcPr>
            <w:tcW w:w="328" w:type="dxa"/>
            <w:tcBorders>
              <w:top w:val="nil"/>
              <w:left w:val="nil"/>
              <w:bottom w:val="nil"/>
              <w:right w:val="nil"/>
            </w:tcBorders>
          </w:tcPr>
          <w:p w14:paraId="7745B387"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0,3 </w:t>
            </w:r>
          </w:p>
        </w:tc>
        <w:tc>
          <w:tcPr>
            <w:tcW w:w="410" w:type="dxa"/>
            <w:tcBorders>
              <w:top w:val="nil"/>
              <w:left w:val="nil"/>
              <w:bottom w:val="nil"/>
              <w:right w:val="nil"/>
            </w:tcBorders>
          </w:tcPr>
          <w:p w14:paraId="48052A58"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3922" w:type="dxa"/>
            <w:tcBorders>
              <w:top w:val="nil"/>
              <w:left w:val="nil"/>
              <w:bottom w:val="nil"/>
              <w:right w:val="double" w:sz="4" w:space="0" w:color="000000"/>
            </w:tcBorders>
          </w:tcPr>
          <w:p w14:paraId="093645D1"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Impalcato a terrazzo </w:t>
            </w:r>
          </w:p>
        </w:tc>
      </w:tr>
      <w:tr w:rsidR="003B104D" w14:paraId="71515906" w14:textId="77777777" w:rsidTr="003B104D">
        <w:trPr>
          <w:jc w:val="center"/>
        </w:trPr>
        <w:tc>
          <w:tcPr>
            <w:tcW w:w="574" w:type="dxa"/>
            <w:tcBorders>
              <w:top w:val="nil"/>
              <w:left w:val="double" w:sz="4" w:space="0" w:color="000000"/>
              <w:bottom w:val="double" w:sz="4" w:space="0" w:color="000000"/>
              <w:right w:val="nil"/>
            </w:tcBorders>
          </w:tcPr>
          <w:p w14:paraId="26F2D042"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7 </w:t>
            </w:r>
          </w:p>
        </w:tc>
        <w:tc>
          <w:tcPr>
            <w:tcW w:w="492" w:type="dxa"/>
            <w:tcBorders>
              <w:top w:val="nil"/>
              <w:left w:val="nil"/>
              <w:bottom w:val="double" w:sz="4" w:space="0" w:color="000000"/>
              <w:right w:val="nil"/>
            </w:tcBorders>
          </w:tcPr>
          <w:p w14:paraId="4C2C474C"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0 </w:t>
            </w:r>
          </w:p>
        </w:tc>
        <w:tc>
          <w:tcPr>
            <w:tcW w:w="656" w:type="dxa"/>
            <w:tcBorders>
              <w:top w:val="nil"/>
              <w:left w:val="nil"/>
              <w:bottom w:val="double" w:sz="4" w:space="0" w:color="000000"/>
              <w:right w:val="nil"/>
            </w:tcBorders>
          </w:tcPr>
          <w:p w14:paraId="59B807D9"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70 </w:t>
            </w:r>
          </w:p>
        </w:tc>
        <w:tc>
          <w:tcPr>
            <w:tcW w:w="492" w:type="dxa"/>
            <w:tcBorders>
              <w:top w:val="nil"/>
              <w:left w:val="nil"/>
              <w:bottom w:val="double" w:sz="4" w:space="0" w:color="000000"/>
              <w:right w:val="nil"/>
            </w:tcBorders>
          </w:tcPr>
          <w:p w14:paraId="0411F67D"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500 </w:t>
            </w:r>
          </w:p>
        </w:tc>
        <w:tc>
          <w:tcPr>
            <w:tcW w:w="492" w:type="dxa"/>
            <w:tcBorders>
              <w:top w:val="nil"/>
              <w:left w:val="nil"/>
              <w:bottom w:val="double" w:sz="4" w:space="0" w:color="000000"/>
              <w:right w:val="nil"/>
            </w:tcBorders>
          </w:tcPr>
          <w:p w14:paraId="4029C70B"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48 </w:t>
            </w:r>
          </w:p>
        </w:tc>
        <w:tc>
          <w:tcPr>
            <w:tcW w:w="1122" w:type="dxa"/>
            <w:tcBorders>
              <w:top w:val="nil"/>
              <w:left w:val="nil"/>
              <w:bottom w:val="double" w:sz="4" w:space="0" w:color="000000"/>
              <w:right w:val="nil"/>
            </w:tcBorders>
          </w:tcPr>
          <w:p w14:paraId="1DC5BC3A" w14:textId="77777777" w:rsidR="003B104D" w:rsidRPr="003B104D" w:rsidRDefault="003B104D" w:rsidP="00C322F3">
            <w:pPr>
              <w:adjustRightInd w:val="0"/>
              <w:jc w:val="center"/>
              <w:rPr>
                <w:rFonts w:ascii="Arial" w:hAnsi="Arial" w:cs="Arial"/>
                <w:color w:val="000000"/>
                <w:sz w:val="16"/>
                <w:szCs w:val="16"/>
              </w:rPr>
            </w:pPr>
            <w:proofErr w:type="spellStart"/>
            <w:r w:rsidRPr="003B104D">
              <w:rPr>
                <w:rFonts w:ascii="Arial" w:hAnsi="Arial" w:cs="Arial"/>
                <w:color w:val="000000"/>
                <w:sz w:val="16"/>
                <w:szCs w:val="16"/>
              </w:rPr>
              <w:t>CopNeve</w:t>
            </w:r>
            <w:proofErr w:type="spellEnd"/>
            <w:r w:rsidRPr="003B104D">
              <w:rPr>
                <w:rFonts w:ascii="Arial" w:hAnsi="Arial" w:cs="Arial"/>
                <w:color w:val="000000"/>
                <w:sz w:val="16"/>
                <w:szCs w:val="16"/>
              </w:rPr>
              <w:t xml:space="preserve">&lt;1k </w:t>
            </w:r>
          </w:p>
        </w:tc>
        <w:tc>
          <w:tcPr>
            <w:tcW w:w="328" w:type="dxa"/>
            <w:tcBorders>
              <w:top w:val="nil"/>
              <w:left w:val="nil"/>
              <w:bottom w:val="double" w:sz="4" w:space="0" w:color="000000"/>
              <w:right w:val="nil"/>
            </w:tcBorders>
          </w:tcPr>
          <w:p w14:paraId="45D2BEA2"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0,5 </w:t>
            </w:r>
          </w:p>
        </w:tc>
        <w:tc>
          <w:tcPr>
            <w:tcW w:w="328" w:type="dxa"/>
            <w:tcBorders>
              <w:top w:val="nil"/>
              <w:left w:val="nil"/>
              <w:bottom w:val="double" w:sz="4" w:space="0" w:color="000000"/>
              <w:right w:val="nil"/>
            </w:tcBorders>
          </w:tcPr>
          <w:p w14:paraId="40E82438"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0,2 </w:t>
            </w:r>
          </w:p>
        </w:tc>
        <w:tc>
          <w:tcPr>
            <w:tcW w:w="328" w:type="dxa"/>
            <w:tcBorders>
              <w:top w:val="nil"/>
              <w:left w:val="nil"/>
              <w:bottom w:val="double" w:sz="4" w:space="0" w:color="000000"/>
              <w:right w:val="nil"/>
            </w:tcBorders>
          </w:tcPr>
          <w:p w14:paraId="24C24A3E"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0,0 </w:t>
            </w:r>
          </w:p>
        </w:tc>
        <w:tc>
          <w:tcPr>
            <w:tcW w:w="410" w:type="dxa"/>
            <w:tcBorders>
              <w:top w:val="nil"/>
              <w:left w:val="nil"/>
              <w:bottom w:val="double" w:sz="4" w:space="0" w:color="000000"/>
              <w:right w:val="nil"/>
            </w:tcBorders>
          </w:tcPr>
          <w:p w14:paraId="4CA6F474" w14:textId="77777777"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 </w:t>
            </w:r>
          </w:p>
        </w:tc>
        <w:tc>
          <w:tcPr>
            <w:tcW w:w="3922" w:type="dxa"/>
            <w:tcBorders>
              <w:top w:val="nil"/>
              <w:left w:val="nil"/>
              <w:bottom w:val="double" w:sz="4" w:space="0" w:color="000000"/>
              <w:right w:val="double" w:sz="4" w:space="0" w:color="000000"/>
            </w:tcBorders>
          </w:tcPr>
          <w:p w14:paraId="3BFCEE5E" w14:textId="65FCFD1B" w:rsidR="003B104D" w:rsidRPr="003B104D" w:rsidRDefault="003B104D" w:rsidP="00C322F3">
            <w:pPr>
              <w:adjustRightInd w:val="0"/>
              <w:jc w:val="center"/>
              <w:rPr>
                <w:rFonts w:ascii="Arial" w:hAnsi="Arial" w:cs="Arial"/>
                <w:color w:val="000000"/>
                <w:sz w:val="16"/>
                <w:szCs w:val="16"/>
              </w:rPr>
            </w:pPr>
            <w:r w:rsidRPr="003B104D">
              <w:rPr>
                <w:rFonts w:ascii="Arial" w:hAnsi="Arial" w:cs="Arial"/>
                <w:color w:val="000000"/>
                <w:sz w:val="16"/>
                <w:szCs w:val="16"/>
              </w:rPr>
              <w:t xml:space="preserve">Copertura </w:t>
            </w:r>
            <w:r>
              <w:rPr>
                <w:rFonts w:ascii="Arial" w:hAnsi="Arial" w:cs="Arial"/>
                <w:color w:val="000000"/>
                <w:sz w:val="16"/>
                <w:szCs w:val="16"/>
              </w:rPr>
              <w:t>con impianti</w:t>
            </w:r>
          </w:p>
        </w:tc>
      </w:tr>
    </w:tbl>
    <w:p w14:paraId="2B8793C6" w14:textId="77777777" w:rsidR="00332598" w:rsidRDefault="00332598" w:rsidP="00EB6AD2">
      <w:pPr>
        <w:spacing w:line="360" w:lineRule="auto"/>
        <w:ind w:left="284"/>
        <w:contextualSpacing/>
        <w:jc w:val="both"/>
        <w:rPr>
          <w:sz w:val="22"/>
          <w:szCs w:val="22"/>
        </w:rPr>
      </w:pPr>
    </w:p>
    <w:p w14:paraId="5B51BFEF" w14:textId="77777777" w:rsidR="00180EDD" w:rsidRPr="00377AEF" w:rsidRDefault="00180EDD" w:rsidP="00EB6AD2">
      <w:pPr>
        <w:pStyle w:val="Titolo2"/>
        <w:ind w:left="284" w:firstLine="0"/>
        <w:contextualSpacing/>
        <w:rPr>
          <w:sz w:val="22"/>
          <w:szCs w:val="22"/>
        </w:rPr>
      </w:pPr>
      <w:bookmarkStart w:id="40" w:name="_Toc296705695"/>
      <w:bookmarkStart w:id="41" w:name="_Toc160048365"/>
      <w:r w:rsidRPr="00377AEF">
        <w:rPr>
          <w:sz w:val="22"/>
          <w:szCs w:val="22"/>
        </w:rPr>
        <w:t>AZIONE SISMICA</w:t>
      </w:r>
      <w:bookmarkEnd w:id="40"/>
      <w:bookmarkEnd w:id="41"/>
    </w:p>
    <w:p w14:paraId="429E2BCD" w14:textId="5661F765" w:rsidR="00D0190F" w:rsidRDefault="00D402A4" w:rsidP="00EB6AD2">
      <w:pPr>
        <w:spacing w:line="360" w:lineRule="auto"/>
        <w:ind w:left="284"/>
        <w:contextualSpacing/>
        <w:jc w:val="both"/>
        <w:rPr>
          <w:sz w:val="22"/>
          <w:szCs w:val="22"/>
        </w:rPr>
      </w:pPr>
      <w:r>
        <w:rPr>
          <w:sz w:val="22"/>
          <w:szCs w:val="22"/>
        </w:rPr>
        <w:t xml:space="preserve">L’area oggetto di interesse ricade all’interno del territorio comunale di Capua, lo stesso, ai sensi della delibera n. 5447 del 7 novembre 2002, con la quale la Giunta Regionale della Campania ha approvato l’aggiornamento della classificazione sismica del territorio regionale, presenta un grado di sismicità media, il comune risulta essere di II categoria; in merito agli effetti cosismici non risultano esservi evidenze dirette. </w:t>
      </w:r>
      <w:r w:rsidR="007C160A">
        <w:rPr>
          <w:sz w:val="22"/>
          <w:szCs w:val="22"/>
        </w:rPr>
        <w:t xml:space="preserve">L’opera di </w:t>
      </w:r>
      <w:r w:rsidR="00D0190F">
        <w:rPr>
          <w:sz w:val="22"/>
          <w:szCs w:val="22"/>
        </w:rPr>
        <w:t xml:space="preserve">progetto </w:t>
      </w:r>
      <w:r w:rsidR="007C160A">
        <w:rPr>
          <w:sz w:val="22"/>
          <w:szCs w:val="22"/>
        </w:rPr>
        <w:t>è stata verificata alle azioni sismiche attese in sito e si riman</w:t>
      </w:r>
      <w:r>
        <w:rPr>
          <w:sz w:val="22"/>
          <w:szCs w:val="22"/>
        </w:rPr>
        <w:t xml:space="preserve">da ai tabulati di calcolo </w:t>
      </w:r>
      <w:r w:rsidR="007C160A">
        <w:rPr>
          <w:sz w:val="22"/>
          <w:szCs w:val="22"/>
        </w:rPr>
        <w:t>che illustra</w:t>
      </w:r>
      <w:r>
        <w:rPr>
          <w:sz w:val="22"/>
          <w:szCs w:val="22"/>
        </w:rPr>
        <w:t>no</w:t>
      </w:r>
      <w:r w:rsidR="007C160A">
        <w:rPr>
          <w:sz w:val="22"/>
          <w:szCs w:val="22"/>
        </w:rPr>
        <w:t xml:space="preserve"> le caratteristiche sismiche del sito, i metodi ed esplica il valore numerico di verifica.</w:t>
      </w:r>
      <w:r w:rsidR="002C38C4">
        <w:rPr>
          <w:sz w:val="22"/>
          <w:szCs w:val="22"/>
        </w:rPr>
        <w:t xml:space="preserve"> </w:t>
      </w:r>
      <w:r w:rsidR="00D0190F">
        <w:rPr>
          <w:sz w:val="22"/>
          <w:szCs w:val="22"/>
        </w:rPr>
        <w:t>Di seguito si riportano</w:t>
      </w:r>
      <w:r w:rsidR="00DD06AB">
        <w:rPr>
          <w:sz w:val="22"/>
          <w:szCs w:val="22"/>
        </w:rPr>
        <w:t>, per sintesi,</w:t>
      </w:r>
      <w:r w:rsidR="00D0190F">
        <w:rPr>
          <w:sz w:val="22"/>
          <w:szCs w:val="22"/>
        </w:rPr>
        <w:t xml:space="preserve"> le caratteristiche sismiche:</w:t>
      </w:r>
    </w:p>
    <w:p w14:paraId="1ABD27AA" w14:textId="77777777" w:rsidR="008273FD" w:rsidRDefault="008273FD" w:rsidP="00EB6AD2">
      <w:pPr>
        <w:spacing w:line="360" w:lineRule="auto"/>
        <w:ind w:left="284"/>
        <w:contextualSpacing/>
        <w:jc w:val="both"/>
        <w:rPr>
          <w:sz w:val="22"/>
          <w:szCs w:val="22"/>
        </w:rPr>
      </w:pPr>
    </w:p>
    <w:tbl>
      <w:tblPr>
        <w:tblW w:w="8773" w:type="dxa"/>
        <w:jc w:val="center"/>
        <w:tblLayout w:type="fixed"/>
        <w:tblCellMar>
          <w:left w:w="0" w:type="dxa"/>
          <w:right w:w="0" w:type="dxa"/>
        </w:tblCellMar>
        <w:tblLook w:val="0000" w:firstRow="0" w:lastRow="0" w:firstColumn="0" w:lastColumn="0" w:noHBand="0" w:noVBand="0"/>
      </w:tblPr>
      <w:tblGrid>
        <w:gridCol w:w="47"/>
        <w:gridCol w:w="2361"/>
        <w:gridCol w:w="1986"/>
        <w:gridCol w:w="2410"/>
        <w:gridCol w:w="399"/>
        <w:gridCol w:w="1517"/>
        <w:gridCol w:w="53"/>
      </w:tblGrid>
      <w:tr w:rsidR="00003984" w:rsidRPr="00003984" w14:paraId="3469AB55" w14:textId="77777777" w:rsidTr="00F32D7E">
        <w:trPr>
          <w:jc w:val="center"/>
        </w:trPr>
        <w:tc>
          <w:tcPr>
            <w:tcW w:w="8773" w:type="dxa"/>
            <w:gridSpan w:val="7"/>
            <w:tcBorders>
              <w:top w:val="single" w:sz="8" w:space="0" w:color="000000"/>
              <w:left w:val="single" w:sz="4" w:space="0" w:color="000000"/>
              <w:bottom w:val="single" w:sz="8" w:space="0" w:color="000000"/>
              <w:right w:val="single" w:sz="4" w:space="0" w:color="000000"/>
            </w:tcBorders>
            <w:shd w:val="pct5" w:color="auto" w:fill="auto"/>
          </w:tcPr>
          <w:p w14:paraId="106CAE5C" w14:textId="77777777" w:rsidR="00003984" w:rsidRPr="00F32D7E" w:rsidRDefault="00003984" w:rsidP="00EB6AD2">
            <w:pPr>
              <w:adjustRightInd w:val="0"/>
              <w:contextualSpacing/>
              <w:jc w:val="center"/>
              <w:rPr>
                <w:color w:val="000000"/>
                <w:sz w:val="20"/>
                <w:szCs w:val="20"/>
              </w:rPr>
            </w:pPr>
            <w:r w:rsidRPr="00F32D7E">
              <w:rPr>
                <w:b/>
                <w:bCs/>
                <w:color w:val="000000"/>
                <w:sz w:val="20"/>
                <w:szCs w:val="20"/>
              </w:rPr>
              <w:t>DATI GENERALI DI STRUTTURA</w:t>
            </w:r>
            <w:r w:rsidRPr="00F32D7E">
              <w:rPr>
                <w:color w:val="000000"/>
                <w:sz w:val="20"/>
                <w:szCs w:val="20"/>
              </w:rPr>
              <w:t xml:space="preserve"> </w:t>
            </w:r>
          </w:p>
        </w:tc>
      </w:tr>
      <w:tr w:rsidR="00003984" w:rsidRPr="00003984" w14:paraId="5E77C59D" w14:textId="77777777" w:rsidTr="00F32D7E">
        <w:trPr>
          <w:gridAfter w:val="1"/>
          <w:wAfter w:w="53" w:type="dxa"/>
          <w:jc w:val="center"/>
        </w:trPr>
        <w:tc>
          <w:tcPr>
            <w:tcW w:w="47" w:type="dxa"/>
            <w:tcBorders>
              <w:top w:val="nil"/>
              <w:left w:val="nil"/>
              <w:bottom w:val="nil"/>
              <w:right w:val="nil"/>
            </w:tcBorders>
          </w:tcPr>
          <w:p w14:paraId="54DEA04A"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8673" w:type="dxa"/>
            <w:gridSpan w:val="5"/>
            <w:tcBorders>
              <w:top w:val="single" w:sz="4" w:space="0" w:color="000000"/>
              <w:left w:val="double" w:sz="4" w:space="0" w:color="000000"/>
              <w:bottom w:val="double" w:sz="4" w:space="0" w:color="000000"/>
              <w:right w:val="double" w:sz="4" w:space="0" w:color="000000"/>
            </w:tcBorders>
            <w:shd w:val="pct5" w:color="auto" w:fill="auto"/>
          </w:tcPr>
          <w:p w14:paraId="7BB80A80"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D A T I    G E N E R A L I    D I    S T R U T </w:t>
            </w:r>
            <w:proofErr w:type="spellStart"/>
            <w:r w:rsidRPr="00F32D7E">
              <w:rPr>
                <w:color w:val="000000"/>
                <w:sz w:val="20"/>
                <w:szCs w:val="20"/>
              </w:rPr>
              <w:t>T</w:t>
            </w:r>
            <w:proofErr w:type="spellEnd"/>
            <w:r w:rsidRPr="00F32D7E">
              <w:rPr>
                <w:color w:val="000000"/>
                <w:sz w:val="20"/>
                <w:szCs w:val="20"/>
              </w:rPr>
              <w:t xml:space="preserve"> U R A </w:t>
            </w:r>
          </w:p>
        </w:tc>
      </w:tr>
      <w:tr w:rsidR="00003984" w:rsidRPr="00003984" w14:paraId="2B4A3FC3" w14:textId="77777777" w:rsidTr="00F32D7E">
        <w:trPr>
          <w:gridAfter w:val="1"/>
          <w:wAfter w:w="53" w:type="dxa"/>
          <w:jc w:val="center"/>
        </w:trPr>
        <w:tc>
          <w:tcPr>
            <w:tcW w:w="47" w:type="dxa"/>
            <w:tcBorders>
              <w:top w:val="nil"/>
              <w:left w:val="nil"/>
              <w:bottom w:val="nil"/>
              <w:right w:val="nil"/>
            </w:tcBorders>
          </w:tcPr>
          <w:p w14:paraId="33E4EE47"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7095F640"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Massima </w:t>
            </w:r>
            <w:proofErr w:type="spellStart"/>
            <w:r w:rsidRPr="00F32D7E">
              <w:rPr>
                <w:color w:val="000000"/>
                <w:sz w:val="20"/>
                <w:szCs w:val="20"/>
              </w:rPr>
              <w:t>dimens</w:t>
            </w:r>
            <w:proofErr w:type="spellEnd"/>
            <w:r w:rsidRPr="00F32D7E">
              <w:rPr>
                <w:color w:val="000000"/>
                <w:sz w:val="20"/>
                <w:szCs w:val="20"/>
              </w:rPr>
              <w:t xml:space="preserve">. dir. X (m) </w:t>
            </w:r>
          </w:p>
        </w:tc>
        <w:tc>
          <w:tcPr>
            <w:tcW w:w="1986" w:type="dxa"/>
            <w:tcBorders>
              <w:top w:val="nil"/>
              <w:left w:val="dotted" w:sz="4" w:space="0" w:color="000000"/>
              <w:bottom w:val="nil"/>
              <w:right w:val="double" w:sz="4" w:space="0" w:color="000000"/>
            </w:tcBorders>
          </w:tcPr>
          <w:p w14:paraId="4414FAFF" w14:textId="7CBC9A4B" w:rsidR="00003984" w:rsidRPr="00F32D7E" w:rsidRDefault="00003984" w:rsidP="00EB6AD2">
            <w:pPr>
              <w:adjustRightInd w:val="0"/>
              <w:contextualSpacing/>
              <w:jc w:val="center"/>
              <w:rPr>
                <w:color w:val="000000"/>
                <w:sz w:val="20"/>
                <w:szCs w:val="20"/>
              </w:rPr>
            </w:pPr>
            <w:r w:rsidRPr="00F32D7E">
              <w:rPr>
                <w:color w:val="000000"/>
                <w:sz w:val="20"/>
                <w:szCs w:val="20"/>
              </w:rPr>
              <w:t>5</w:t>
            </w:r>
            <w:r w:rsidR="007A4272">
              <w:rPr>
                <w:color w:val="000000"/>
                <w:sz w:val="20"/>
                <w:szCs w:val="20"/>
              </w:rPr>
              <w:t>4</w:t>
            </w:r>
            <w:r w:rsidRPr="00F32D7E">
              <w:rPr>
                <w:color w:val="000000"/>
                <w:sz w:val="20"/>
                <w:szCs w:val="20"/>
              </w:rPr>
              <w:t>,</w:t>
            </w:r>
            <w:r w:rsidR="007A4272">
              <w:rPr>
                <w:color w:val="000000"/>
                <w:sz w:val="20"/>
                <w:szCs w:val="20"/>
              </w:rPr>
              <w:t>8</w:t>
            </w:r>
            <w:r w:rsidRPr="00F32D7E">
              <w:rPr>
                <w:color w:val="000000"/>
                <w:sz w:val="20"/>
                <w:szCs w:val="20"/>
              </w:rPr>
              <w:t xml:space="preserve">0 (A) </w:t>
            </w:r>
            <w:r w:rsidR="007A4272">
              <w:rPr>
                <w:color w:val="000000"/>
                <w:sz w:val="20"/>
                <w:szCs w:val="20"/>
              </w:rPr>
              <w:t>-</w:t>
            </w:r>
            <w:r w:rsidRPr="00F32D7E">
              <w:rPr>
                <w:color w:val="000000"/>
                <w:sz w:val="20"/>
                <w:szCs w:val="20"/>
              </w:rPr>
              <w:t xml:space="preserve"> 4</w:t>
            </w:r>
            <w:r w:rsidR="007A4272">
              <w:rPr>
                <w:color w:val="000000"/>
                <w:sz w:val="20"/>
                <w:szCs w:val="20"/>
              </w:rPr>
              <w:t>1</w:t>
            </w:r>
            <w:r w:rsidRPr="00F32D7E">
              <w:rPr>
                <w:color w:val="000000"/>
                <w:sz w:val="20"/>
                <w:szCs w:val="20"/>
              </w:rPr>
              <w:t>,</w:t>
            </w:r>
            <w:r w:rsidR="007A4272">
              <w:rPr>
                <w:color w:val="000000"/>
                <w:sz w:val="20"/>
                <w:szCs w:val="20"/>
              </w:rPr>
              <w:t>6</w:t>
            </w:r>
            <w:r w:rsidRPr="00F32D7E">
              <w:rPr>
                <w:color w:val="000000"/>
                <w:sz w:val="20"/>
                <w:szCs w:val="20"/>
              </w:rPr>
              <w:t xml:space="preserve">5 (B) </w:t>
            </w:r>
          </w:p>
        </w:tc>
        <w:tc>
          <w:tcPr>
            <w:tcW w:w="2410" w:type="dxa"/>
            <w:tcBorders>
              <w:top w:val="nil"/>
              <w:left w:val="nil"/>
              <w:bottom w:val="nil"/>
              <w:right w:val="nil"/>
            </w:tcBorders>
          </w:tcPr>
          <w:p w14:paraId="73EDEB50"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Altezza edificio       (m) </w:t>
            </w:r>
          </w:p>
        </w:tc>
        <w:tc>
          <w:tcPr>
            <w:tcW w:w="1916" w:type="dxa"/>
            <w:gridSpan w:val="2"/>
            <w:tcBorders>
              <w:top w:val="nil"/>
              <w:left w:val="dotted" w:sz="4" w:space="0" w:color="000000"/>
              <w:bottom w:val="nil"/>
              <w:right w:val="double" w:sz="4" w:space="0" w:color="000000"/>
            </w:tcBorders>
          </w:tcPr>
          <w:p w14:paraId="096964BC" w14:textId="200C3F36" w:rsidR="00003984" w:rsidRPr="00F32D7E" w:rsidRDefault="00003984" w:rsidP="007A4272">
            <w:pPr>
              <w:adjustRightInd w:val="0"/>
              <w:ind w:hanging="154"/>
              <w:contextualSpacing/>
              <w:jc w:val="center"/>
              <w:rPr>
                <w:color w:val="000000"/>
                <w:sz w:val="20"/>
                <w:szCs w:val="20"/>
              </w:rPr>
            </w:pPr>
            <w:r w:rsidRPr="00F32D7E">
              <w:rPr>
                <w:color w:val="000000"/>
                <w:sz w:val="20"/>
                <w:szCs w:val="20"/>
              </w:rPr>
              <w:t xml:space="preserve">   </w:t>
            </w:r>
            <w:r w:rsidR="007A4272">
              <w:rPr>
                <w:color w:val="000000"/>
                <w:sz w:val="20"/>
                <w:szCs w:val="20"/>
              </w:rPr>
              <w:t>17</w:t>
            </w:r>
            <w:r w:rsidRPr="00F32D7E">
              <w:rPr>
                <w:color w:val="000000"/>
                <w:sz w:val="20"/>
                <w:szCs w:val="20"/>
              </w:rPr>
              <w:t>,</w:t>
            </w:r>
            <w:r w:rsidR="007A4272">
              <w:rPr>
                <w:color w:val="000000"/>
                <w:sz w:val="20"/>
                <w:szCs w:val="20"/>
              </w:rPr>
              <w:t xml:space="preserve">10 </w:t>
            </w:r>
            <w:r w:rsidRPr="00F32D7E">
              <w:rPr>
                <w:color w:val="000000"/>
                <w:sz w:val="20"/>
                <w:szCs w:val="20"/>
              </w:rPr>
              <w:t>(A)</w:t>
            </w:r>
            <w:r w:rsidR="007A4272">
              <w:rPr>
                <w:color w:val="000000"/>
                <w:sz w:val="20"/>
                <w:szCs w:val="20"/>
              </w:rPr>
              <w:t xml:space="preserve"> </w:t>
            </w:r>
            <w:r w:rsidRPr="00F32D7E">
              <w:rPr>
                <w:color w:val="000000"/>
                <w:sz w:val="20"/>
                <w:szCs w:val="20"/>
              </w:rPr>
              <w:t>-</w:t>
            </w:r>
            <w:r w:rsidR="007A4272">
              <w:rPr>
                <w:color w:val="000000"/>
                <w:sz w:val="20"/>
                <w:szCs w:val="20"/>
              </w:rPr>
              <w:t xml:space="preserve"> </w:t>
            </w:r>
            <w:r w:rsidR="00C67FC9" w:rsidRPr="00F32D7E">
              <w:rPr>
                <w:color w:val="000000"/>
                <w:sz w:val="20"/>
                <w:szCs w:val="20"/>
              </w:rPr>
              <w:t>1</w:t>
            </w:r>
            <w:r w:rsidR="007A4272">
              <w:rPr>
                <w:color w:val="000000"/>
                <w:sz w:val="20"/>
                <w:szCs w:val="20"/>
              </w:rPr>
              <w:t>4</w:t>
            </w:r>
            <w:r w:rsidR="00C67FC9" w:rsidRPr="00F32D7E">
              <w:rPr>
                <w:color w:val="000000"/>
                <w:sz w:val="20"/>
                <w:szCs w:val="20"/>
              </w:rPr>
              <w:t>,</w:t>
            </w:r>
            <w:r w:rsidR="007A4272">
              <w:rPr>
                <w:color w:val="000000"/>
                <w:sz w:val="20"/>
                <w:szCs w:val="20"/>
              </w:rPr>
              <w:t xml:space="preserve">10 </w:t>
            </w:r>
            <w:r w:rsidR="00C67FC9" w:rsidRPr="00F32D7E">
              <w:rPr>
                <w:color w:val="000000"/>
                <w:sz w:val="20"/>
                <w:szCs w:val="20"/>
              </w:rPr>
              <w:t xml:space="preserve">(B) </w:t>
            </w:r>
            <w:r w:rsidRPr="00F32D7E">
              <w:rPr>
                <w:color w:val="000000"/>
                <w:sz w:val="20"/>
                <w:szCs w:val="20"/>
              </w:rPr>
              <w:t xml:space="preserve"> </w:t>
            </w:r>
          </w:p>
        </w:tc>
      </w:tr>
      <w:tr w:rsidR="00003984" w:rsidRPr="00003984" w14:paraId="4AF90F4B" w14:textId="77777777" w:rsidTr="00F32D7E">
        <w:trPr>
          <w:gridAfter w:val="1"/>
          <w:wAfter w:w="53" w:type="dxa"/>
          <w:jc w:val="center"/>
        </w:trPr>
        <w:tc>
          <w:tcPr>
            <w:tcW w:w="47" w:type="dxa"/>
            <w:tcBorders>
              <w:top w:val="nil"/>
              <w:left w:val="nil"/>
              <w:bottom w:val="nil"/>
              <w:right w:val="nil"/>
            </w:tcBorders>
          </w:tcPr>
          <w:p w14:paraId="5A7CEFE8"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double" w:sz="4" w:space="0" w:color="000000"/>
              <w:right w:val="nil"/>
            </w:tcBorders>
          </w:tcPr>
          <w:p w14:paraId="060C8FD8"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Massima </w:t>
            </w:r>
            <w:proofErr w:type="spellStart"/>
            <w:r w:rsidRPr="00F32D7E">
              <w:rPr>
                <w:color w:val="000000"/>
                <w:sz w:val="20"/>
                <w:szCs w:val="20"/>
              </w:rPr>
              <w:t>dimens</w:t>
            </w:r>
            <w:proofErr w:type="spellEnd"/>
            <w:r w:rsidRPr="00F32D7E">
              <w:rPr>
                <w:color w:val="000000"/>
                <w:sz w:val="20"/>
                <w:szCs w:val="20"/>
              </w:rPr>
              <w:t xml:space="preserve">. dir. Y (m) </w:t>
            </w:r>
          </w:p>
        </w:tc>
        <w:tc>
          <w:tcPr>
            <w:tcW w:w="1986" w:type="dxa"/>
            <w:tcBorders>
              <w:top w:val="nil"/>
              <w:left w:val="dotted" w:sz="4" w:space="0" w:color="000000"/>
              <w:bottom w:val="double" w:sz="4" w:space="0" w:color="000000"/>
              <w:right w:val="double" w:sz="4" w:space="0" w:color="000000"/>
            </w:tcBorders>
          </w:tcPr>
          <w:p w14:paraId="2AF70EE9" w14:textId="679D9F6E" w:rsidR="00003984" w:rsidRPr="00F32D7E" w:rsidRDefault="007A4272" w:rsidP="00EB6AD2">
            <w:pPr>
              <w:adjustRightInd w:val="0"/>
              <w:contextualSpacing/>
              <w:jc w:val="center"/>
              <w:rPr>
                <w:color w:val="000000"/>
                <w:sz w:val="20"/>
                <w:szCs w:val="20"/>
              </w:rPr>
            </w:pPr>
            <w:r>
              <w:rPr>
                <w:color w:val="000000"/>
                <w:sz w:val="20"/>
                <w:szCs w:val="20"/>
              </w:rPr>
              <w:t>20</w:t>
            </w:r>
            <w:r w:rsidR="00003984" w:rsidRPr="00F32D7E">
              <w:rPr>
                <w:color w:val="000000"/>
                <w:sz w:val="20"/>
                <w:szCs w:val="20"/>
              </w:rPr>
              <w:t>,</w:t>
            </w:r>
            <w:r>
              <w:rPr>
                <w:color w:val="000000"/>
                <w:sz w:val="20"/>
                <w:szCs w:val="20"/>
              </w:rPr>
              <w:t>05</w:t>
            </w:r>
            <w:r w:rsidR="00003984" w:rsidRPr="00F32D7E">
              <w:rPr>
                <w:color w:val="000000"/>
                <w:sz w:val="20"/>
                <w:szCs w:val="20"/>
              </w:rPr>
              <w:t xml:space="preserve"> (A) - </w:t>
            </w:r>
            <w:r w:rsidR="00C67FC9" w:rsidRPr="00F32D7E">
              <w:rPr>
                <w:color w:val="000000"/>
                <w:sz w:val="20"/>
                <w:szCs w:val="20"/>
              </w:rPr>
              <w:t>21,30 (B)</w:t>
            </w:r>
          </w:p>
        </w:tc>
        <w:tc>
          <w:tcPr>
            <w:tcW w:w="2410" w:type="dxa"/>
            <w:tcBorders>
              <w:top w:val="nil"/>
              <w:left w:val="nil"/>
              <w:bottom w:val="double" w:sz="4" w:space="0" w:color="000000"/>
              <w:right w:val="nil"/>
            </w:tcBorders>
          </w:tcPr>
          <w:p w14:paraId="6303D862"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Differenza temperatura(°C) </w:t>
            </w:r>
          </w:p>
        </w:tc>
        <w:tc>
          <w:tcPr>
            <w:tcW w:w="1916" w:type="dxa"/>
            <w:gridSpan w:val="2"/>
            <w:tcBorders>
              <w:top w:val="nil"/>
              <w:left w:val="dotted" w:sz="4" w:space="0" w:color="000000"/>
              <w:bottom w:val="double" w:sz="4" w:space="0" w:color="000000"/>
              <w:right w:val="double" w:sz="4" w:space="0" w:color="000000"/>
            </w:tcBorders>
          </w:tcPr>
          <w:p w14:paraId="25911C57"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15 </w:t>
            </w:r>
          </w:p>
        </w:tc>
      </w:tr>
      <w:tr w:rsidR="00003984" w:rsidRPr="00003984" w14:paraId="6D78F86B" w14:textId="77777777" w:rsidTr="00F32D7E">
        <w:trPr>
          <w:gridAfter w:val="1"/>
          <w:wAfter w:w="53" w:type="dxa"/>
          <w:jc w:val="center"/>
        </w:trPr>
        <w:tc>
          <w:tcPr>
            <w:tcW w:w="47" w:type="dxa"/>
            <w:tcBorders>
              <w:top w:val="nil"/>
              <w:left w:val="nil"/>
              <w:bottom w:val="nil"/>
              <w:right w:val="nil"/>
            </w:tcBorders>
          </w:tcPr>
          <w:p w14:paraId="4FCC9A58"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8673" w:type="dxa"/>
            <w:gridSpan w:val="5"/>
            <w:tcBorders>
              <w:top w:val="nil"/>
              <w:left w:val="double" w:sz="4" w:space="0" w:color="000000"/>
              <w:bottom w:val="double" w:sz="4" w:space="0" w:color="000000"/>
              <w:right w:val="double" w:sz="4" w:space="0" w:color="000000"/>
            </w:tcBorders>
            <w:shd w:val="pct5" w:color="auto" w:fill="auto"/>
          </w:tcPr>
          <w:p w14:paraId="774A0399" w14:textId="7BF22EF2" w:rsidR="00003984" w:rsidRPr="00F32D7E" w:rsidRDefault="00003984" w:rsidP="00EB6AD2">
            <w:pPr>
              <w:adjustRightInd w:val="0"/>
              <w:contextualSpacing/>
              <w:jc w:val="center"/>
              <w:rPr>
                <w:color w:val="000000"/>
                <w:sz w:val="20"/>
                <w:szCs w:val="20"/>
              </w:rPr>
            </w:pPr>
            <w:r w:rsidRPr="00F32D7E">
              <w:rPr>
                <w:color w:val="000000"/>
                <w:sz w:val="20"/>
                <w:szCs w:val="20"/>
              </w:rPr>
              <w:t>P A R A M E T R I    S I S M I C I</w:t>
            </w:r>
          </w:p>
        </w:tc>
      </w:tr>
      <w:tr w:rsidR="00003984" w:rsidRPr="00003984" w14:paraId="1C025393" w14:textId="77777777" w:rsidTr="00F32D7E">
        <w:trPr>
          <w:gridAfter w:val="1"/>
          <w:wAfter w:w="53" w:type="dxa"/>
          <w:jc w:val="center"/>
        </w:trPr>
        <w:tc>
          <w:tcPr>
            <w:tcW w:w="47" w:type="dxa"/>
            <w:tcBorders>
              <w:top w:val="nil"/>
              <w:left w:val="nil"/>
              <w:bottom w:val="nil"/>
              <w:right w:val="nil"/>
            </w:tcBorders>
          </w:tcPr>
          <w:p w14:paraId="54DF1A2E"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0DFC338D"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Vita Nominale       (Anni) </w:t>
            </w:r>
          </w:p>
        </w:tc>
        <w:tc>
          <w:tcPr>
            <w:tcW w:w="1986" w:type="dxa"/>
            <w:tcBorders>
              <w:top w:val="nil"/>
              <w:left w:val="dotted" w:sz="4" w:space="0" w:color="000000"/>
              <w:bottom w:val="nil"/>
              <w:right w:val="double" w:sz="4" w:space="0" w:color="000000"/>
            </w:tcBorders>
          </w:tcPr>
          <w:p w14:paraId="1F525DB9" w14:textId="38FD7BBC" w:rsidR="00003984" w:rsidRPr="00F32D7E" w:rsidRDefault="00003984" w:rsidP="00EB6AD2">
            <w:pPr>
              <w:adjustRightInd w:val="0"/>
              <w:contextualSpacing/>
              <w:jc w:val="center"/>
              <w:rPr>
                <w:color w:val="000000"/>
                <w:sz w:val="20"/>
                <w:szCs w:val="20"/>
              </w:rPr>
            </w:pPr>
            <w:r w:rsidRPr="00F32D7E">
              <w:rPr>
                <w:color w:val="000000"/>
                <w:sz w:val="20"/>
                <w:szCs w:val="20"/>
              </w:rPr>
              <w:t>50</w:t>
            </w:r>
          </w:p>
        </w:tc>
        <w:tc>
          <w:tcPr>
            <w:tcW w:w="2809" w:type="dxa"/>
            <w:gridSpan w:val="2"/>
            <w:tcBorders>
              <w:top w:val="nil"/>
              <w:left w:val="nil"/>
              <w:bottom w:val="nil"/>
              <w:right w:val="nil"/>
            </w:tcBorders>
          </w:tcPr>
          <w:p w14:paraId="35E25035"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Classe d' Uso </w:t>
            </w:r>
          </w:p>
        </w:tc>
        <w:tc>
          <w:tcPr>
            <w:tcW w:w="1517" w:type="dxa"/>
            <w:tcBorders>
              <w:top w:val="nil"/>
              <w:left w:val="dotted" w:sz="4" w:space="0" w:color="000000"/>
              <w:bottom w:val="nil"/>
              <w:right w:val="double" w:sz="4" w:space="0" w:color="000000"/>
            </w:tcBorders>
          </w:tcPr>
          <w:p w14:paraId="462BDE77" w14:textId="07D93D8B" w:rsidR="00003984" w:rsidRPr="00F32D7E" w:rsidRDefault="00930FDF" w:rsidP="00EB6AD2">
            <w:pPr>
              <w:adjustRightInd w:val="0"/>
              <w:contextualSpacing/>
              <w:jc w:val="center"/>
              <w:rPr>
                <w:color w:val="000000"/>
                <w:sz w:val="20"/>
                <w:szCs w:val="20"/>
              </w:rPr>
            </w:pPr>
            <w:r w:rsidRPr="00F32D7E">
              <w:rPr>
                <w:color w:val="000000"/>
                <w:sz w:val="20"/>
                <w:szCs w:val="20"/>
              </w:rPr>
              <w:t>I</w:t>
            </w:r>
            <w:r w:rsidR="00003984" w:rsidRPr="00F32D7E">
              <w:rPr>
                <w:color w:val="000000"/>
                <w:sz w:val="20"/>
                <w:szCs w:val="20"/>
              </w:rPr>
              <w:t>II Cu=1.</w:t>
            </w:r>
            <w:r w:rsidRPr="00F32D7E">
              <w:rPr>
                <w:color w:val="000000"/>
                <w:sz w:val="20"/>
                <w:szCs w:val="20"/>
              </w:rPr>
              <w:t>5</w:t>
            </w:r>
            <w:r w:rsidR="00003984" w:rsidRPr="00F32D7E">
              <w:rPr>
                <w:color w:val="000000"/>
                <w:sz w:val="20"/>
                <w:szCs w:val="20"/>
              </w:rPr>
              <w:t xml:space="preserve"> </w:t>
            </w:r>
          </w:p>
        </w:tc>
      </w:tr>
      <w:tr w:rsidR="00003984" w:rsidRPr="00003984" w14:paraId="39E6F3EA" w14:textId="77777777" w:rsidTr="00F32D7E">
        <w:trPr>
          <w:gridAfter w:val="1"/>
          <w:wAfter w:w="53" w:type="dxa"/>
          <w:jc w:val="center"/>
        </w:trPr>
        <w:tc>
          <w:tcPr>
            <w:tcW w:w="47" w:type="dxa"/>
            <w:tcBorders>
              <w:top w:val="nil"/>
              <w:left w:val="nil"/>
              <w:bottom w:val="nil"/>
              <w:right w:val="nil"/>
            </w:tcBorders>
          </w:tcPr>
          <w:p w14:paraId="204CE7CD"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41655C32"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Longitudine Est     (</w:t>
            </w:r>
            <w:proofErr w:type="spellStart"/>
            <w:r w:rsidRPr="00F32D7E">
              <w:rPr>
                <w:color w:val="000000"/>
                <w:sz w:val="20"/>
                <w:szCs w:val="20"/>
              </w:rPr>
              <w:t>Grd</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688EB0E5" w14:textId="37C030BE" w:rsidR="00003984" w:rsidRPr="00F32D7E" w:rsidRDefault="00003984" w:rsidP="00EB6AD2">
            <w:pPr>
              <w:adjustRightInd w:val="0"/>
              <w:contextualSpacing/>
              <w:jc w:val="center"/>
              <w:rPr>
                <w:color w:val="000000"/>
                <w:sz w:val="20"/>
                <w:szCs w:val="20"/>
              </w:rPr>
            </w:pPr>
            <w:r w:rsidRPr="00F32D7E">
              <w:rPr>
                <w:color w:val="000000"/>
                <w:sz w:val="20"/>
                <w:szCs w:val="20"/>
              </w:rPr>
              <w:t>14,22738</w:t>
            </w:r>
          </w:p>
        </w:tc>
        <w:tc>
          <w:tcPr>
            <w:tcW w:w="2809" w:type="dxa"/>
            <w:gridSpan w:val="2"/>
            <w:tcBorders>
              <w:top w:val="nil"/>
              <w:left w:val="nil"/>
              <w:bottom w:val="nil"/>
              <w:right w:val="nil"/>
            </w:tcBorders>
          </w:tcPr>
          <w:p w14:paraId="45252D03"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Latitudine Nord     (</w:t>
            </w:r>
            <w:proofErr w:type="spellStart"/>
            <w:r w:rsidRPr="00F32D7E">
              <w:rPr>
                <w:color w:val="000000"/>
                <w:sz w:val="20"/>
                <w:szCs w:val="20"/>
              </w:rPr>
              <w:t>Grd</w:t>
            </w:r>
            <w:proofErr w:type="spellEnd"/>
            <w:r w:rsidRPr="00F32D7E">
              <w:rPr>
                <w:color w:val="000000"/>
                <w:sz w:val="20"/>
                <w:szCs w:val="20"/>
              </w:rPr>
              <w:t xml:space="preserve">) </w:t>
            </w:r>
          </w:p>
        </w:tc>
        <w:tc>
          <w:tcPr>
            <w:tcW w:w="1517" w:type="dxa"/>
            <w:tcBorders>
              <w:top w:val="nil"/>
              <w:left w:val="dotted" w:sz="4" w:space="0" w:color="000000"/>
              <w:bottom w:val="nil"/>
              <w:right w:val="double" w:sz="4" w:space="0" w:color="000000"/>
            </w:tcBorders>
          </w:tcPr>
          <w:p w14:paraId="3E3CB48A"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41,10275 </w:t>
            </w:r>
          </w:p>
        </w:tc>
      </w:tr>
      <w:tr w:rsidR="00003984" w:rsidRPr="00003984" w14:paraId="715B4422" w14:textId="77777777" w:rsidTr="00F32D7E">
        <w:trPr>
          <w:gridAfter w:val="1"/>
          <w:wAfter w:w="53" w:type="dxa"/>
          <w:jc w:val="center"/>
        </w:trPr>
        <w:tc>
          <w:tcPr>
            <w:tcW w:w="47" w:type="dxa"/>
            <w:tcBorders>
              <w:top w:val="nil"/>
              <w:left w:val="nil"/>
              <w:bottom w:val="nil"/>
              <w:right w:val="nil"/>
            </w:tcBorders>
          </w:tcPr>
          <w:p w14:paraId="6C28336B"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5D4980C9"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Categoria Suolo </w:t>
            </w:r>
          </w:p>
        </w:tc>
        <w:tc>
          <w:tcPr>
            <w:tcW w:w="1986" w:type="dxa"/>
            <w:tcBorders>
              <w:top w:val="nil"/>
              <w:left w:val="dotted" w:sz="4" w:space="0" w:color="000000"/>
              <w:bottom w:val="nil"/>
              <w:right w:val="double" w:sz="4" w:space="0" w:color="000000"/>
            </w:tcBorders>
          </w:tcPr>
          <w:p w14:paraId="67DE9508" w14:textId="631AADE1" w:rsidR="00003984" w:rsidRPr="00F32D7E" w:rsidRDefault="00003984" w:rsidP="00EB6AD2">
            <w:pPr>
              <w:adjustRightInd w:val="0"/>
              <w:contextualSpacing/>
              <w:jc w:val="center"/>
              <w:rPr>
                <w:color w:val="000000"/>
                <w:sz w:val="20"/>
                <w:szCs w:val="20"/>
              </w:rPr>
            </w:pPr>
            <w:r w:rsidRPr="00F32D7E">
              <w:rPr>
                <w:color w:val="000000"/>
                <w:sz w:val="20"/>
                <w:szCs w:val="20"/>
              </w:rPr>
              <w:t>C</w:t>
            </w:r>
          </w:p>
        </w:tc>
        <w:tc>
          <w:tcPr>
            <w:tcW w:w="2809" w:type="dxa"/>
            <w:gridSpan w:val="2"/>
            <w:tcBorders>
              <w:top w:val="nil"/>
              <w:left w:val="nil"/>
              <w:bottom w:val="nil"/>
              <w:right w:val="nil"/>
            </w:tcBorders>
          </w:tcPr>
          <w:p w14:paraId="610830F7"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Coeff</w:t>
            </w:r>
            <w:proofErr w:type="spellEnd"/>
            <w:r w:rsidRPr="00F32D7E">
              <w:rPr>
                <w:color w:val="000000"/>
                <w:sz w:val="20"/>
                <w:szCs w:val="20"/>
              </w:rPr>
              <w:t xml:space="preserve">. </w:t>
            </w:r>
            <w:proofErr w:type="spellStart"/>
            <w:r w:rsidRPr="00F32D7E">
              <w:rPr>
                <w:color w:val="000000"/>
                <w:sz w:val="20"/>
                <w:szCs w:val="20"/>
              </w:rPr>
              <w:t>Condiz</w:t>
            </w:r>
            <w:proofErr w:type="spellEnd"/>
            <w:r w:rsidRPr="00F32D7E">
              <w:rPr>
                <w:color w:val="000000"/>
                <w:sz w:val="20"/>
                <w:szCs w:val="20"/>
              </w:rPr>
              <w:t xml:space="preserve">. </w:t>
            </w:r>
            <w:proofErr w:type="spellStart"/>
            <w:r w:rsidRPr="00F32D7E">
              <w:rPr>
                <w:color w:val="000000"/>
                <w:sz w:val="20"/>
                <w:szCs w:val="20"/>
              </w:rPr>
              <w:t>Topogr</w:t>
            </w:r>
            <w:proofErr w:type="spellEnd"/>
            <w:r w:rsidRPr="00F32D7E">
              <w:rPr>
                <w:color w:val="000000"/>
                <w:sz w:val="20"/>
                <w:szCs w:val="20"/>
              </w:rPr>
              <w:t xml:space="preserve">. </w:t>
            </w:r>
          </w:p>
        </w:tc>
        <w:tc>
          <w:tcPr>
            <w:tcW w:w="1517" w:type="dxa"/>
            <w:tcBorders>
              <w:top w:val="nil"/>
              <w:left w:val="dotted" w:sz="4" w:space="0" w:color="000000"/>
              <w:bottom w:val="nil"/>
              <w:right w:val="double" w:sz="4" w:space="0" w:color="000000"/>
            </w:tcBorders>
          </w:tcPr>
          <w:p w14:paraId="124B6480"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1,00000 </w:t>
            </w:r>
          </w:p>
        </w:tc>
      </w:tr>
      <w:tr w:rsidR="00003984" w:rsidRPr="00003984" w14:paraId="016E0219" w14:textId="77777777" w:rsidTr="00F32D7E">
        <w:trPr>
          <w:gridAfter w:val="1"/>
          <w:wAfter w:w="53" w:type="dxa"/>
          <w:jc w:val="center"/>
        </w:trPr>
        <w:tc>
          <w:tcPr>
            <w:tcW w:w="47" w:type="dxa"/>
            <w:tcBorders>
              <w:top w:val="nil"/>
              <w:left w:val="nil"/>
              <w:bottom w:val="nil"/>
              <w:right w:val="nil"/>
            </w:tcBorders>
          </w:tcPr>
          <w:p w14:paraId="5551D10C"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3ECDAD93"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Sistema Costruttivo Dir.1 </w:t>
            </w:r>
          </w:p>
        </w:tc>
        <w:tc>
          <w:tcPr>
            <w:tcW w:w="1986" w:type="dxa"/>
            <w:tcBorders>
              <w:top w:val="nil"/>
              <w:left w:val="dotted" w:sz="4" w:space="0" w:color="000000"/>
              <w:bottom w:val="nil"/>
              <w:right w:val="double" w:sz="4" w:space="0" w:color="000000"/>
            </w:tcBorders>
          </w:tcPr>
          <w:p w14:paraId="7388AFAC" w14:textId="118D8E2C" w:rsidR="00003984" w:rsidRPr="00F32D7E" w:rsidRDefault="00003984" w:rsidP="00EB6AD2">
            <w:pPr>
              <w:adjustRightInd w:val="0"/>
              <w:contextualSpacing/>
              <w:jc w:val="center"/>
              <w:rPr>
                <w:color w:val="000000"/>
                <w:sz w:val="20"/>
                <w:szCs w:val="20"/>
              </w:rPr>
            </w:pPr>
            <w:r w:rsidRPr="00F32D7E">
              <w:rPr>
                <w:color w:val="000000"/>
                <w:sz w:val="20"/>
                <w:szCs w:val="20"/>
              </w:rPr>
              <w:t>Acciaio</w:t>
            </w:r>
          </w:p>
        </w:tc>
        <w:tc>
          <w:tcPr>
            <w:tcW w:w="2809" w:type="dxa"/>
            <w:gridSpan w:val="2"/>
            <w:tcBorders>
              <w:top w:val="nil"/>
              <w:left w:val="nil"/>
              <w:bottom w:val="nil"/>
              <w:right w:val="nil"/>
            </w:tcBorders>
          </w:tcPr>
          <w:p w14:paraId="5DC8606E"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Sistema Costruttivo Dir.2 </w:t>
            </w:r>
          </w:p>
        </w:tc>
        <w:tc>
          <w:tcPr>
            <w:tcW w:w="1517" w:type="dxa"/>
            <w:tcBorders>
              <w:top w:val="nil"/>
              <w:left w:val="dotted" w:sz="4" w:space="0" w:color="000000"/>
              <w:bottom w:val="nil"/>
              <w:right w:val="double" w:sz="4" w:space="0" w:color="000000"/>
            </w:tcBorders>
          </w:tcPr>
          <w:p w14:paraId="6B283B0B"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Acciaio </w:t>
            </w:r>
          </w:p>
        </w:tc>
      </w:tr>
      <w:tr w:rsidR="00003984" w:rsidRPr="00003984" w14:paraId="4A8E21CE" w14:textId="77777777" w:rsidTr="00F32D7E">
        <w:trPr>
          <w:gridAfter w:val="1"/>
          <w:wAfter w:w="53" w:type="dxa"/>
          <w:jc w:val="center"/>
        </w:trPr>
        <w:tc>
          <w:tcPr>
            <w:tcW w:w="47" w:type="dxa"/>
            <w:tcBorders>
              <w:top w:val="nil"/>
              <w:left w:val="nil"/>
              <w:bottom w:val="nil"/>
              <w:right w:val="nil"/>
            </w:tcBorders>
          </w:tcPr>
          <w:p w14:paraId="7453182D"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32D35ECD"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Regolarita'</w:t>
            </w:r>
            <w:proofErr w:type="spellEnd"/>
            <w:r w:rsidRPr="00F32D7E">
              <w:rPr>
                <w:color w:val="000000"/>
                <w:sz w:val="20"/>
                <w:szCs w:val="20"/>
              </w:rPr>
              <w:t xml:space="preserve"> in Altezza </w:t>
            </w:r>
          </w:p>
        </w:tc>
        <w:tc>
          <w:tcPr>
            <w:tcW w:w="1986" w:type="dxa"/>
            <w:tcBorders>
              <w:top w:val="nil"/>
              <w:left w:val="dotted" w:sz="4" w:space="0" w:color="000000"/>
              <w:bottom w:val="nil"/>
              <w:right w:val="double" w:sz="4" w:space="0" w:color="000000"/>
            </w:tcBorders>
          </w:tcPr>
          <w:p w14:paraId="71E8A56D" w14:textId="7E93E401" w:rsidR="00003984" w:rsidRPr="00F32D7E" w:rsidRDefault="00003984" w:rsidP="00EB6AD2">
            <w:pPr>
              <w:adjustRightInd w:val="0"/>
              <w:contextualSpacing/>
              <w:jc w:val="center"/>
              <w:rPr>
                <w:color w:val="000000"/>
                <w:sz w:val="20"/>
                <w:szCs w:val="20"/>
              </w:rPr>
            </w:pPr>
            <w:r w:rsidRPr="00F32D7E">
              <w:rPr>
                <w:color w:val="000000"/>
                <w:sz w:val="20"/>
                <w:szCs w:val="20"/>
              </w:rPr>
              <w:t>NO(KR=.8)</w:t>
            </w:r>
          </w:p>
        </w:tc>
        <w:tc>
          <w:tcPr>
            <w:tcW w:w="2809" w:type="dxa"/>
            <w:gridSpan w:val="2"/>
            <w:tcBorders>
              <w:top w:val="nil"/>
              <w:left w:val="nil"/>
              <w:bottom w:val="nil"/>
              <w:right w:val="nil"/>
            </w:tcBorders>
          </w:tcPr>
          <w:p w14:paraId="051F4754"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Regolarita'</w:t>
            </w:r>
            <w:proofErr w:type="spellEnd"/>
            <w:r w:rsidRPr="00F32D7E">
              <w:rPr>
                <w:color w:val="000000"/>
                <w:sz w:val="20"/>
                <w:szCs w:val="20"/>
              </w:rPr>
              <w:t xml:space="preserve"> in Pianta </w:t>
            </w:r>
          </w:p>
        </w:tc>
        <w:tc>
          <w:tcPr>
            <w:tcW w:w="1517" w:type="dxa"/>
            <w:tcBorders>
              <w:top w:val="nil"/>
              <w:left w:val="dotted" w:sz="4" w:space="0" w:color="000000"/>
              <w:bottom w:val="nil"/>
              <w:right w:val="double" w:sz="4" w:space="0" w:color="000000"/>
            </w:tcBorders>
          </w:tcPr>
          <w:p w14:paraId="1C001764"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NO </w:t>
            </w:r>
          </w:p>
        </w:tc>
      </w:tr>
      <w:tr w:rsidR="00003984" w:rsidRPr="00003984" w14:paraId="3B61E5C8" w14:textId="77777777" w:rsidTr="00F32D7E">
        <w:trPr>
          <w:gridAfter w:val="1"/>
          <w:wAfter w:w="53" w:type="dxa"/>
          <w:jc w:val="center"/>
        </w:trPr>
        <w:tc>
          <w:tcPr>
            <w:tcW w:w="47" w:type="dxa"/>
            <w:tcBorders>
              <w:top w:val="nil"/>
              <w:left w:val="nil"/>
              <w:bottom w:val="nil"/>
              <w:right w:val="nil"/>
            </w:tcBorders>
          </w:tcPr>
          <w:p w14:paraId="49B3CACE"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11781B0E"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Direzione Sisma     (</w:t>
            </w:r>
            <w:proofErr w:type="spellStart"/>
            <w:r w:rsidRPr="00F32D7E">
              <w:rPr>
                <w:color w:val="000000"/>
                <w:sz w:val="20"/>
                <w:szCs w:val="20"/>
              </w:rPr>
              <w:t>Grd</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47B28FDF" w14:textId="0FC8C0CF" w:rsidR="00003984" w:rsidRPr="00F32D7E" w:rsidRDefault="00003984" w:rsidP="00EB6AD2">
            <w:pPr>
              <w:adjustRightInd w:val="0"/>
              <w:contextualSpacing/>
              <w:jc w:val="center"/>
              <w:rPr>
                <w:color w:val="000000"/>
                <w:sz w:val="20"/>
                <w:szCs w:val="20"/>
              </w:rPr>
            </w:pPr>
            <w:r w:rsidRPr="00F32D7E">
              <w:rPr>
                <w:color w:val="000000"/>
                <w:sz w:val="20"/>
                <w:szCs w:val="20"/>
              </w:rPr>
              <w:t>0</w:t>
            </w:r>
          </w:p>
        </w:tc>
        <w:tc>
          <w:tcPr>
            <w:tcW w:w="2809" w:type="dxa"/>
            <w:gridSpan w:val="2"/>
            <w:tcBorders>
              <w:top w:val="nil"/>
              <w:left w:val="nil"/>
              <w:bottom w:val="nil"/>
              <w:right w:val="nil"/>
            </w:tcBorders>
          </w:tcPr>
          <w:p w14:paraId="28464929"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Sisma Verticale </w:t>
            </w:r>
          </w:p>
        </w:tc>
        <w:tc>
          <w:tcPr>
            <w:tcW w:w="1517" w:type="dxa"/>
            <w:tcBorders>
              <w:top w:val="nil"/>
              <w:left w:val="dotted" w:sz="4" w:space="0" w:color="000000"/>
              <w:bottom w:val="nil"/>
              <w:right w:val="double" w:sz="4" w:space="0" w:color="000000"/>
            </w:tcBorders>
          </w:tcPr>
          <w:p w14:paraId="2B7179FF"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ASSENTE </w:t>
            </w:r>
          </w:p>
        </w:tc>
      </w:tr>
      <w:tr w:rsidR="00003984" w:rsidRPr="00003984" w14:paraId="4DF12FE6" w14:textId="77777777" w:rsidTr="00F32D7E">
        <w:trPr>
          <w:gridAfter w:val="1"/>
          <w:wAfter w:w="53" w:type="dxa"/>
          <w:jc w:val="center"/>
        </w:trPr>
        <w:tc>
          <w:tcPr>
            <w:tcW w:w="47" w:type="dxa"/>
            <w:tcBorders>
              <w:top w:val="nil"/>
              <w:left w:val="nil"/>
              <w:bottom w:val="nil"/>
              <w:right w:val="nil"/>
            </w:tcBorders>
          </w:tcPr>
          <w:p w14:paraId="35B901B3"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single" w:sz="4" w:space="0" w:color="000000"/>
              <w:right w:val="nil"/>
            </w:tcBorders>
          </w:tcPr>
          <w:p w14:paraId="1582F3EA"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Effetti P/Delta </w:t>
            </w:r>
          </w:p>
        </w:tc>
        <w:tc>
          <w:tcPr>
            <w:tcW w:w="1986" w:type="dxa"/>
            <w:tcBorders>
              <w:top w:val="nil"/>
              <w:left w:val="dotted" w:sz="4" w:space="0" w:color="000000"/>
              <w:bottom w:val="single" w:sz="4" w:space="0" w:color="000000"/>
              <w:right w:val="double" w:sz="4" w:space="0" w:color="000000"/>
            </w:tcBorders>
          </w:tcPr>
          <w:p w14:paraId="5BD42136" w14:textId="239979CD" w:rsidR="00003984" w:rsidRPr="00F32D7E" w:rsidRDefault="00003984" w:rsidP="00EB6AD2">
            <w:pPr>
              <w:adjustRightInd w:val="0"/>
              <w:contextualSpacing/>
              <w:jc w:val="center"/>
              <w:rPr>
                <w:color w:val="000000"/>
                <w:sz w:val="20"/>
                <w:szCs w:val="20"/>
              </w:rPr>
            </w:pPr>
            <w:r w:rsidRPr="00F32D7E">
              <w:rPr>
                <w:color w:val="000000"/>
                <w:sz w:val="20"/>
                <w:szCs w:val="20"/>
              </w:rPr>
              <w:t>SI</w:t>
            </w:r>
          </w:p>
        </w:tc>
        <w:tc>
          <w:tcPr>
            <w:tcW w:w="2809" w:type="dxa"/>
            <w:gridSpan w:val="2"/>
            <w:tcBorders>
              <w:top w:val="nil"/>
              <w:left w:val="nil"/>
              <w:bottom w:val="single" w:sz="4" w:space="0" w:color="000000"/>
              <w:right w:val="nil"/>
            </w:tcBorders>
          </w:tcPr>
          <w:p w14:paraId="740B0036"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Quota di Zero Sismico  (m) </w:t>
            </w:r>
          </w:p>
        </w:tc>
        <w:tc>
          <w:tcPr>
            <w:tcW w:w="1517" w:type="dxa"/>
            <w:tcBorders>
              <w:top w:val="nil"/>
              <w:left w:val="dotted" w:sz="4" w:space="0" w:color="000000"/>
              <w:bottom w:val="single" w:sz="4" w:space="0" w:color="000000"/>
              <w:right w:val="double" w:sz="4" w:space="0" w:color="000000"/>
            </w:tcBorders>
          </w:tcPr>
          <w:p w14:paraId="65141186"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0,00000 </w:t>
            </w:r>
          </w:p>
        </w:tc>
      </w:tr>
      <w:tr w:rsidR="00003984" w:rsidRPr="00003984" w14:paraId="2516E45A" w14:textId="77777777" w:rsidTr="00F32D7E">
        <w:trPr>
          <w:gridAfter w:val="1"/>
          <w:wAfter w:w="53" w:type="dxa"/>
          <w:jc w:val="center"/>
        </w:trPr>
        <w:tc>
          <w:tcPr>
            <w:tcW w:w="47" w:type="dxa"/>
            <w:tcBorders>
              <w:top w:val="nil"/>
              <w:left w:val="nil"/>
              <w:bottom w:val="nil"/>
              <w:right w:val="nil"/>
            </w:tcBorders>
          </w:tcPr>
          <w:p w14:paraId="38C76BD0"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8673" w:type="dxa"/>
            <w:gridSpan w:val="5"/>
            <w:tcBorders>
              <w:top w:val="nil"/>
              <w:left w:val="double" w:sz="4" w:space="0" w:color="000000"/>
              <w:bottom w:val="double" w:sz="4" w:space="0" w:color="000000"/>
              <w:right w:val="double" w:sz="4" w:space="0" w:color="000000"/>
            </w:tcBorders>
            <w:shd w:val="pct5" w:color="auto" w:fill="auto"/>
          </w:tcPr>
          <w:p w14:paraId="557FDB8F"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PARAMETRI SPETTRO ELASTICO - SISMA S.L.D. </w:t>
            </w:r>
          </w:p>
        </w:tc>
      </w:tr>
      <w:tr w:rsidR="00F32D7E" w:rsidRPr="00003984" w14:paraId="630F0860" w14:textId="77777777" w:rsidTr="00F32D7E">
        <w:trPr>
          <w:gridAfter w:val="1"/>
          <w:wAfter w:w="53" w:type="dxa"/>
          <w:jc w:val="center"/>
        </w:trPr>
        <w:tc>
          <w:tcPr>
            <w:tcW w:w="47" w:type="dxa"/>
            <w:tcBorders>
              <w:top w:val="nil"/>
              <w:left w:val="nil"/>
              <w:bottom w:val="nil"/>
              <w:right w:val="nil"/>
            </w:tcBorders>
          </w:tcPr>
          <w:p w14:paraId="7A431DA5"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7BD531AF" w14:textId="7193E1FB" w:rsidR="00F32D7E" w:rsidRPr="00F32D7E" w:rsidRDefault="00F32D7E" w:rsidP="00F32D7E">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Probabilita'</w:t>
            </w:r>
            <w:proofErr w:type="spellEnd"/>
            <w:r w:rsidRPr="00F32D7E">
              <w:rPr>
                <w:color w:val="000000"/>
                <w:sz w:val="20"/>
                <w:szCs w:val="20"/>
              </w:rPr>
              <w:t xml:space="preserve"> </w:t>
            </w:r>
            <w:proofErr w:type="spellStart"/>
            <w:r w:rsidRPr="00F32D7E">
              <w:rPr>
                <w:color w:val="000000"/>
                <w:sz w:val="20"/>
                <w:szCs w:val="20"/>
              </w:rPr>
              <w:t>Pvr</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3CDFF266" w14:textId="3498CCAB"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0,63 </w:t>
            </w:r>
          </w:p>
        </w:tc>
        <w:tc>
          <w:tcPr>
            <w:tcW w:w="2809" w:type="dxa"/>
            <w:gridSpan w:val="2"/>
            <w:tcBorders>
              <w:top w:val="nil"/>
              <w:left w:val="nil"/>
              <w:bottom w:val="nil"/>
              <w:right w:val="nil"/>
            </w:tcBorders>
          </w:tcPr>
          <w:p w14:paraId="7662F537" w14:textId="79CD5188" w:rsidR="00F32D7E" w:rsidRPr="00F32D7E" w:rsidRDefault="00F32D7E" w:rsidP="00F32D7E">
            <w:pPr>
              <w:adjustRightInd w:val="0"/>
              <w:contextualSpacing/>
              <w:rPr>
                <w:color w:val="000000"/>
                <w:sz w:val="20"/>
                <w:szCs w:val="20"/>
              </w:rPr>
            </w:pPr>
            <w:r w:rsidRPr="00F32D7E">
              <w:rPr>
                <w:color w:val="000000"/>
                <w:sz w:val="20"/>
                <w:szCs w:val="20"/>
              </w:rPr>
              <w:t xml:space="preserve"> Periodo di Ritorno Anni </w:t>
            </w:r>
          </w:p>
        </w:tc>
        <w:tc>
          <w:tcPr>
            <w:tcW w:w="1517" w:type="dxa"/>
            <w:tcBorders>
              <w:top w:val="nil"/>
              <w:left w:val="dotted" w:sz="4" w:space="0" w:color="000000"/>
              <w:bottom w:val="nil"/>
              <w:right w:val="double" w:sz="4" w:space="0" w:color="000000"/>
            </w:tcBorders>
          </w:tcPr>
          <w:p w14:paraId="4D6627BB" w14:textId="0F95350B"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75,00 </w:t>
            </w:r>
          </w:p>
        </w:tc>
      </w:tr>
      <w:tr w:rsidR="00F32D7E" w:rsidRPr="00003984" w14:paraId="0F51F0A4" w14:textId="77777777" w:rsidTr="00F32D7E">
        <w:trPr>
          <w:gridAfter w:val="1"/>
          <w:wAfter w:w="53" w:type="dxa"/>
          <w:jc w:val="center"/>
        </w:trPr>
        <w:tc>
          <w:tcPr>
            <w:tcW w:w="47" w:type="dxa"/>
            <w:tcBorders>
              <w:top w:val="nil"/>
              <w:left w:val="nil"/>
              <w:bottom w:val="nil"/>
              <w:right w:val="nil"/>
            </w:tcBorders>
          </w:tcPr>
          <w:p w14:paraId="52C123BD"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5684F3D5" w14:textId="7E8294C2" w:rsidR="00F32D7E" w:rsidRPr="00F32D7E" w:rsidRDefault="00F32D7E" w:rsidP="00F32D7E">
            <w:pPr>
              <w:adjustRightInd w:val="0"/>
              <w:contextualSpacing/>
              <w:rPr>
                <w:color w:val="000000"/>
                <w:sz w:val="20"/>
                <w:szCs w:val="20"/>
              </w:rPr>
            </w:pPr>
            <w:r w:rsidRPr="00F32D7E">
              <w:rPr>
                <w:color w:val="000000"/>
                <w:sz w:val="20"/>
                <w:szCs w:val="20"/>
              </w:rPr>
              <w:t xml:space="preserve"> Accelerazione Ag/g </w:t>
            </w:r>
          </w:p>
        </w:tc>
        <w:tc>
          <w:tcPr>
            <w:tcW w:w="1986" w:type="dxa"/>
            <w:tcBorders>
              <w:top w:val="nil"/>
              <w:left w:val="dotted" w:sz="4" w:space="0" w:color="000000"/>
              <w:bottom w:val="nil"/>
              <w:right w:val="double" w:sz="4" w:space="0" w:color="000000"/>
            </w:tcBorders>
          </w:tcPr>
          <w:p w14:paraId="458B1AFB" w14:textId="5D59203D"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0,06 </w:t>
            </w:r>
          </w:p>
        </w:tc>
        <w:tc>
          <w:tcPr>
            <w:tcW w:w="2809" w:type="dxa"/>
            <w:gridSpan w:val="2"/>
            <w:tcBorders>
              <w:top w:val="nil"/>
              <w:left w:val="nil"/>
              <w:bottom w:val="nil"/>
              <w:right w:val="nil"/>
            </w:tcBorders>
          </w:tcPr>
          <w:p w14:paraId="0496D88B" w14:textId="2F801ED8" w:rsidR="00F32D7E" w:rsidRPr="00F32D7E" w:rsidRDefault="00F32D7E" w:rsidP="00F32D7E">
            <w:pPr>
              <w:adjustRightInd w:val="0"/>
              <w:contextualSpacing/>
              <w:rPr>
                <w:color w:val="000000"/>
                <w:sz w:val="20"/>
                <w:szCs w:val="20"/>
              </w:rPr>
            </w:pPr>
            <w:r w:rsidRPr="00F32D7E">
              <w:rPr>
                <w:color w:val="000000"/>
                <w:sz w:val="20"/>
                <w:szCs w:val="20"/>
              </w:rPr>
              <w:t xml:space="preserve"> Periodo T'c         (sec.) </w:t>
            </w:r>
          </w:p>
        </w:tc>
        <w:tc>
          <w:tcPr>
            <w:tcW w:w="1517" w:type="dxa"/>
            <w:tcBorders>
              <w:top w:val="nil"/>
              <w:left w:val="dotted" w:sz="4" w:space="0" w:color="000000"/>
              <w:bottom w:val="nil"/>
              <w:right w:val="double" w:sz="4" w:space="0" w:color="000000"/>
            </w:tcBorders>
          </w:tcPr>
          <w:p w14:paraId="29FDF94E" w14:textId="70EA788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0,34 </w:t>
            </w:r>
          </w:p>
        </w:tc>
      </w:tr>
      <w:tr w:rsidR="00F32D7E" w:rsidRPr="00003984" w14:paraId="72D0E5AC" w14:textId="77777777" w:rsidTr="00F32D7E">
        <w:trPr>
          <w:gridAfter w:val="1"/>
          <w:wAfter w:w="53" w:type="dxa"/>
          <w:jc w:val="center"/>
        </w:trPr>
        <w:tc>
          <w:tcPr>
            <w:tcW w:w="47" w:type="dxa"/>
            <w:tcBorders>
              <w:top w:val="nil"/>
              <w:left w:val="nil"/>
              <w:bottom w:val="nil"/>
              <w:right w:val="nil"/>
            </w:tcBorders>
          </w:tcPr>
          <w:p w14:paraId="55898C1C"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18D0E16C" w14:textId="2FA6691E" w:rsidR="00F32D7E" w:rsidRPr="00F32D7E" w:rsidRDefault="00F32D7E" w:rsidP="00F32D7E">
            <w:pPr>
              <w:adjustRightInd w:val="0"/>
              <w:contextualSpacing/>
              <w:rPr>
                <w:color w:val="000000"/>
                <w:sz w:val="20"/>
                <w:szCs w:val="20"/>
              </w:rPr>
            </w:pPr>
            <w:r w:rsidRPr="00F32D7E">
              <w:rPr>
                <w:color w:val="000000"/>
                <w:sz w:val="20"/>
                <w:szCs w:val="20"/>
              </w:rPr>
              <w:t xml:space="preserve"> Fo </w:t>
            </w:r>
          </w:p>
        </w:tc>
        <w:tc>
          <w:tcPr>
            <w:tcW w:w="1986" w:type="dxa"/>
            <w:tcBorders>
              <w:top w:val="nil"/>
              <w:left w:val="dotted" w:sz="4" w:space="0" w:color="000000"/>
              <w:bottom w:val="nil"/>
              <w:right w:val="double" w:sz="4" w:space="0" w:color="000000"/>
            </w:tcBorders>
          </w:tcPr>
          <w:p w14:paraId="20649825" w14:textId="1E381E68"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2,45 </w:t>
            </w:r>
          </w:p>
        </w:tc>
        <w:tc>
          <w:tcPr>
            <w:tcW w:w="2809" w:type="dxa"/>
            <w:gridSpan w:val="2"/>
            <w:tcBorders>
              <w:top w:val="nil"/>
              <w:left w:val="nil"/>
              <w:bottom w:val="nil"/>
              <w:right w:val="nil"/>
            </w:tcBorders>
          </w:tcPr>
          <w:p w14:paraId="4E2D87DA" w14:textId="325FFD87" w:rsidR="00F32D7E" w:rsidRPr="00F32D7E" w:rsidRDefault="00F32D7E" w:rsidP="00F32D7E">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Fv</w:t>
            </w:r>
            <w:proofErr w:type="spellEnd"/>
            <w:r w:rsidRPr="00F32D7E">
              <w:rPr>
                <w:color w:val="000000"/>
                <w:sz w:val="20"/>
                <w:szCs w:val="20"/>
              </w:rPr>
              <w:t xml:space="preserve"> </w:t>
            </w:r>
          </w:p>
        </w:tc>
        <w:tc>
          <w:tcPr>
            <w:tcW w:w="1517" w:type="dxa"/>
            <w:tcBorders>
              <w:top w:val="nil"/>
              <w:left w:val="dotted" w:sz="4" w:space="0" w:color="000000"/>
              <w:bottom w:val="nil"/>
              <w:right w:val="double" w:sz="4" w:space="0" w:color="000000"/>
            </w:tcBorders>
          </w:tcPr>
          <w:p w14:paraId="43C189D1" w14:textId="0BE1A955"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0,83 </w:t>
            </w:r>
          </w:p>
        </w:tc>
      </w:tr>
      <w:tr w:rsidR="00F32D7E" w:rsidRPr="00003984" w14:paraId="2D7D370C" w14:textId="77777777" w:rsidTr="00F32D7E">
        <w:trPr>
          <w:gridAfter w:val="1"/>
          <w:wAfter w:w="53" w:type="dxa"/>
          <w:jc w:val="center"/>
        </w:trPr>
        <w:tc>
          <w:tcPr>
            <w:tcW w:w="47" w:type="dxa"/>
            <w:tcBorders>
              <w:top w:val="nil"/>
              <w:left w:val="nil"/>
              <w:bottom w:val="nil"/>
              <w:right w:val="nil"/>
            </w:tcBorders>
          </w:tcPr>
          <w:p w14:paraId="5307F404"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73291318" w14:textId="3D69A710" w:rsidR="00F32D7E" w:rsidRPr="00F32D7E" w:rsidRDefault="00F32D7E" w:rsidP="00F32D7E">
            <w:pPr>
              <w:adjustRightInd w:val="0"/>
              <w:contextualSpacing/>
              <w:rPr>
                <w:color w:val="000000"/>
                <w:sz w:val="20"/>
                <w:szCs w:val="20"/>
              </w:rPr>
            </w:pPr>
            <w:r w:rsidRPr="00F32D7E">
              <w:rPr>
                <w:color w:val="000000"/>
                <w:sz w:val="20"/>
                <w:szCs w:val="20"/>
              </w:rPr>
              <w:t xml:space="preserve"> Fattore </w:t>
            </w:r>
            <w:proofErr w:type="spellStart"/>
            <w:r w:rsidRPr="00F32D7E">
              <w:rPr>
                <w:color w:val="000000"/>
                <w:sz w:val="20"/>
                <w:szCs w:val="20"/>
              </w:rPr>
              <w:t>Stratigrafia'Ss</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09CE712A" w14:textId="00BC8336"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1,50 </w:t>
            </w:r>
          </w:p>
        </w:tc>
        <w:tc>
          <w:tcPr>
            <w:tcW w:w="2809" w:type="dxa"/>
            <w:gridSpan w:val="2"/>
            <w:tcBorders>
              <w:top w:val="nil"/>
              <w:left w:val="nil"/>
              <w:bottom w:val="nil"/>
              <w:right w:val="nil"/>
            </w:tcBorders>
          </w:tcPr>
          <w:p w14:paraId="4FD80C08" w14:textId="051848CB" w:rsidR="00F32D7E" w:rsidRPr="00F32D7E" w:rsidRDefault="00F32D7E" w:rsidP="00F32D7E">
            <w:pPr>
              <w:adjustRightInd w:val="0"/>
              <w:contextualSpacing/>
              <w:rPr>
                <w:color w:val="000000"/>
                <w:sz w:val="20"/>
                <w:szCs w:val="20"/>
              </w:rPr>
            </w:pPr>
            <w:r w:rsidRPr="00F32D7E">
              <w:rPr>
                <w:color w:val="000000"/>
                <w:sz w:val="20"/>
                <w:szCs w:val="20"/>
              </w:rPr>
              <w:t xml:space="preserve"> Periodo TB          (sec.) </w:t>
            </w:r>
          </w:p>
        </w:tc>
        <w:tc>
          <w:tcPr>
            <w:tcW w:w="1517" w:type="dxa"/>
            <w:tcBorders>
              <w:top w:val="nil"/>
              <w:left w:val="dotted" w:sz="4" w:space="0" w:color="000000"/>
              <w:bottom w:val="nil"/>
              <w:right w:val="double" w:sz="4" w:space="0" w:color="000000"/>
            </w:tcBorders>
          </w:tcPr>
          <w:p w14:paraId="2E527C74" w14:textId="05390B64"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0,17 </w:t>
            </w:r>
          </w:p>
        </w:tc>
      </w:tr>
      <w:tr w:rsidR="00F32D7E" w:rsidRPr="00003984" w14:paraId="28A05CDA" w14:textId="77777777" w:rsidTr="00F32D7E">
        <w:trPr>
          <w:gridAfter w:val="1"/>
          <w:wAfter w:w="53" w:type="dxa"/>
          <w:jc w:val="center"/>
        </w:trPr>
        <w:tc>
          <w:tcPr>
            <w:tcW w:w="47" w:type="dxa"/>
            <w:tcBorders>
              <w:top w:val="nil"/>
              <w:left w:val="nil"/>
              <w:bottom w:val="nil"/>
              <w:right w:val="nil"/>
            </w:tcBorders>
          </w:tcPr>
          <w:p w14:paraId="37B59715"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single" w:sz="4" w:space="0" w:color="000000"/>
              <w:right w:val="nil"/>
            </w:tcBorders>
          </w:tcPr>
          <w:p w14:paraId="4C71E4A8" w14:textId="7DF1716D" w:rsidR="00F32D7E" w:rsidRPr="00F32D7E" w:rsidRDefault="00F32D7E" w:rsidP="00F32D7E">
            <w:pPr>
              <w:adjustRightInd w:val="0"/>
              <w:contextualSpacing/>
              <w:rPr>
                <w:color w:val="000000"/>
                <w:sz w:val="20"/>
                <w:szCs w:val="20"/>
              </w:rPr>
            </w:pPr>
            <w:r w:rsidRPr="00F32D7E">
              <w:rPr>
                <w:color w:val="000000"/>
                <w:sz w:val="20"/>
                <w:szCs w:val="20"/>
              </w:rPr>
              <w:t xml:space="preserve"> Periodo TC        (sec.) </w:t>
            </w:r>
          </w:p>
        </w:tc>
        <w:tc>
          <w:tcPr>
            <w:tcW w:w="1986" w:type="dxa"/>
            <w:tcBorders>
              <w:top w:val="nil"/>
              <w:left w:val="dotted" w:sz="4" w:space="0" w:color="000000"/>
              <w:bottom w:val="single" w:sz="4" w:space="0" w:color="000000"/>
              <w:right w:val="double" w:sz="4" w:space="0" w:color="000000"/>
            </w:tcBorders>
          </w:tcPr>
          <w:p w14:paraId="485DEDAD" w14:textId="3E73869F"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0,51 </w:t>
            </w:r>
          </w:p>
        </w:tc>
        <w:tc>
          <w:tcPr>
            <w:tcW w:w="2809" w:type="dxa"/>
            <w:gridSpan w:val="2"/>
            <w:tcBorders>
              <w:top w:val="nil"/>
              <w:left w:val="nil"/>
              <w:bottom w:val="single" w:sz="4" w:space="0" w:color="000000"/>
              <w:right w:val="nil"/>
            </w:tcBorders>
          </w:tcPr>
          <w:p w14:paraId="5673EE39" w14:textId="344E658F" w:rsidR="00F32D7E" w:rsidRPr="00F32D7E" w:rsidRDefault="00F32D7E" w:rsidP="00F32D7E">
            <w:pPr>
              <w:adjustRightInd w:val="0"/>
              <w:contextualSpacing/>
              <w:rPr>
                <w:color w:val="000000"/>
                <w:sz w:val="20"/>
                <w:szCs w:val="20"/>
              </w:rPr>
            </w:pPr>
            <w:r w:rsidRPr="00F32D7E">
              <w:rPr>
                <w:color w:val="000000"/>
                <w:sz w:val="20"/>
                <w:szCs w:val="20"/>
              </w:rPr>
              <w:t xml:space="preserve"> Periodo TD          (sec.) </w:t>
            </w:r>
          </w:p>
        </w:tc>
        <w:tc>
          <w:tcPr>
            <w:tcW w:w="1517" w:type="dxa"/>
            <w:tcBorders>
              <w:top w:val="nil"/>
              <w:left w:val="dotted" w:sz="4" w:space="0" w:color="000000"/>
              <w:bottom w:val="single" w:sz="4" w:space="0" w:color="000000"/>
              <w:right w:val="double" w:sz="4" w:space="0" w:color="000000"/>
            </w:tcBorders>
          </w:tcPr>
          <w:p w14:paraId="3886DB85" w14:textId="5AA32AEA"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1,85 </w:t>
            </w:r>
          </w:p>
        </w:tc>
      </w:tr>
      <w:tr w:rsidR="00F32D7E" w:rsidRPr="00003984" w14:paraId="1605FECB" w14:textId="77777777" w:rsidTr="00F32D7E">
        <w:trPr>
          <w:gridAfter w:val="1"/>
          <w:wAfter w:w="53" w:type="dxa"/>
          <w:jc w:val="center"/>
        </w:trPr>
        <w:tc>
          <w:tcPr>
            <w:tcW w:w="47" w:type="dxa"/>
            <w:tcBorders>
              <w:top w:val="nil"/>
              <w:left w:val="nil"/>
              <w:bottom w:val="nil"/>
              <w:right w:val="nil"/>
            </w:tcBorders>
          </w:tcPr>
          <w:p w14:paraId="2B16E160"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8673" w:type="dxa"/>
            <w:gridSpan w:val="5"/>
            <w:tcBorders>
              <w:top w:val="nil"/>
              <w:left w:val="double" w:sz="4" w:space="0" w:color="000000"/>
              <w:bottom w:val="double" w:sz="4" w:space="0" w:color="000000"/>
              <w:right w:val="double" w:sz="4" w:space="0" w:color="000000"/>
            </w:tcBorders>
            <w:shd w:val="pct5" w:color="auto" w:fill="auto"/>
          </w:tcPr>
          <w:p w14:paraId="27D0F2F9" w14:textId="1199EE0A" w:rsidR="00F32D7E" w:rsidRPr="00F32D7E" w:rsidRDefault="00F32D7E" w:rsidP="00F32D7E">
            <w:pPr>
              <w:adjustRightInd w:val="0"/>
              <w:contextualSpacing/>
              <w:jc w:val="center"/>
              <w:rPr>
                <w:color w:val="000000"/>
                <w:sz w:val="20"/>
                <w:szCs w:val="20"/>
              </w:rPr>
            </w:pPr>
            <w:r w:rsidRPr="00F32D7E">
              <w:rPr>
                <w:color w:val="000000"/>
                <w:sz w:val="20"/>
                <w:szCs w:val="20"/>
              </w:rPr>
              <w:t xml:space="preserve">PARAMETRI SPETTRO ELASTICO - SISMA S.L.V. </w:t>
            </w:r>
          </w:p>
        </w:tc>
      </w:tr>
      <w:tr w:rsidR="00F32D7E" w:rsidRPr="00003984" w14:paraId="68B9F7D1" w14:textId="77777777" w:rsidTr="00F32D7E">
        <w:trPr>
          <w:gridAfter w:val="1"/>
          <w:wAfter w:w="53" w:type="dxa"/>
          <w:jc w:val="center"/>
        </w:trPr>
        <w:tc>
          <w:tcPr>
            <w:tcW w:w="47" w:type="dxa"/>
            <w:tcBorders>
              <w:top w:val="nil"/>
              <w:left w:val="nil"/>
              <w:bottom w:val="nil"/>
              <w:right w:val="nil"/>
            </w:tcBorders>
          </w:tcPr>
          <w:p w14:paraId="7F0C7E65"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1D59E1EE" w14:textId="119CFD06" w:rsidR="00F32D7E" w:rsidRPr="00F32D7E" w:rsidRDefault="00F32D7E" w:rsidP="00F32D7E">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Probabilita'</w:t>
            </w:r>
            <w:proofErr w:type="spellEnd"/>
            <w:r w:rsidRPr="00F32D7E">
              <w:rPr>
                <w:color w:val="000000"/>
                <w:sz w:val="20"/>
                <w:szCs w:val="20"/>
              </w:rPr>
              <w:t xml:space="preserve"> </w:t>
            </w:r>
            <w:proofErr w:type="spellStart"/>
            <w:r w:rsidRPr="00F32D7E">
              <w:rPr>
                <w:color w:val="000000"/>
                <w:sz w:val="20"/>
                <w:szCs w:val="20"/>
              </w:rPr>
              <w:t>Pvr</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1C3D170B" w14:textId="70628983"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0,10 </w:t>
            </w:r>
          </w:p>
        </w:tc>
        <w:tc>
          <w:tcPr>
            <w:tcW w:w="2809" w:type="dxa"/>
            <w:gridSpan w:val="2"/>
            <w:tcBorders>
              <w:top w:val="nil"/>
              <w:left w:val="nil"/>
              <w:bottom w:val="nil"/>
              <w:right w:val="nil"/>
            </w:tcBorders>
          </w:tcPr>
          <w:p w14:paraId="6EA9C195" w14:textId="01294E9A" w:rsidR="00F32D7E" w:rsidRPr="00F32D7E" w:rsidRDefault="00F32D7E" w:rsidP="00F32D7E">
            <w:pPr>
              <w:adjustRightInd w:val="0"/>
              <w:contextualSpacing/>
              <w:rPr>
                <w:color w:val="000000"/>
                <w:sz w:val="20"/>
                <w:szCs w:val="20"/>
              </w:rPr>
            </w:pPr>
            <w:r w:rsidRPr="00F32D7E">
              <w:rPr>
                <w:color w:val="000000"/>
                <w:sz w:val="20"/>
                <w:szCs w:val="20"/>
              </w:rPr>
              <w:t xml:space="preserve"> Periodo di Ritorno Anni </w:t>
            </w:r>
          </w:p>
        </w:tc>
        <w:tc>
          <w:tcPr>
            <w:tcW w:w="1517" w:type="dxa"/>
            <w:tcBorders>
              <w:top w:val="nil"/>
              <w:left w:val="dotted" w:sz="4" w:space="0" w:color="000000"/>
              <w:bottom w:val="nil"/>
              <w:right w:val="double" w:sz="4" w:space="0" w:color="000000"/>
            </w:tcBorders>
          </w:tcPr>
          <w:p w14:paraId="01746100" w14:textId="5F37BA9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712,00 </w:t>
            </w:r>
          </w:p>
        </w:tc>
      </w:tr>
      <w:tr w:rsidR="00F32D7E" w:rsidRPr="00003984" w14:paraId="34D2EAC1" w14:textId="77777777" w:rsidTr="00F32D7E">
        <w:trPr>
          <w:gridAfter w:val="1"/>
          <w:wAfter w:w="53" w:type="dxa"/>
          <w:jc w:val="center"/>
        </w:trPr>
        <w:tc>
          <w:tcPr>
            <w:tcW w:w="47" w:type="dxa"/>
            <w:tcBorders>
              <w:top w:val="nil"/>
              <w:left w:val="nil"/>
              <w:bottom w:val="nil"/>
              <w:right w:val="nil"/>
            </w:tcBorders>
          </w:tcPr>
          <w:p w14:paraId="4164FD52"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5A570369" w14:textId="691000A9" w:rsidR="00F32D7E" w:rsidRPr="00F32D7E" w:rsidRDefault="00F32D7E" w:rsidP="00F32D7E">
            <w:pPr>
              <w:adjustRightInd w:val="0"/>
              <w:contextualSpacing/>
              <w:rPr>
                <w:color w:val="000000"/>
                <w:sz w:val="20"/>
                <w:szCs w:val="20"/>
              </w:rPr>
            </w:pPr>
            <w:r w:rsidRPr="00F32D7E">
              <w:rPr>
                <w:color w:val="000000"/>
                <w:sz w:val="20"/>
                <w:szCs w:val="20"/>
              </w:rPr>
              <w:t xml:space="preserve"> Accelerazione Ag/g </w:t>
            </w:r>
          </w:p>
        </w:tc>
        <w:tc>
          <w:tcPr>
            <w:tcW w:w="1986" w:type="dxa"/>
            <w:tcBorders>
              <w:top w:val="nil"/>
              <w:left w:val="dotted" w:sz="4" w:space="0" w:color="000000"/>
              <w:bottom w:val="nil"/>
              <w:right w:val="double" w:sz="4" w:space="0" w:color="000000"/>
            </w:tcBorders>
          </w:tcPr>
          <w:p w14:paraId="572ABE11" w14:textId="755C6CFA"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0,13 </w:t>
            </w:r>
          </w:p>
        </w:tc>
        <w:tc>
          <w:tcPr>
            <w:tcW w:w="2809" w:type="dxa"/>
            <w:gridSpan w:val="2"/>
            <w:tcBorders>
              <w:top w:val="nil"/>
              <w:left w:val="nil"/>
              <w:bottom w:val="nil"/>
              <w:right w:val="nil"/>
            </w:tcBorders>
          </w:tcPr>
          <w:p w14:paraId="1DCA73BC" w14:textId="6CE71B1E" w:rsidR="00F32D7E" w:rsidRPr="00F32D7E" w:rsidRDefault="00F32D7E" w:rsidP="00F32D7E">
            <w:pPr>
              <w:adjustRightInd w:val="0"/>
              <w:contextualSpacing/>
              <w:rPr>
                <w:color w:val="000000"/>
                <w:sz w:val="20"/>
                <w:szCs w:val="20"/>
              </w:rPr>
            </w:pPr>
            <w:r w:rsidRPr="00F32D7E">
              <w:rPr>
                <w:color w:val="000000"/>
                <w:sz w:val="20"/>
                <w:szCs w:val="20"/>
              </w:rPr>
              <w:t xml:space="preserve"> Periodo T'c         (sec.) </w:t>
            </w:r>
          </w:p>
        </w:tc>
        <w:tc>
          <w:tcPr>
            <w:tcW w:w="1517" w:type="dxa"/>
            <w:tcBorders>
              <w:top w:val="nil"/>
              <w:left w:val="dotted" w:sz="4" w:space="0" w:color="000000"/>
              <w:bottom w:val="nil"/>
              <w:right w:val="double" w:sz="4" w:space="0" w:color="000000"/>
            </w:tcBorders>
          </w:tcPr>
          <w:p w14:paraId="7AC6B9CD" w14:textId="4C4D685A"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0,44 </w:t>
            </w:r>
          </w:p>
        </w:tc>
      </w:tr>
      <w:tr w:rsidR="00F32D7E" w:rsidRPr="00003984" w14:paraId="3A86F202" w14:textId="77777777" w:rsidTr="00F32D7E">
        <w:trPr>
          <w:gridAfter w:val="1"/>
          <w:wAfter w:w="53" w:type="dxa"/>
          <w:jc w:val="center"/>
        </w:trPr>
        <w:tc>
          <w:tcPr>
            <w:tcW w:w="47" w:type="dxa"/>
            <w:tcBorders>
              <w:top w:val="nil"/>
              <w:left w:val="nil"/>
              <w:bottom w:val="nil"/>
              <w:right w:val="nil"/>
            </w:tcBorders>
          </w:tcPr>
          <w:p w14:paraId="1A84BC91"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7142C0F8" w14:textId="0178914B" w:rsidR="00F32D7E" w:rsidRPr="00F32D7E" w:rsidRDefault="00F32D7E" w:rsidP="00F32D7E">
            <w:pPr>
              <w:adjustRightInd w:val="0"/>
              <w:contextualSpacing/>
              <w:rPr>
                <w:color w:val="000000"/>
                <w:sz w:val="20"/>
                <w:szCs w:val="20"/>
              </w:rPr>
            </w:pPr>
            <w:r w:rsidRPr="00F32D7E">
              <w:rPr>
                <w:color w:val="000000"/>
                <w:sz w:val="20"/>
                <w:szCs w:val="20"/>
              </w:rPr>
              <w:t xml:space="preserve"> Fo </w:t>
            </w:r>
          </w:p>
        </w:tc>
        <w:tc>
          <w:tcPr>
            <w:tcW w:w="1986" w:type="dxa"/>
            <w:tcBorders>
              <w:top w:val="nil"/>
              <w:left w:val="dotted" w:sz="4" w:space="0" w:color="000000"/>
              <w:bottom w:val="nil"/>
              <w:right w:val="double" w:sz="4" w:space="0" w:color="000000"/>
            </w:tcBorders>
          </w:tcPr>
          <w:p w14:paraId="28F1D013" w14:textId="591DA04B"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2,59 </w:t>
            </w:r>
          </w:p>
        </w:tc>
        <w:tc>
          <w:tcPr>
            <w:tcW w:w="2809" w:type="dxa"/>
            <w:gridSpan w:val="2"/>
            <w:tcBorders>
              <w:top w:val="nil"/>
              <w:left w:val="nil"/>
              <w:bottom w:val="nil"/>
              <w:right w:val="nil"/>
            </w:tcBorders>
          </w:tcPr>
          <w:p w14:paraId="5FC8249E" w14:textId="411100EF" w:rsidR="00F32D7E" w:rsidRPr="00F32D7E" w:rsidRDefault="00F32D7E" w:rsidP="00F32D7E">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Fv</w:t>
            </w:r>
            <w:proofErr w:type="spellEnd"/>
            <w:r w:rsidRPr="00F32D7E">
              <w:rPr>
                <w:color w:val="000000"/>
                <w:sz w:val="20"/>
                <w:szCs w:val="20"/>
              </w:rPr>
              <w:t xml:space="preserve"> </w:t>
            </w:r>
          </w:p>
        </w:tc>
        <w:tc>
          <w:tcPr>
            <w:tcW w:w="1517" w:type="dxa"/>
            <w:tcBorders>
              <w:top w:val="nil"/>
              <w:left w:val="dotted" w:sz="4" w:space="0" w:color="000000"/>
              <w:bottom w:val="nil"/>
              <w:right w:val="double" w:sz="4" w:space="0" w:color="000000"/>
            </w:tcBorders>
          </w:tcPr>
          <w:p w14:paraId="1C31B8B0" w14:textId="58AE0A53"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1,28 </w:t>
            </w:r>
          </w:p>
        </w:tc>
      </w:tr>
      <w:tr w:rsidR="00F32D7E" w:rsidRPr="00003984" w14:paraId="177A3331" w14:textId="77777777" w:rsidTr="00F32D7E">
        <w:trPr>
          <w:gridAfter w:val="1"/>
          <w:wAfter w:w="53" w:type="dxa"/>
          <w:jc w:val="center"/>
        </w:trPr>
        <w:tc>
          <w:tcPr>
            <w:tcW w:w="47" w:type="dxa"/>
            <w:tcBorders>
              <w:top w:val="nil"/>
              <w:left w:val="nil"/>
              <w:bottom w:val="nil"/>
              <w:right w:val="nil"/>
            </w:tcBorders>
          </w:tcPr>
          <w:p w14:paraId="65FF07CC"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03DB0B7C" w14:textId="4A9BE5C9" w:rsidR="00F32D7E" w:rsidRPr="00F32D7E" w:rsidRDefault="00F32D7E" w:rsidP="00F32D7E">
            <w:pPr>
              <w:adjustRightInd w:val="0"/>
              <w:contextualSpacing/>
              <w:rPr>
                <w:color w:val="000000"/>
                <w:sz w:val="20"/>
                <w:szCs w:val="20"/>
              </w:rPr>
            </w:pPr>
            <w:r w:rsidRPr="00F32D7E">
              <w:rPr>
                <w:color w:val="000000"/>
                <w:sz w:val="20"/>
                <w:szCs w:val="20"/>
              </w:rPr>
              <w:t xml:space="preserve"> Fattore </w:t>
            </w:r>
            <w:proofErr w:type="spellStart"/>
            <w:r w:rsidRPr="00F32D7E">
              <w:rPr>
                <w:color w:val="000000"/>
                <w:sz w:val="20"/>
                <w:szCs w:val="20"/>
              </w:rPr>
              <w:t>Stratigrafia'Ss</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05543685" w14:textId="648A1224"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1,49 </w:t>
            </w:r>
          </w:p>
        </w:tc>
        <w:tc>
          <w:tcPr>
            <w:tcW w:w="2809" w:type="dxa"/>
            <w:gridSpan w:val="2"/>
            <w:tcBorders>
              <w:top w:val="nil"/>
              <w:left w:val="nil"/>
              <w:bottom w:val="nil"/>
              <w:right w:val="nil"/>
            </w:tcBorders>
          </w:tcPr>
          <w:p w14:paraId="0ABC2EB6" w14:textId="75C1D981" w:rsidR="00F32D7E" w:rsidRPr="00F32D7E" w:rsidRDefault="00F32D7E" w:rsidP="00F32D7E">
            <w:pPr>
              <w:adjustRightInd w:val="0"/>
              <w:contextualSpacing/>
              <w:rPr>
                <w:color w:val="000000"/>
                <w:sz w:val="20"/>
                <w:szCs w:val="20"/>
              </w:rPr>
            </w:pPr>
            <w:r w:rsidRPr="00F32D7E">
              <w:rPr>
                <w:color w:val="000000"/>
                <w:sz w:val="20"/>
                <w:szCs w:val="20"/>
              </w:rPr>
              <w:t xml:space="preserve"> Periodo TB          (sec.) </w:t>
            </w:r>
          </w:p>
        </w:tc>
        <w:tc>
          <w:tcPr>
            <w:tcW w:w="1517" w:type="dxa"/>
            <w:tcBorders>
              <w:top w:val="nil"/>
              <w:left w:val="dotted" w:sz="4" w:space="0" w:color="000000"/>
              <w:bottom w:val="nil"/>
              <w:right w:val="double" w:sz="4" w:space="0" w:color="000000"/>
            </w:tcBorders>
          </w:tcPr>
          <w:p w14:paraId="7058BDE7" w14:textId="3898C52B"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0,20 </w:t>
            </w:r>
          </w:p>
        </w:tc>
      </w:tr>
      <w:tr w:rsidR="00F32D7E" w:rsidRPr="00003984" w14:paraId="5C7EC42B" w14:textId="77777777" w:rsidTr="00F32D7E">
        <w:trPr>
          <w:gridAfter w:val="1"/>
          <w:wAfter w:w="53" w:type="dxa"/>
          <w:jc w:val="center"/>
        </w:trPr>
        <w:tc>
          <w:tcPr>
            <w:tcW w:w="47" w:type="dxa"/>
            <w:tcBorders>
              <w:top w:val="nil"/>
              <w:left w:val="nil"/>
              <w:bottom w:val="nil"/>
              <w:right w:val="nil"/>
            </w:tcBorders>
          </w:tcPr>
          <w:p w14:paraId="460AA469"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single" w:sz="4" w:space="0" w:color="000000"/>
              <w:right w:val="nil"/>
            </w:tcBorders>
          </w:tcPr>
          <w:p w14:paraId="2152202C" w14:textId="0344856E" w:rsidR="00F32D7E" w:rsidRPr="00F32D7E" w:rsidRDefault="00F32D7E" w:rsidP="00F32D7E">
            <w:pPr>
              <w:adjustRightInd w:val="0"/>
              <w:contextualSpacing/>
              <w:rPr>
                <w:color w:val="000000"/>
                <w:sz w:val="20"/>
                <w:szCs w:val="20"/>
              </w:rPr>
            </w:pPr>
            <w:r w:rsidRPr="00F32D7E">
              <w:rPr>
                <w:color w:val="000000"/>
                <w:sz w:val="20"/>
                <w:szCs w:val="20"/>
              </w:rPr>
              <w:t xml:space="preserve"> Periodo TC        (sec.) </w:t>
            </w:r>
          </w:p>
        </w:tc>
        <w:tc>
          <w:tcPr>
            <w:tcW w:w="1986" w:type="dxa"/>
            <w:tcBorders>
              <w:top w:val="nil"/>
              <w:left w:val="dotted" w:sz="4" w:space="0" w:color="000000"/>
              <w:bottom w:val="single" w:sz="4" w:space="0" w:color="000000"/>
              <w:right w:val="double" w:sz="4" w:space="0" w:color="000000"/>
            </w:tcBorders>
          </w:tcPr>
          <w:p w14:paraId="66A8EB29" w14:textId="2C24F510"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0,61 </w:t>
            </w:r>
          </w:p>
        </w:tc>
        <w:tc>
          <w:tcPr>
            <w:tcW w:w="2809" w:type="dxa"/>
            <w:gridSpan w:val="2"/>
            <w:tcBorders>
              <w:top w:val="nil"/>
              <w:left w:val="nil"/>
              <w:bottom w:val="single" w:sz="4" w:space="0" w:color="000000"/>
              <w:right w:val="nil"/>
            </w:tcBorders>
          </w:tcPr>
          <w:p w14:paraId="7952600E" w14:textId="6B3D8E65" w:rsidR="00F32D7E" w:rsidRPr="00F32D7E" w:rsidRDefault="00F32D7E" w:rsidP="00F32D7E">
            <w:pPr>
              <w:adjustRightInd w:val="0"/>
              <w:contextualSpacing/>
              <w:rPr>
                <w:color w:val="000000"/>
                <w:sz w:val="20"/>
                <w:szCs w:val="20"/>
              </w:rPr>
            </w:pPr>
            <w:r w:rsidRPr="00F32D7E">
              <w:rPr>
                <w:color w:val="000000"/>
                <w:sz w:val="20"/>
                <w:szCs w:val="20"/>
              </w:rPr>
              <w:t xml:space="preserve"> Periodo TD          (sec.) </w:t>
            </w:r>
          </w:p>
        </w:tc>
        <w:tc>
          <w:tcPr>
            <w:tcW w:w="1517" w:type="dxa"/>
            <w:tcBorders>
              <w:top w:val="nil"/>
              <w:left w:val="dotted" w:sz="4" w:space="0" w:color="000000"/>
              <w:bottom w:val="single" w:sz="4" w:space="0" w:color="000000"/>
              <w:right w:val="double" w:sz="4" w:space="0" w:color="000000"/>
            </w:tcBorders>
          </w:tcPr>
          <w:p w14:paraId="683BE2F5" w14:textId="37FD022E"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2,13 </w:t>
            </w:r>
          </w:p>
        </w:tc>
      </w:tr>
      <w:tr w:rsidR="00F32D7E" w:rsidRPr="00003984" w14:paraId="64E9365A" w14:textId="77777777" w:rsidTr="00F32D7E">
        <w:trPr>
          <w:gridAfter w:val="1"/>
          <w:wAfter w:w="53" w:type="dxa"/>
          <w:jc w:val="center"/>
        </w:trPr>
        <w:tc>
          <w:tcPr>
            <w:tcW w:w="47" w:type="dxa"/>
            <w:tcBorders>
              <w:top w:val="nil"/>
              <w:left w:val="nil"/>
              <w:bottom w:val="nil"/>
              <w:right w:val="nil"/>
            </w:tcBorders>
          </w:tcPr>
          <w:p w14:paraId="0638866F"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8673" w:type="dxa"/>
            <w:gridSpan w:val="5"/>
            <w:tcBorders>
              <w:top w:val="nil"/>
              <w:left w:val="double" w:sz="4" w:space="0" w:color="000000"/>
              <w:bottom w:val="double" w:sz="4" w:space="0" w:color="000000"/>
              <w:right w:val="double" w:sz="4" w:space="0" w:color="000000"/>
            </w:tcBorders>
            <w:shd w:val="pct5" w:color="auto" w:fill="auto"/>
          </w:tcPr>
          <w:p w14:paraId="4189F783" w14:textId="1EB39E9C" w:rsidR="00F32D7E" w:rsidRPr="00F32D7E" w:rsidRDefault="00F32D7E" w:rsidP="00F32D7E">
            <w:pPr>
              <w:adjustRightInd w:val="0"/>
              <w:contextualSpacing/>
              <w:jc w:val="center"/>
              <w:rPr>
                <w:color w:val="000000"/>
                <w:sz w:val="20"/>
                <w:szCs w:val="20"/>
              </w:rPr>
            </w:pPr>
            <w:r w:rsidRPr="00F32D7E">
              <w:rPr>
                <w:color w:val="000000"/>
                <w:sz w:val="20"/>
                <w:szCs w:val="20"/>
              </w:rPr>
              <w:t xml:space="preserve">PARAMETRI SPETTRO ELASTICO - SISMA S.L.C. </w:t>
            </w:r>
          </w:p>
        </w:tc>
      </w:tr>
      <w:tr w:rsidR="00F32D7E" w:rsidRPr="00003984" w14:paraId="76E40FD5" w14:textId="77777777" w:rsidTr="00F32D7E">
        <w:trPr>
          <w:gridAfter w:val="1"/>
          <w:wAfter w:w="53" w:type="dxa"/>
          <w:jc w:val="center"/>
        </w:trPr>
        <w:tc>
          <w:tcPr>
            <w:tcW w:w="47" w:type="dxa"/>
            <w:tcBorders>
              <w:top w:val="nil"/>
              <w:left w:val="nil"/>
              <w:bottom w:val="nil"/>
              <w:right w:val="nil"/>
            </w:tcBorders>
          </w:tcPr>
          <w:p w14:paraId="61D70BC3"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11EB155A" w14:textId="6F539000" w:rsidR="00F32D7E" w:rsidRPr="00F32D7E" w:rsidRDefault="00F32D7E" w:rsidP="00F32D7E">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Probabilita'</w:t>
            </w:r>
            <w:proofErr w:type="spellEnd"/>
            <w:r w:rsidRPr="00F32D7E">
              <w:rPr>
                <w:color w:val="000000"/>
                <w:sz w:val="20"/>
                <w:szCs w:val="20"/>
              </w:rPr>
              <w:t xml:space="preserve"> </w:t>
            </w:r>
            <w:proofErr w:type="spellStart"/>
            <w:r w:rsidRPr="00F32D7E">
              <w:rPr>
                <w:color w:val="000000"/>
                <w:sz w:val="20"/>
                <w:szCs w:val="20"/>
              </w:rPr>
              <w:t>Pvr</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029EEB8D" w14:textId="65833A9A"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0,05 </w:t>
            </w:r>
          </w:p>
        </w:tc>
        <w:tc>
          <w:tcPr>
            <w:tcW w:w="2809" w:type="dxa"/>
            <w:gridSpan w:val="2"/>
            <w:tcBorders>
              <w:top w:val="nil"/>
              <w:left w:val="nil"/>
              <w:bottom w:val="nil"/>
              <w:right w:val="nil"/>
            </w:tcBorders>
          </w:tcPr>
          <w:p w14:paraId="25BF2923" w14:textId="2CB2E07B" w:rsidR="00F32D7E" w:rsidRPr="00F32D7E" w:rsidRDefault="00F32D7E" w:rsidP="00F32D7E">
            <w:pPr>
              <w:adjustRightInd w:val="0"/>
              <w:contextualSpacing/>
              <w:rPr>
                <w:color w:val="000000"/>
                <w:sz w:val="20"/>
                <w:szCs w:val="20"/>
              </w:rPr>
            </w:pPr>
            <w:r w:rsidRPr="00F32D7E">
              <w:rPr>
                <w:color w:val="000000"/>
                <w:sz w:val="20"/>
                <w:szCs w:val="20"/>
              </w:rPr>
              <w:t xml:space="preserve"> Periodo di Ritorno Anni </w:t>
            </w:r>
          </w:p>
        </w:tc>
        <w:tc>
          <w:tcPr>
            <w:tcW w:w="1517" w:type="dxa"/>
            <w:tcBorders>
              <w:top w:val="nil"/>
              <w:left w:val="dotted" w:sz="4" w:space="0" w:color="000000"/>
              <w:bottom w:val="nil"/>
              <w:right w:val="double" w:sz="4" w:space="0" w:color="000000"/>
            </w:tcBorders>
          </w:tcPr>
          <w:p w14:paraId="3199DDF0" w14:textId="5EDB1290"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1462,00 </w:t>
            </w:r>
          </w:p>
        </w:tc>
      </w:tr>
      <w:tr w:rsidR="00F32D7E" w:rsidRPr="00003984" w14:paraId="611DDCA9" w14:textId="77777777" w:rsidTr="00F32D7E">
        <w:trPr>
          <w:gridAfter w:val="1"/>
          <w:wAfter w:w="53" w:type="dxa"/>
          <w:jc w:val="center"/>
        </w:trPr>
        <w:tc>
          <w:tcPr>
            <w:tcW w:w="47" w:type="dxa"/>
            <w:tcBorders>
              <w:top w:val="nil"/>
              <w:left w:val="nil"/>
              <w:bottom w:val="nil"/>
              <w:right w:val="nil"/>
            </w:tcBorders>
          </w:tcPr>
          <w:p w14:paraId="264061CE"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0EF4E665" w14:textId="37957D72" w:rsidR="00F32D7E" w:rsidRPr="00F32D7E" w:rsidRDefault="00F32D7E" w:rsidP="00F32D7E">
            <w:pPr>
              <w:adjustRightInd w:val="0"/>
              <w:contextualSpacing/>
              <w:rPr>
                <w:color w:val="000000"/>
                <w:sz w:val="20"/>
                <w:szCs w:val="20"/>
              </w:rPr>
            </w:pPr>
            <w:r w:rsidRPr="00F32D7E">
              <w:rPr>
                <w:color w:val="000000"/>
                <w:sz w:val="20"/>
                <w:szCs w:val="20"/>
              </w:rPr>
              <w:t xml:space="preserve"> Accelerazione Ag/g </w:t>
            </w:r>
          </w:p>
        </w:tc>
        <w:tc>
          <w:tcPr>
            <w:tcW w:w="1986" w:type="dxa"/>
            <w:tcBorders>
              <w:top w:val="nil"/>
              <w:left w:val="dotted" w:sz="4" w:space="0" w:color="000000"/>
              <w:bottom w:val="nil"/>
              <w:right w:val="double" w:sz="4" w:space="0" w:color="000000"/>
            </w:tcBorders>
          </w:tcPr>
          <w:p w14:paraId="643759E6" w14:textId="27473342"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0,16 </w:t>
            </w:r>
          </w:p>
        </w:tc>
        <w:tc>
          <w:tcPr>
            <w:tcW w:w="2809" w:type="dxa"/>
            <w:gridSpan w:val="2"/>
            <w:tcBorders>
              <w:top w:val="nil"/>
              <w:left w:val="nil"/>
              <w:bottom w:val="nil"/>
              <w:right w:val="nil"/>
            </w:tcBorders>
          </w:tcPr>
          <w:p w14:paraId="3A80C903" w14:textId="4441F7AC" w:rsidR="00F32D7E" w:rsidRPr="00F32D7E" w:rsidRDefault="00F32D7E" w:rsidP="00F32D7E">
            <w:pPr>
              <w:adjustRightInd w:val="0"/>
              <w:contextualSpacing/>
              <w:rPr>
                <w:color w:val="000000"/>
                <w:sz w:val="20"/>
                <w:szCs w:val="20"/>
              </w:rPr>
            </w:pPr>
            <w:r w:rsidRPr="00F32D7E">
              <w:rPr>
                <w:color w:val="000000"/>
                <w:sz w:val="20"/>
                <w:szCs w:val="20"/>
              </w:rPr>
              <w:t xml:space="preserve"> Periodo T'c         (sec.) </w:t>
            </w:r>
          </w:p>
        </w:tc>
        <w:tc>
          <w:tcPr>
            <w:tcW w:w="1517" w:type="dxa"/>
            <w:tcBorders>
              <w:top w:val="nil"/>
              <w:left w:val="dotted" w:sz="4" w:space="0" w:color="000000"/>
              <w:bottom w:val="nil"/>
              <w:right w:val="double" w:sz="4" w:space="0" w:color="000000"/>
            </w:tcBorders>
          </w:tcPr>
          <w:p w14:paraId="79AC469D" w14:textId="45EAE923"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0,47 </w:t>
            </w:r>
          </w:p>
        </w:tc>
      </w:tr>
      <w:tr w:rsidR="00F32D7E" w:rsidRPr="00003984" w14:paraId="19829B86" w14:textId="77777777" w:rsidTr="00F32D7E">
        <w:trPr>
          <w:gridAfter w:val="1"/>
          <w:wAfter w:w="53" w:type="dxa"/>
          <w:jc w:val="center"/>
        </w:trPr>
        <w:tc>
          <w:tcPr>
            <w:tcW w:w="47" w:type="dxa"/>
            <w:tcBorders>
              <w:top w:val="nil"/>
              <w:left w:val="nil"/>
              <w:bottom w:val="nil"/>
              <w:right w:val="nil"/>
            </w:tcBorders>
          </w:tcPr>
          <w:p w14:paraId="51A72153"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13B65681" w14:textId="4BC8F61A" w:rsidR="00F32D7E" w:rsidRPr="00F32D7E" w:rsidRDefault="00F32D7E" w:rsidP="00F32D7E">
            <w:pPr>
              <w:adjustRightInd w:val="0"/>
              <w:contextualSpacing/>
              <w:rPr>
                <w:color w:val="000000"/>
                <w:sz w:val="20"/>
                <w:szCs w:val="20"/>
              </w:rPr>
            </w:pPr>
            <w:r w:rsidRPr="00F32D7E">
              <w:rPr>
                <w:color w:val="000000"/>
                <w:sz w:val="20"/>
                <w:szCs w:val="20"/>
              </w:rPr>
              <w:t xml:space="preserve"> Fo </w:t>
            </w:r>
          </w:p>
        </w:tc>
        <w:tc>
          <w:tcPr>
            <w:tcW w:w="1986" w:type="dxa"/>
            <w:tcBorders>
              <w:top w:val="nil"/>
              <w:left w:val="dotted" w:sz="4" w:space="0" w:color="000000"/>
              <w:bottom w:val="nil"/>
              <w:right w:val="double" w:sz="4" w:space="0" w:color="000000"/>
            </w:tcBorders>
          </w:tcPr>
          <w:p w14:paraId="5521552D" w14:textId="544D526F"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2,67 </w:t>
            </w:r>
          </w:p>
        </w:tc>
        <w:tc>
          <w:tcPr>
            <w:tcW w:w="2809" w:type="dxa"/>
            <w:gridSpan w:val="2"/>
            <w:tcBorders>
              <w:top w:val="nil"/>
              <w:left w:val="nil"/>
              <w:bottom w:val="nil"/>
              <w:right w:val="nil"/>
            </w:tcBorders>
          </w:tcPr>
          <w:p w14:paraId="7ACD6FAB" w14:textId="497C0A69" w:rsidR="00F32D7E" w:rsidRPr="00F32D7E" w:rsidRDefault="00F32D7E" w:rsidP="00F32D7E">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Fv</w:t>
            </w:r>
            <w:proofErr w:type="spellEnd"/>
            <w:r w:rsidRPr="00F32D7E">
              <w:rPr>
                <w:color w:val="000000"/>
                <w:sz w:val="20"/>
                <w:szCs w:val="20"/>
              </w:rPr>
              <w:t xml:space="preserve"> </w:t>
            </w:r>
          </w:p>
        </w:tc>
        <w:tc>
          <w:tcPr>
            <w:tcW w:w="1517" w:type="dxa"/>
            <w:tcBorders>
              <w:top w:val="nil"/>
              <w:left w:val="dotted" w:sz="4" w:space="0" w:color="000000"/>
              <w:bottom w:val="nil"/>
              <w:right w:val="double" w:sz="4" w:space="0" w:color="000000"/>
            </w:tcBorders>
          </w:tcPr>
          <w:p w14:paraId="3641E889" w14:textId="71AEAB3B"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1,45 </w:t>
            </w:r>
          </w:p>
        </w:tc>
      </w:tr>
      <w:tr w:rsidR="00F32D7E" w:rsidRPr="00003984" w14:paraId="5E333B71" w14:textId="77777777" w:rsidTr="00F32D7E">
        <w:trPr>
          <w:gridAfter w:val="1"/>
          <w:wAfter w:w="53" w:type="dxa"/>
          <w:jc w:val="center"/>
        </w:trPr>
        <w:tc>
          <w:tcPr>
            <w:tcW w:w="47" w:type="dxa"/>
            <w:tcBorders>
              <w:top w:val="nil"/>
              <w:left w:val="nil"/>
              <w:bottom w:val="nil"/>
              <w:right w:val="nil"/>
            </w:tcBorders>
          </w:tcPr>
          <w:p w14:paraId="42952FA8"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705220E9" w14:textId="7728CD96" w:rsidR="00F32D7E" w:rsidRPr="00F32D7E" w:rsidRDefault="00F32D7E" w:rsidP="00F32D7E">
            <w:pPr>
              <w:adjustRightInd w:val="0"/>
              <w:contextualSpacing/>
              <w:rPr>
                <w:color w:val="000000"/>
                <w:sz w:val="20"/>
                <w:szCs w:val="20"/>
              </w:rPr>
            </w:pPr>
            <w:r w:rsidRPr="00F32D7E">
              <w:rPr>
                <w:color w:val="000000"/>
                <w:sz w:val="20"/>
                <w:szCs w:val="20"/>
              </w:rPr>
              <w:t xml:space="preserve"> Fattore </w:t>
            </w:r>
            <w:proofErr w:type="spellStart"/>
            <w:r w:rsidRPr="00F32D7E">
              <w:rPr>
                <w:color w:val="000000"/>
                <w:sz w:val="20"/>
                <w:szCs w:val="20"/>
              </w:rPr>
              <w:t>Stratigrafia'Ss</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19C58588" w14:textId="5A020295"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1,44 </w:t>
            </w:r>
          </w:p>
        </w:tc>
        <w:tc>
          <w:tcPr>
            <w:tcW w:w="2809" w:type="dxa"/>
            <w:gridSpan w:val="2"/>
            <w:tcBorders>
              <w:top w:val="nil"/>
              <w:left w:val="nil"/>
              <w:bottom w:val="nil"/>
              <w:right w:val="nil"/>
            </w:tcBorders>
          </w:tcPr>
          <w:p w14:paraId="49A061B0" w14:textId="57B7441B" w:rsidR="00F32D7E" w:rsidRPr="00F32D7E" w:rsidRDefault="00F32D7E" w:rsidP="00F32D7E">
            <w:pPr>
              <w:adjustRightInd w:val="0"/>
              <w:contextualSpacing/>
              <w:rPr>
                <w:color w:val="000000"/>
                <w:sz w:val="20"/>
                <w:szCs w:val="20"/>
              </w:rPr>
            </w:pPr>
            <w:r w:rsidRPr="00F32D7E">
              <w:rPr>
                <w:color w:val="000000"/>
                <w:sz w:val="20"/>
                <w:szCs w:val="20"/>
              </w:rPr>
              <w:t xml:space="preserve"> Periodo TB          (sec.) </w:t>
            </w:r>
          </w:p>
        </w:tc>
        <w:tc>
          <w:tcPr>
            <w:tcW w:w="1517" w:type="dxa"/>
            <w:tcBorders>
              <w:top w:val="nil"/>
              <w:left w:val="dotted" w:sz="4" w:space="0" w:color="000000"/>
              <w:bottom w:val="nil"/>
              <w:right w:val="double" w:sz="4" w:space="0" w:color="000000"/>
            </w:tcBorders>
          </w:tcPr>
          <w:p w14:paraId="28D06804" w14:textId="5B8479C9"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0,21 </w:t>
            </w:r>
          </w:p>
        </w:tc>
      </w:tr>
      <w:tr w:rsidR="00F32D7E" w:rsidRPr="00003984" w14:paraId="0A6D9316" w14:textId="77777777" w:rsidTr="00F32D7E">
        <w:trPr>
          <w:gridAfter w:val="1"/>
          <w:wAfter w:w="53" w:type="dxa"/>
          <w:jc w:val="center"/>
        </w:trPr>
        <w:tc>
          <w:tcPr>
            <w:tcW w:w="47" w:type="dxa"/>
            <w:tcBorders>
              <w:top w:val="nil"/>
              <w:left w:val="nil"/>
              <w:bottom w:val="nil"/>
              <w:right w:val="nil"/>
            </w:tcBorders>
          </w:tcPr>
          <w:p w14:paraId="6E7C3DA8" w14:textId="7777777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single" w:sz="4" w:space="0" w:color="000000"/>
              <w:right w:val="nil"/>
            </w:tcBorders>
          </w:tcPr>
          <w:p w14:paraId="2F564D8B" w14:textId="4A1FE086" w:rsidR="00F32D7E" w:rsidRPr="00F32D7E" w:rsidRDefault="00F32D7E" w:rsidP="00F32D7E">
            <w:pPr>
              <w:adjustRightInd w:val="0"/>
              <w:contextualSpacing/>
              <w:rPr>
                <w:color w:val="000000"/>
                <w:sz w:val="20"/>
                <w:szCs w:val="20"/>
              </w:rPr>
            </w:pPr>
            <w:r w:rsidRPr="00F32D7E">
              <w:rPr>
                <w:color w:val="000000"/>
                <w:sz w:val="20"/>
                <w:szCs w:val="20"/>
              </w:rPr>
              <w:t xml:space="preserve"> Periodo TC        (sec.) </w:t>
            </w:r>
          </w:p>
        </w:tc>
        <w:tc>
          <w:tcPr>
            <w:tcW w:w="1986" w:type="dxa"/>
            <w:tcBorders>
              <w:top w:val="nil"/>
              <w:left w:val="dotted" w:sz="4" w:space="0" w:color="000000"/>
              <w:bottom w:val="single" w:sz="4" w:space="0" w:color="000000"/>
              <w:right w:val="double" w:sz="4" w:space="0" w:color="000000"/>
            </w:tcBorders>
          </w:tcPr>
          <w:p w14:paraId="1CE99C8C" w14:textId="365EC424"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0,64 </w:t>
            </w:r>
          </w:p>
        </w:tc>
        <w:tc>
          <w:tcPr>
            <w:tcW w:w="2809" w:type="dxa"/>
            <w:gridSpan w:val="2"/>
            <w:tcBorders>
              <w:top w:val="nil"/>
              <w:left w:val="nil"/>
              <w:bottom w:val="single" w:sz="4" w:space="0" w:color="000000"/>
              <w:right w:val="nil"/>
            </w:tcBorders>
          </w:tcPr>
          <w:p w14:paraId="49277289" w14:textId="0A11E82F" w:rsidR="00F32D7E" w:rsidRPr="00F32D7E" w:rsidRDefault="00F32D7E" w:rsidP="00F32D7E">
            <w:pPr>
              <w:adjustRightInd w:val="0"/>
              <w:contextualSpacing/>
              <w:rPr>
                <w:color w:val="000000"/>
                <w:sz w:val="20"/>
                <w:szCs w:val="20"/>
              </w:rPr>
            </w:pPr>
            <w:r w:rsidRPr="00F32D7E">
              <w:rPr>
                <w:color w:val="000000"/>
                <w:sz w:val="20"/>
                <w:szCs w:val="20"/>
              </w:rPr>
              <w:t xml:space="preserve"> Periodo TD          (sec.) </w:t>
            </w:r>
          </w:p>
        </w:tc>
        <w:tc>
          <w:tcPr>
            <w:tcW w:w="1517" w:type="dxa"/>
            <w:tcBorders>
              <w:top w:val="nil"/>
              <w:left w:val="dotted" w:sz="4" w:space="0" w:color="000000"/>
              <w:bottom w:val="single" w:sz="4" w:space="0" w:color="000000"/>
              <w:right w:val="double" w:sz="4" w:space="0" w:color="000000"/>
            </w:tcBorders>
          </w:tcPr>
          <w:p w14:paraId="0961DD25" w14:textId="17AB22F7" w:rsidR="00F32D7E" w:rsidRPr="00F32D7E" w:rsidRDefault="00F32D7E" w:rsidP="00F32D7E">
            <w:pPr>
              <w:adjustRightInd w:val="0"/>
              <w:contextualSpacing/>
              <w:jc w:val="center"/>
              <w:rPr>
                <w:color w:val="000000"/>
                <w:sz w:val="20"/>
                <w:szCs w:val="20"/>
              </w:rPr>
            </w:pPr>
            <w:r w:rsidRPr="00F32D7E">
              <w:rPr>
                <w:color w:val="000000"/>
                <w:sz w:val="20"/>
                <w:szCs w:val="20"/>
              </w:rPr>
              <w:t xml:space="preserve">     2,25 </w:t>
            </w:r>
          </w:p>
        </w:tc>
      </w:tr>
      <w:tr w:rsidR="00003984" w:rsidRPr="00003984" w14:paraId="129C2968" w14:textId="77777777" w:rsidTr="00F32D7E">
        <w:trPr>
          <w:gridAfter w:val="1"/>
          <w:wAfter w:w="53" w:type="dxa"/>
          <w:jc w:val="center"/>
        </w:trPr>
        <w:tc>
          <w:tcPr>
            <w:tcW w:w="47" w:type="dxa"/>
            <w:tcBorders>
              <w:top w:val="nil"/>
              <w:left w:val="nil"/>
              <w:bottom w:val="nil"/>
              <w:right w:val="nil"/>
            </w:tcBorders>
          </w:tcPr>
          <w:p w14:paraId="28B060C6" w14:textId="77777777" w:rsidR="00003984" w:rsidRPr="00F32D7E" w:rsidRDefault="00003984" w:rsidP="00EB6AD2">
            <w:pPr>
              <w:adjustRightInd w:val="0"/>
              <w:contextualSpacing/>
              <w:jc w:val="center"/>
              <w:rPr>
                <w:color w:val="000000"/>
                <w:sz w:val="20"/>
                <w:szCs w:val="20"/>
              </w:rPr>
            </w:pPr>
            <w:r w:rsidRPr="00F32D7E">
              <w:rPr>
                <w:color w:val="000000"/>
                <w:sz w:val="20"/>
                <w:szCs w:val="20"/>
              </w:rPr>
              <w:lastRenderedPageBreak/>
              <w:t xml:space="preserve"> </w:t>
            </w:r>
          </w:p>
        </w:tc>
        <w:tc>
          <w:tcPr>
            <w:tcW w:w="8673" w:type="dxa"/>
            <w:gridSpan w:val="5"/>
            <w:tcBorders>
              <w:top w:val="nil"/>
              <w:left w:val="double" w:sz="4" w:space="0" w:color="000000"/>
              <w:bottom w:val="double" w:sz="4" w:space="0" w:color="000000"/>
              <w:right w:val="double" w:sz="4" w:space="0" w:color="000000"/>
            </w:tcBorders>
            <w:shd w:val="pct5" w:color="auto" w:fill="auto"/>
          </w:tcPr>
          <w:p w14:paraId="117D6519" w14:textId="5DC8384B" w:rsidR="00003984" w:rsidRPr="00F32D7E" w:rsidRDefault="00003984" w:rsidP="00EB6AD2">
            <w:pPr>
              <w:adjustRightInd w:val="0"/>
              <w:contextualSpacing/>
              <w:jc w:val="center"/>
              <w:rPr>
                <w:color w:val="000000"/>
                <w:sz w:val="20"/>
                <w:szCs w:val="20"/>
              </w:rPr>
            </w:pPr>
            <w:r w:rsidRPr="00F32D7E">
              <w:rPr>
                <w:color w:val="000000"/>
                <w:sz w:val="20"/>
                <w:szCs w:val="20"/>
              </w:rPr>
              <w:t>PARAMETRI SISTEMA COSTRUTTIVO ACCIAIO - D I R. 1</w:t>
            </w:r>
          </w:p>
        </w:tc>
      </w:tr>
      <w:tr w:rsidR="00003984" w:rsidRPr="00003984" w14:paraId="47943D42" w14:textId="77777777" w:rsidTr="00F32D7E">
        <w:trPr>
          <w:gridAfter w:val="1"/>
          <w:wAfter w:w="53" w:type="dxa"/>
          <w:jc w:val="center"/>
        </w:trPr>
        <w:tc>
          <w:tcPr>
            <w:tcW w:w="47" w:type="dxa"/>
            <w:tcBorders>
              <w:top w:val="nil"/>
              <w:left w:val="nil"/>
              <w:bottom w:val="nil"/>
              <w:right w:val="nil"/>
            </w:tcBorders>
          </w:tcPr>
          <w:p w14:paraId="0BED2C8A"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24D24EA0"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Classe </w:t>
            </w:r>
            <w:proofErr w:type="spellStart"/>
            <w:r w:rsidRPr="00F32D7E">
              <w:rPr>
                <w:color w:val="000000"/>
                <w:sz w:val="20"/>
                <w:szCs w:val="20"/>
              </w:rPr>
              <w:t>Duttilita'</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331F1536" w14:textId="65248603" w:rsidR="00003984" w:rsidRPr="00F32D7E" w:rsidRDefault="00003984" w:rsidP="00EB6AD2">
            <w:pPr>
              <w:adjustRightInd w:val="0"/>
              <w:contextualSpacing/>
              <w:jc w:val="center"/>
              <w:rPr>
                <w:color w:val="000000"/>
                <w:sz w:val="20"/>
                <w:szCs w:val="20"/>
              </w:rPr>
            </w:pPr>
            <w:r w:rsidRPr="00F32D7E">
              <w:rPr>
                <w:color w:val="000000"/>
                <w:sz w:val="20"/>
                <w:szCs w:val="20"/>
              </w:rPr>
              <w:t xml:space="preserve">NON </w:t>
            </w:r>
            <w:proofErr w:type="spellStart"/>
            <w:r w:rsidRPr="00F32D7E">
              <w:rPr>
                <w:color w:val="000000"/>
                <w:sz w:val="20"/>
                <w:szCs w:val="20"/>
              </w:rPr>
              <w:t>dissip</w:t>
            </w:r>
            <w:proofErr w:type="spellEnd"/>
            <w:r w:rsidRPr="00F32D7E">
              <w:rPr>
                <w:color w:val="000000"/>
                <w:sz w:val="20"/>
                <w:szCs w:val="20"/>
              </w:rPr>
              <w:t>.</w:t>
            </w:r>
          </w:p>
        </w:tc>
        <w:tc>
          <w:tcPr>
            <w:tcW w:w="2809" w:type="dxa"/>
            <w:gridSpan w:val="2"/>
            <w:tcBorders>
              <w:top w:val="nil"/>
              <w:left w:val="nil"/>
              <w:bottom w:val="nil"/>
              <w:right w:val="nil"/>
            </w:tcBorders>
          </w:tcPr>
          <w:p w14:paraId="4A7D7E3A"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Sotto-Sistema Strutturale </w:t>
            </w:r>
          </w:p>
        </w:tc>
        <w:tc>
          <w:tcPr>
            <w:tcW w:w="1517" w:type="dxa"/>
            <w:tcBorders>
              <w:top w:val="nil"/>
              <w:left w:val="dotted" w:sz="4" w:space="0" w:color="000000"/>
              <w:bottom w:val="nil"/>
              <w:right w:val="double" w:sz="4" w:space="0" w:color="000000"/>
            </w:tcBorders>
          </w:tcPr>
          <w:p w14:paraId="4B604718" w14:textId="77777777" w:rsidR="00003984" w:rsidRPr="00F32D7E" w:rsidRDefault="00003984" w:rsidP="00EB6AD2">
            <w:pPr>
              <w:adjustRightInd w:val="0"/>
              <w:contextualSpacing/>
              <w:jc w:val="center"/>
              <w:rPr>
                <w:color w:val="000000"/>
                <w:sz w:val="20"/>
                <w:szCs w:val="20"/>
              </w:rPr>
            </w:pPr>
            <w:proofErr w:type="spellStart"/>
            <w:r w:rsidRPr="00F32D7E">
              <w:rPr>
                <w:color w:val="000000"/>
                <w:sz w:val="20"/>
                <w:szCs w:val="20"/>
              </w:rPr>
              <w:t>Intelaiat</w:t>
            </w:r>
            <w:proofErr w:type="spellEnd"/>
            <w:r w:rsidRPr="00F32D7E">
              <w:rPr>
                <w:color w:val="000000"/>
                <w:sz w:val="20"/>
                <w:szCs w:val="20"/>
              </w:rPr>
              <w:t xml:space="preserve"> </w:t>
            </w:r>
          </w:p>
        </w:tc>
      </w:tr>
      <w:tr w:rsidR="00003984" w:rsidRPr="00003984" w14:paraId="1E4C1A8A" w14:textId="77777777" w:rsidTr="00F32D7E">
        <w:trPr>
          <w:gridAfter w:val="1"/>
          <w:wAfter w:w="53" w:type="dxa"/>
          <w:jc w:val="center"/>
        </w:trPr>
        <w:tc>
          <w:tcPr>
            <w:tcW w:w="47" w:type="dxa"/>
            <w:tcBorders>
              <w:top w:val="nil"/>
              <w:left w:val="nil"/>
              <w:bottom w:val="nil"/>
              <w:right w:val="nil"/>
            </w:tcBorders>
          </w:tcPr>
          <w:p w14:paraId="1CFEE924"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single" w:sz="4" w:space="0" w:color="000000"/>
              <w:right w:val="nil"/>
            </w:tcBorders>
          </w:tcPr>
          <w:p w14:paraId="7A42CD96"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AlfaU</w:t>
            </w:r>
            <w:proofErr w:type="spellEnd"/>
            <w:r w:rsidRPr="00F32D7E">
              <w:rPr>
                <w:color w:val="000000"/>
                <w:sz w:val="20"/>
                <w:szCs w:val="20"/>
              </w:rPr>
              <w:t xml:space="preserve">/Alfa1 </w:t>
            </w:r>
          </w:p>
        </w:tc>
        <w:tc>
          <w:tcPr>
            <w:tcW w:w="1986" w:type="dxa"/>
            <w:tcBorders>
              <w:top w:val="nil"/>
              <w:left w:val="dotted" w:sz="4" w:space="0" w:color="000000"/>
              <w:bottom w:val="single" w:sz="4" w:space="0" w:color="000000"/>
              <w:right w:val="double" w:sz="4" w:space="0" w:color="000000"/>
            </w:tcBorders>
          </w:tcPr>
          <w:p w14:paraId="6FD5E694" w14:textId="450795B1" w:rsidR="00003984" w:rsidRPr="00F32D7E" w:rsidRDefault="00003984" w:rsidP="00EB6AD2">
            <w:pPr>
              <w:adjustRightInd w:val="0"/>
              <w:contextualSpacing/>
              <w:jc w:val="center"/>
              <w:rPr>
                <w:color w:val="000000"/>
                <w:sz w:val="20"/>
                <w:szCs w:val="20"/>
              </w:rPr>
            </w:pPr>
            <w:r w:rsidRPr="00F32D7E">
              <w:rPr>
                <w:color w:val="000000"/>
                <w:sz w:val="20"/>
                <w:szCs w:val="20"/>
              </w:rPr>
              <w:t>1,20</w:t>
            </w:r>
          </w:p>
        </w:tc>
        <w:tc>
          <w:tcPr>
            <w:tcW w:w="2809" w:type="dxa"/>
            <w:gridSpan w:val="2"/>
            <w:tcBorders>
              <w:top w:val="nil"/>
              <w:left w:val="nil"/>
              <w:bottom w:val="single" w:sz="4" w:space="0" w:color="000000"/>
              <w:right w:val="nil"/>
            </w:tcBorders>
          </w:tcPr>
          <w:p w14:paraId="7BFBBBF7"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Fattore di </w:t>
            </w:r>
            <w:proofErr w:type="spellStart"/>
            <w:r w:rsidRPr="00F32D7E">
              <w:rPr>
                <w:color w:val="000000"/>
                <w:sz w:val="20"/>
                <w:szCs w:val="20"/>
              </w:rPr>
              <w:t>comportam</w:t>
            </w:r>
            <w:proofErr w:type="spellEnd"/>
            <w:r w:rsidRPr="00F32D7E">
              <w:rPr>
                <w:color w:val="000000"/>
                <w:sz w:val="20"/>
                <w:szCs w:val="20"/>
              </w:rPr>
              <w:t xml:space="preserve"> 'q' </w:t>
            </w:r>
          </w:p>
        </w:tc>
        <w:tc>
          <w:tcPr>
            <w:tcW w:w="1517" w:type="dxa"/>
            <w:tcBorders>
              <w:top w:val="nil"/>
              <w:left w:val="dotted" w:sz="4" w:space="0" w:color="000000"/>
              <w:bottom w:val="single" w:sz="4" w:space="0" w:color="000000"/>
              <w:right w:val="double" w:sz="4" w:space="0" w:color="000000"/>
            </w:tcBorders>
          </w:tcPr>
          <w:p w14:paraId="0366EAD8"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1,50 </w:t>
            </w:r>
          </w:p>
        </w:tc>
      </w:tr>
      <w:tr w:rsidR="00003984" w:rsidRPr="00003984" w14:paraId="47F0412C" w14:textId="77777777" w:rsidTr="00F32D7E">
        <w:trPr>
          <w:gridAfter w:val="1"/>
          <w:wAfter w:w="53" w:type="dxa"/>
          <w:jc w:val="center"/>
        </w:trPr>
        <w:tc>
          <w:tcPr>
            <w:tcW w:w="47" w:type="dxa"/>
            <w:tcBorders>
              <w:top w:val="nil"/>
              <w:left w:val="nil"/>
              <w:bottom w:val="nil"/>
              <w:right w:val="nil"/>
            </w:tcBorders>
          </w:tcPr>
          <w:p w14:paraId="68A2F134"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8673" w:type="dxa"/>
            <w:gridSpan w:val="5"/>
            <w:tcBorders>
              <w:top w:val="nil"/>
              <w:left w:val="double" w:sz="4" w:space="0" w:color="000000"/>
              <w:bottom w:val="double" w:sz="4" w:space="0" w:color="000000"/>
              <w:right w:val="double" w:sz="4" w:space="0" w:color="000000"/>
            </w:tcBorders>
            <w:shd w:val="pct5" w:color="auto" w:fill="auto"/>
          </w:tcPr>
          <w:p w14:paraId="4E0C4642" w14:textId="4F067513" w:rsidR="00003984" w:rsidRPr="00F32D7E" w:rsidRDefault="00003984" w:rsidP="00EB6AD2">
            <w:pPr>
              <w:adjustRightInd w:val="0"/>
              <w:contextualSpacing/>
              <w:jc w:val="center"/>
              <w:rPr>
                <w:color w:val="000000"/>
                <w:sz w:val="20"/>
                <w:szCs w:val="20"/>
              </w:rPr>
            </w:pPr>
            <w:r w:rsidRPr="00F32D7E">
              <w:rPr>
                <w:color w:val="000000"/>
                <w:sz w:val="20"/>
                <w:szCs w:val="20"/>
              </w:rPr>
              <w:t>PARAMETRI SISTEMA COSTRUTTIVO ACCIAIO - D I R. 2</w:t>
            </w:r>
          </w:p>
        </w:tc>
      </w:tr>
      <w:tr w:rsidR="00003984" w:rsidRPr="00003984" w14:paraId="2B900BAD" w14:textId="77777777" w:rsidTr="00F32D7E">
        <w:trPr>
          <w:gridAfter w:val="1"/>
          <w:wAfter w:w="53" w:type="dxa"/>
          <w:jc w:val="center"/>
        </w:trPr>
        <w:tc>
          <w:tcPr>
            <w:tcW w:w="47" w:type="dxa"/>
            <w:tcBorders>
              <w:top w:val="nil"/>
              <w:left w:val="nil"/>
              <w:bottom w:val="nil"/>
              <w:right w:val="nil"/>
            </w:tcBorders>
          </w:tcPr>
          <w:p w14:paraId="6700FDBD"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2C1323D0"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Classe </w:t>
            </w:r>
            <w:proofErr w:type="spellStart"/>
            <w:r w:rsidRPr="00F32D7E">
              <w:rPr>
                <w:color w:val="000000"/>
                <w:sz w:val="20"/>
                <w:szCs w:val="20"/>
              </w:rPr>
              <w:t>Duttilita'</w:t>
            </w:r>
            <w:proofErr w:type="spellEnd"/>
            <w:r w:rsidRPr="00F32D7E">
              <w:rPr>
                <w:color w:val="000000"/>
                <w:sz w:val="20"/>
                <w:szCs w:val="20"/>
              </w:rPr>
              <w:t xml:space="preserve"> </w:t>
            </w:r>
          </w:p>
        </w:tc>
        <w:tc>
          <w:tcPr>
            <w:tcW w:w="1986" w:type="dxa"/>
            <w:tcBorders>
              <w:top w:val="nil"/>
              <w:left w:val="dotted" w:sz="4" w:space="0" w:color="000000"/>
              <w:bottom w:val="nil"/>
              <w:right w:val="double" w:sz="4" w:space="0" w:color="000000"/>
            </w:tcBorders>
          </w:tcPr>
          <w:p w14:paraId="7551A878" w14:textId="45C64892" w:rsidR="00003984" w:rsidRPr="00F32D7E" w:rsidRDefault="00003984" w:rsidP="00EB6AD2">
            <w:pPr>
              <w:adjustRightInd w:val="0"/>
              <w:contextualSpacing/>
              <w:jc w:val="center"/>
              <w:rPr>
                <w:color w:val="000000"/>
                <w:sz w:val="20"/>
                <w:szCs w:val="20"/>
              </w:rPr>
            </w:pPr>
            <w:r w:rsidRPr="00F32D7E">
              <w:rPr>
                <w:color w:val="000000"/>
                <w:sz w:val="20"/>
                <w:szCs w:val="20"/>
              </w:rPr>
              <w:t xml:space="preserve">NON </w:t>
            </w:r>
            <w:proofErr w:type="spellStart"/>
            <w:r w:rsidRPr="00F32D7E">
              <w:rPr>
                <w:color w:val="000000"/>
                <w:sz w:val="20"/>
                <w:szCs w:val="20"/>
              </w:rPr>
              <w:t>dissip</w:t>
            </w:r>
            <w:proofErr w:type="spellEnd"/>
            <w:r w:rsidRPr="00F32D7E">
              <w:rPr>
                <w:color w:val="000000"/>
                <w:sz w:val="20"/>
                <w:szCs w:val="20"/>
              </w:rPr>
              <w:t>.</w:t>
            </w:r>
          </w:p>
        </w:tc>
        <w:tc>
          <w:tcPr>
            <w:tcW w:w="2809" w:type="dxa"/>
            <w:gridSpan w:val="2"/>
            <w:tcBorders>
              <w:top w:val="nil"/>
              <w:left w:val="nil"/>
              <w:bottom w:val="nil"/>
              <w:right w:val="nil"/>
            </w:tcBorders>
          </w:tcPr>
          <w:p w14:paraId="58B8EF7D"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Sotto-Sistema Strutturale </w:t>
            </w:r>
          </w:p>
        </w:tc>
        <w:tc>
          <w:tcPr>
            <w:tcW w:w="1517" w:type="dxa"/>
            <w:tcBorders>
              <w:top w:val="nil"/>
              <w:left w:val="dotted" w:sz="4" w:space="0" w:color="000000"/>
              <w:bottom w:val="nil"/>
              <w:right w:val="double" w:sz="4" w:space="0" w:color="000000"/>
            </w:tcBorders>
          </w:tcPr>
          <w:p w14:paraId="49C87DD4" w14:textId="77777777" w:rsidR="00003984" w:rsidRPr="00F32D7E" w:rsidRDefault="00003984" w:rsidP="00EB6AD2">
            <w:pPr>
              <w:adjustRightInd w:val="0"/>
              <w:contextualSpacing/>
              <w:jc w:val="center"/>
              <w:rPr>
                <w:color w:val="000000"/>
                <w:sz w:val="20"/>
                <w:szCs w:val="20"/>
              </w:rPr>
            </w:pPr>
            <w:proofErr w:type="spellStart"/>
            <w:r w:rsidRPr="00F32D7E">
              <w:rPr>
                <w:color w:val="000000"/>
                <w:sz w:val="20"/>
                <w:szCs w:val="20"/>
              </w:rPr>
              <w:t>Intelaiat</w:t>
            </w:r>
            <w:proofErr w:type="spellEnd"/>
            <w:r w:rsidRPr="00F32D7E">
              <w:rPr>
                <w:color w:val="000000"/>
                <w:sz w:val="20"/>
                <w:szCs w:val="20"/>
              </w:rPr>
              <w:t xml:space="preserve"> </w:t>
            </w:r>
          </w:p>
        </w:tc>
      </w:tr>
      <w:tr w:rsidR="00003984" w:rsidRPr="00003984" w14:paraId="7F756E66" w14:textId="77777777" w:rsidTr="00F32D7E">
        <w:trPr>
          <w:gridAfter w:val="1"/>
          <w:wAfter w:w="53" w:type="dxa"/>
          <w:jc w:val="center"/>
        </w:trPr>
        <w:tc>
          <w:tcPr>
            <w:tcW w:w="47" w:type="dxa"/>
            <w:tcBorders>
              <w:top w:val="nil"/>
              <w:left w:val="nil"/>
              <w:bottom w:val="nil"/>
              <w:right w:val="nil"/>
            </w:tcBorders>
          </w:tcPr>
          <w:p w14:paraId="501CC7A2"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double" w:sz="4" w:space="0" w:color="000000"/>
              <w:right w:val="nil"/>
            </w:tcBorders>
          </w:tcPr>
          <w:p w14:paraId="7B237F3E"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AlfaU</w:t>
            </w:r>
            <w:proofErr w:type="spellEnd"/>
            <w:r w:rsidRPr="00F32D7E">
              <w:rPr>
                <w:color w:val="000000"/>
                <w:sz w:val="20"/>
                <w:szCs w:val="20"/>
              </w:rPr>
              <w:t xml:space="preserve">/Alfa1 </w:t>
            </w:r>
          </w:p>
        </w:tc>
        <w:tc>
          <w:tcPr>
            <w:tcW w:w="1986" w:type="dxa"/>
            <w:tcBorders>
              <w:top w:val="nil"/>
              <w:left w:val="dotted" w:sz="4" w:space="0" w:color="000000"/>
              <w:bottom w:val="double" w:sz="4" w:space="0" w:color="000000"/>
              <w:right w:val="double" w:sz="4" w:space="0" w:color="000000"/>
            </w:tcBorders>
          </w:tcPr>
          <w:p w14:paraId="1BD57539" w14:textId="03DF70A9" w:rsidR="00003984" w:rsidRPr="00F32D7E" w:rsidRDefault="00003984" w:rsidP="00EB6AD2">
            <w:pPr>
              <w:adjustRightInd w:val="0"/>
              <w:contextualSpacing/>
              <w:jc w:val="center"/>
              <w:rPr>
                <w:color w:val="000000"/>
                <w:sz w:val="20"/>
                <w:szCs w:val="20"/>
              </w:rPr>
            </w:pPr>
            <w:r w:rsidRPr="00F32D7E">
              <w:rPr>
                <w:color w:val="000000"/>
                <w:sz w:val="20"/>
                <w:szCs w:val="20"/>
              </w:rPr>
              <w:t>1,30</w:t>
            </w:r>
          </w:p>
        </w:tc>
        <w:tc>
          <w:tcPr>
            <w:tcW w:w="2809" w:type="dxa"/>
            <w:gridSpan w:val="2"/>
            <w:tcBorders>
              <w:top w:val="nil"/>
              <w:left w:val="nil"/>
              <w:bottom w:val="double" w:sz="4" w:space="0" w:color="000000"/>
              <w:right w:val="nil"/>
            </w:tcBorders>
          </w:tcPr>
          <w:p w14:paraId="66FEBD62"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Fattore di </w:t>
            </w:r>
            <w:proofErr w:type="spellStart"/>
            <w:r w:rsidRPr="00F32D7E">
              <w:rPr>
                <w:color w:val="000000"/>
                <w:sz w:val="20"/>
                <w:szCs w:val="20"/>
              </w:rPr>
              <w:t>comportam</w:t>
            </w:r>
            <w:proofErr w:type="spellEnd"/>
            <w:r w:rsidRPr="00F32D7E">
              <w:rPr>
                <w:color w:val="000000"/>
                <w:sz w:val="20"/>
                <w:szCs w:val="20"/>
              </w:rPr>
              <w:t xml:space="preserve"> 'q' </w:t>
            </w:r>
          </w:p>
        </w:tc>
        <w:tc>
          <w:tcPr>
            <w:tcW w:w="1517" w:type="dxa"/>
            <w:tcBorders>
              <w:top w:val="nil"/>
              <w:left w:val="dotted" w:sz="4" w:space="0" w:color="000000"/>
              <w:bottom w:val="double" w:sz="4" w:space="0" w:color="000000"/>
              <w:right w:val="double" w:sz="4" w:space="0" w:color="000000"/>
            </w:tcBorders>
          </w:tcPr>
          <w:p w14:paraId="55B442D9"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1,50 </w:t>
            </w:r>
          </w:p>
        </w:tc>
      </w:tr>
      <w:tr w:rsidR="00003984" w:rsidRPr="00003984" w14:paraId="62F531C3" w14:textId="77777777" w:rsidTr="00F32D7E">
        <w:trPr>
          <w:gridAfter w:val="1"/>
          <w:wAfter w:w="53" w:type="dxa"/>
          <w:jc w:val="center"/>
        </w:trPr>
        <w:tc>
          <w:tcPr>
            <w:tcW w:w="47" w:type="dxa"/>
            <w:tcBorders>
              <w:top w:val="nil"/>
              <w:left w:val="nil"/>
              <w:bottom w:val="nil"/>
              <w:right w:val="nil"/>
            </w:tcBorders>
          </w:tcPr>
          <w:p w14:paraId="57192AA7"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8673" w:type="dxa"/>
            <w:gridSpan w:val="5"/>
            <w:tcBorders>
              <w:top w:val="nil"/>
              <w:left w:val="double" w:sz="4" w:space="0" w:color="000000"/>
              <w:bottom w:val="double" w:sz="4" w:space="0" w:color="000000"/>
              <w:right w:val="double" w:sz="4" w:space="0" w:color="000000"/>
            </w:tcBorders>
            <w:shd w:val="pct5" w:color="auto" w:fill="auto"/>
          </w:tcPr>
          <w:p w14:paraId="7B861C36" w14:textId="2DF1C6AE" w:rsidR="00003984" w:rsidRPr="00F32D7E" w:rsidRDefault="00003984" w:rsidP="00EB6AD2">
            <w:pPr>
              <w:adjustRightInd w:val="0"/>
              <w:contextualSpacing/>
              <w:jc w:val="center"/>
              <w:rPr>
                <w:color w:val="000000"/>
                <w:sz w:val="20"/>
                <w:szCs w:val="20"/>
              </w:rPr>
            </w:pPr>
            <w:r w:rsidRPr="00F32D7E">
              <w:rPr>
                <w:color w:val="000000"/>
                <w:sz w:val="20"/>
                <w:szCs w:val="20"/>
              </w:rPr>
              <w:t>COEFFICIENTI DI SICUREZZA PARZIALI DEI MATERIALI</w:t>
            </w:r>
          </w:p>
        </w:tc>
      </w:tr>
      <w:tr w:rsidR="00003984" w:rsidRPr="00003984" w14:paraId="581DF2C9" w14:textId="77777777" w:rsidTr="00F32D7E">
        <w:trPr>
          <w:gridAfter w:val="1"/>
          <w:wAfter w:w="53" w:type="dxa"/>
          <w:jc w:val="center"/>
        </w:trPr>
        <w:tc>
          <w:tcPr>
            <w:tcW w:w="47" w:type="dxa"/>
            <w:tcBorders>
              <w:top w:val="nil"/>
              <w:left w:val="nil"/>
              <w:bottom w:val="nil"/>
              <w:right w:val="nil"/>
            </w:tcBorders>
          </w:tcPr>
          <w:p w14:paraId="7382E047"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7EE2E6D8"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Acciaio per carpenteria </w:t>
            </w:r>
          </w:p>
        </w:tc>
        <w:tc>
          <w:tcPr>
            <w:tcW w:w="1986" w:type="dxa"/>
            <w:tcBorders>
              <w:top w:val="nil"/>
              <w:left w:val="dotted" w:sz="4" w:space="0" w:color="000000"/>
              <w:bottom w:val="nil"/>
              <w:right w:val="double" w:sz="4" w:space="0" w:color="000000"/>
            </w:tcBorders>
          </w:tcPr>
          <w:p w14:paraId="61BEF1C4" w14:textId="0C0A0BE6" w:rsidR="00003984" w:rsidRPr="00F32D7E" w:rsidRDefault="00003984" w:rsidP="00EB6AD2">
            <w:pPr>
              <w:adjustRightInd w:val="0"/>
              <w:contextualSpacing/>
              <w:jc w:val="center"/>
              <w:rPr>
                <w:color w:val="000000"/>
                <w:sz w:val="20"/>
                <w:szCs w:val="20"/>
              </w:rPr>
            </w:pPr>
            <w:r w:rsidRPr="00F32D7E">
              <w:rPr>
                <w:color w:val="000000"/>
                <w:sz w:val="20"/>
                <w:szCs w:val="20"/>
              </w:rPr>
              <w:t>1,05</w:t>
            </w:r>
          </w:p>
        </w:tc>
        <w:tc>
          <w:tcPr>
            <w:tcW w:w="2410" w:type="dxa"/>
            <w:tcBorders>
              <w:top w:val="nil"/>
              <w:left w:val="nil"/>
              <w:bottom w:val="nil"/>
              <w:right w:val="nil"/>
            </w:tcBorders>
          </w:tcPr>
          <w:p w14:paraId="754DCB6F"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w:t>
            </w:r>
            <w:proofErr w:type="spellStart"/>
            <w:r w:rsidRPr="00F32D7E">
              <w:rPr>
                <w:color w:val="000000"/>
                <w:sz w:val="20"/>
                <w:szCs w:val="20"/>
              </w:rPr>
              <w:t>Verif.Instabilita</w:t>
            </w:r>
            <w:proofErr w:type="spellEnd"/>
            <w:r w:rsidRPr="00F32D7E">
              <w:rPr>
                <w:color w:val="000000"/>
                <w:sz w:val="20"/>
                <w:szCs w:val="20"/>
              </w:rPr>
              <w:t xml:space="preserve">' acciaio: </w:t>
            </w:r>
          </w:p>
        </w:tc>
        <w:tc>
          <w:tcPr>
            <w:tcW w:w="1916" w:type="dxa"/>
            <w:gridSpan w:val="2"/>
            <w:tcBorders>
              <w:top w:val="nil"/>
              <w:left w:val="dotted" w:sz="4" w:space="0" w:color="000000"/>
              <w:bottom w:val="nil"/>
              <w:right w:val="double" w:sz="4" w:space="0" w:color="000000"/>
            </w:tcBorders>
          </w:tcPr>
          <w:p w14:paraId="44825C5B"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1,05 </w:t>
            </w:r>
          </w:p>
        </w:tc>
      </w:tr>
      <w:tr w:rsidR="00003984" w:rsidRPr="00003984" w14:paraId="522ABB18" w14:textId="77777777" w:rsidTr="00F32D7E">
        <w:trPr>
          <w:gridAfter w:val="1"/>
          <w:wAfter w:w="53" w:type="dxa"/>
          <w:jc w:val="center"/>
        </w:trPr>
        <w:tc>
          <w:tcPr>
            <w:tcW w:w="47" w:type="dxa"/>
            <w:tcBorders>
              <w:top w:val="nil"/>
              <w:left w:val="nil"/>
              <w:bottom w:val="nil"/>
              <w:right w:val="nil"/>
            </w:tcBorders>
          </w:tcPr>
          <w:p w14:paraId="0FF80029"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382AD107"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Acciaio per CLS armato </w:t>
            </w:r>
          </w:p>
        </w:tc>
        <w:tc>
          <w:tcPr>
            <w:tcW w:w="1986" w:type="dxa"/>
            <w:tcBorders>
              <w:top w:val="nil"/>
              <w:left w:val="dotted" w:sz="4" w:space="0" w:color="000000"/>
              <w:bottom w:val="nil"/>
              <w:right w:val="double" w:sz="4" w:space="0" w:color="000000"/>
            </w:tcBorders>
          </w:tcPr>
          <w:p w14:paraId="5DA1D2DB" w14:textId="0D2FD69E" w:rsidR="00003984" w:rsidRPr="00F32D7E" w:rsidRDefault="00003984" w:rsidP="00EB6AD2">
            <w:pPr>
              <w:adjustRightInd w:val="0"/>
              <w:contextualSpacing/>
              <w:jc w:val="center"/>
              <w:rPr>
                <w:color w:val="000000"/>
                <w:sz w:val="20"/>
                <w:szCs w:val="20"/>
              </w:rPr>
            </w:pPr>
            <w:r w:rsidRPr="00F32D7E">
              <w:rPr>
                <w:color w:val="000000"/>
                <w:sz w:val="20"/>
                <w:szCs w:val="20"/>
              </w:rPr>
              <w:t>1,15</w:t>
            </w:r>
          </w:p>
        </w:tc>
        <w:tc>
          <w:tcPr>
            <w:tcW w:w="2410" w:type="dxa"/>
            <w:tcBorders>
              <w:top w:val="nil"/>
              <w:left w:val="nil"/>
              <w:bottom w:val="nil"/>
              <w:right w:val="nil"/>
            </w:tcBorders>
          </w:tcPr>
          <w:p w14:paraId="2423092E"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Calcestruzzo CLS armato </w:t>
            </w:r>
          </w:p>
        </w:tc>
        <w:tc>
          <w:tcPr>
            <w:tcW w:w="1916" w:type="dxa"/>
            <w:gridSpan w:val="2"/>
            <w:tcBorders>
              <w:top w:val="nil"/>
              <w:left w:val="dotted" w:sz="4" w:space="0" w:color="000000"/>
              <w:bottom w:val="nil"/>
              <w:right w:val="double" w:sz="4" w:space="0" w:color="000000"/>
            </w:tcBorders>
          </w:tcPr>
          <w:p w14:paraId="6F23F995"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1,50 </w:t>
            </w:r>
          </w:p>
        </w:tc>
      </w:tr>
      <w:tr w:rsidR="00003984" w:rsidRPr="00003984" w14:paraId="40F11749" w14:textId="77777777" w:rsidTr="00F32D7E">
        <w:trPr>
          <w:gridAfter w:val="1"/>
          <w:wAfter w:w="53" w:type="dxa"/>
          <w:jc w:val="center"/>
        </w:trPr>
        <w:tc>
          <w:tcPr>
            <w:tcW w:w="47" w:type="dxa"/>
            <w:tcBorders>
              <w:top w:val="nil"/>
              <w:left w:val="nil"/>
              <w:bottom w:val="nil"/>
              <w:right w:val="nil"/>
            </w:tcBorders>
          </w:tcPr>
          <w:p w14:paraId="5BD2A558" w14:textId="77777777" w:rsidR="00003984" w:rsidRPr="00F32D7E" w:rsidRDefault="00003984" w:rsidP="00EB6AD2">
            <w:pPr>
              <w:adjustRightInd w:val="0"/>
              <w:contextualSpacing/>
              <w:jc w:val="center"/>
              <w:rPr>
                <w:color w:val="000000"/>
                <w:sz w:val="20"/>
                <w:szCs w:val="20"/>
              </w:rPr>
            </w:pPr>
            <w:r w:rsidRPr="00F32D7E">
              <w:rPr>
                <w:color w:val="000000"/>
                <w:sz w:val="20"/>
                <w:szCs w:val="20"/>
              </w:rPr>
              <w:t xml:space="preserve"> </w:t>
            </w:r>
          </w:p>
        </w:tc>
        <w:tc>
          <w:tcPr>
            <w:tcW w:w="2361" w:type="dxa"/>
            <w:tcBorders>
              <w:top w:val="nil"/>
              <w:left w:val="double" w:sz="4" w:space="0" w:color="000000"/>
              <w:bottom w:val="nil"/>
              <w:right w:val="nil"/>
            </w:tcBorders>
          </w:tcPr>
          <w:p w14:paraId="3B1E1196"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Livello conoscenza </w:t>
            </w:r>
          </w:p>
        </w:tc>
        <w:tc>
          <w:tcPr>
            <w:tcW w:w="1986" w:type="dxa"/>
            <w:tcBorders>
              <w:top w:val="nil"/>
              <w:left w:val="dotted" w:sz="4" w:space="0" w:color="000000"/>
              <w:bottom w:val="nil"/>
              <w:right w:val="double" w:sz="4" w:space="0" w:color="000000"/>
            </w:tcBorders>
          </w:tcPr>
          <w:p w14:paraId="0B95818F" w14:textId="172B5968" w:rsidR="00003984" w:rsidRPr="00F32D7E" w:rsidRDefault="00003984" w:rsidP="00EB6AD2">
            <w:pPr>
              <w:adjustRightInd w:val="0"/>
              <w:contextualSpacing/>
              <w:jc w:val="center"/>
              <w:rPr>
                <w:color w:val="000000"/>
                <w:sz w:val="20"/>
                <w:szCs w:val="20"/>
              </w:rPr>
            </w:pPr>
            <w:r w:rsidRPr="00F32D7E">
              <w:rPr>
                <w:color w:val="000000"/>
                <w:sz w:val="20"/>
                <w:szCs w:val="20"/>
              </w:rPr>
              <w:t>NUOVA COSTRUZIONE</w:t>
            </w:r>
          </w:p>
        </w:tc>
        <w:tc>
          <w:tcPr>
            <w:tcW w:w="4326" w:type="dxa"/>
            <w:gridSpan w:val="3"/>
            <w:tcBorders>
              <w:top w:val="nil"/>
              <w:left w:val="nil"/>
              <w:bottom w:val="nil"/>
              <w:right w:val="double" w:sz="4" w:space="0" w:color="000000"/>
            </w:tcBorders>
          </w:tcPr>
          <w:p w14:paraId="01980B2B" w14:textId="77777777" w:rsidR="00003984" w:rsidRPr="00F32D7E" w:rsidRDefault="00003984" w:rsidP="00EB6AD2">
            <w:pPr>
              <w:adjustRightInd w:val="0"/>
              <w:contextualSpacing/>
              <w:rPr>
                <w:color w:val="000000"/>
                <w:sz w:val="20"/>
                <w:szCs w:val="20"/>
              </w:rPr>
            </w:pPr>
            <w:r w:rsidRPr="00F32D7E">
              <w:rPr>
                <w:color w:val="000000"/>
                <w:sz w:val="20"/>
                <w:szCs w:val="20"/>
              </w:rPr>
              <w:t xml:space="preserve">  </w:t>
            </w:r>
          </w:p>
        </w:tc>
      </w:tr>
      <w:tr w:rsidR="00003984" w:rsidRPr="00003984" w14:paraId="0546159C" w14:textId="77777777" w:rsidTr="00F32D7E">
        <w:trPr>
          <w:gridAfter w:val="1"/>
          <w:wAfter w:w="53" w:type="dxa"/>
          <w:jc w:val="center"/>
        </w:trPr>
        <w:tc>
          <w:tcPr>
            <w:tcW w:w="47" w:type="dxa"/>
            <w:tcBorders>
              <w:top w:val="nil"/>
              <w:left w:val="nil"/>
              <w:bottom w:val="nil"/>
              <w:right w:val="nil"/>
            </w:tcBorders>
          </w:tcPr>
          <w:p w14:paraId="1E97A45F" w14:textId="77777777" w:rsidR="00003984" w:rsidRPr="00003984" w:rsidRDefault="00003984" w:rsidP="00EB6AD2">
            <w:pPr>
              <w:adjustRightInd w:val="0"/>
              <w:contextualSpacing/>
              <w:jc w:val="center"/>
              <w:rPr>
                <w:color w:val="000000"/>
                <w:sz w:val="20"/>
                <w:szCs w:val="20"/>
              </w:rPr>
            </w:pPr>
            <w:r w:rsidRPr="00003984">
              <w:rPr>
                <w:color w:val="000000"/>
                <w:sz w:val="20"/>
                <w:szCs w:val="20"/>
              </w:rPr>
              <w:t xml:space="preserve"> </w:t>
            </w:r>
          </w:p>
        </w:tc>
        <w:tc>
          <w:tcPr>
            <w:tcW w:w="2361" w:type="dxa"/>
            <w:tcBorders>
              <w:top w:val="nil"/>
              <w:left w:val="double" w:sz="4" w:space="0" w:color="000000"/>
              <w:bottom w:val="double" w:sz="4" w:space="0" w:color="000000"/>
              <w:right w:val="nil"/>
            </w:tcBorders>
          </w:tcPr>
          <w:p w14:paraId="3A89A0D6" w14:textId="77F9437A" w:rsidR="00003984" w:rsidRPr="00003984" w:rsidRDefault="00003984" w:rsidP="00EB6AD2">
            <w:pPr>
              <w:adjustRightInd w:val="0"/>
              <w:contextualSpacing/>
              <w:rPr>
                <w:color w:val="000000"/>
                <w:sz w:val="20"/>
                <w:szCs w:val="20"/>
              </w:rPr>
            </w:pPr>
          </w:p>
        </w:tc>
        <w:tc>
          <w:tcPr>
            <w:tcW w:w="1986" w:type="dxa"/>
            <w:tcBorders>
              <w:top w:val="nil"/>
              <w:left w:val="dotted" w:sz="4" w:space="0" w:color="000000"/>
              <w:bottom w:val="double" w:sz="4" w:space="0" w:color="000000"/>
              <w:right w:val="double" w:sz="4" w:space="0" w:color="000000"/>
            </w:tcBorders>
          </w:tcPr>
          <w:p w14:paraId="4CEC00CB" w14:textId="45701598" w:rsidR="00003984" w:rsidRPr="00003984" w:rsidRDefault="00003984" w:rsidP="00EB6AD2">
            <w:pPr>
              <w:adjustRightInd w:val="0"/>
              <w:contextualSpacing/>
              <w:jc w:val="center"/>
              <w:rPr>
                <w:color w:val="000000"/>
                <w:sz w:val="20"/>
                <w:szCs w:val="20"/>
              </w:rPr>
            </w:pPr>
          </w:p>
        </w:tc>
        <w:tc>
          <w:tcPr>
            <w:tcW w:w="4326" w:type="dxa"/>
            <w:gridSpan w:val="3"/>
            <w:tcBorders>
              <w:top w:val="nil"/>
              <w:left w:val="dotted" w:sz="4" w:space="0" w:color="000000"/>
              <w:bottom w:val="double" w:sz="4" w:space="0" w:color="000000"/>
              <w:right w:val="double" w:sz="4" w:space="0" w:color="000000"/>
            </w:tcBorders>
          </w:tcPr>
          <w:p w14:paraId="14E7376D" w14:textId="77777777" w:rsidR="00003984" w:rsidRPr="00003984" w:rsidRDefault="00003984" w:rsidP="00EB6AD2">
            <w:pPr>
              <w:adjustRightInd w:val="0"/>
              <w:contextualSpacing/>
              <w:jc w:val="center"/>
              <w:rPr>
                <w:color w:val="000000"/>
                <w:sz w:val="20"/>
                <w:szCs w:val="20"/>
              </w:rPr>
            </w:pPr>
            <w:r w:rsidRPr="00003984">
              <w:rPr>
                <w:color w:val="000000"/>
                <w:sz w:val="20"/>
                <w:szCs w:val="20"/>
              </w:rPr>
              <w:t xml:space="preserve"> </w:t>
            </w:r>
          </w:p>
        </w:tc>
      </w:tr>
    </w:tbl>
    <w:p w14:paraId="521F9C9D" w14:textId="77777777" w:rsidR="00003984" w:rsidRDefault="00003984" w:rsidP="00EB6AD2">
      <w:pPr>
        <w:spacing w:line="360" w:lineRule="auto"/>
        <w:ind w:left="284"/>
        <w:contextualSpacing/>
        <w:jc w:val="both"/>
        <w:rPr>
          <w:sz w:val="22"/>
          <w:szCs w:val="22"/>
        </w:rPr>
      </w:pPr>
    </w:p>
    <w:p w14:paraId="13BC93F5" w14:textId="77777777" w:rsidR="00180EDD" w:rsidRPr="00377AEF" w:rsidRDefault="00180EDD" w:rsidP="00EB6AD2">
      <w:pPr>
        <w:pStyle w:val="Titolo2"/>
        <w:ind w:left="284" w:firstLine="0"/>
        <w:contextualSpacing/>
        <w:rPr>
          <w:sz w:val="22"/>
          <w:szCs w:val="22"/>
        </w:rPr>
      </w:pPr>
      <w:bookmarkStart w:id="42" w:name="_Toc296705700"/>
      <w:bookmarkStart w:id="43" w:name="_Toc160048366"/>
      <w:r w:rsidRPr="00377AEF">
        <w:rPr>
          <w:sz w:val="22"/>
          <w:szCs w:val="22"/>
        </w:rPr>
        <w:t>COMBINAZIONI DI CALCOLO</w:t>
      </w:r>
      <w:bookmarkEnd w:id="42"/>
      <w:bookmarkEnd w:id="43"/>
    </w:p>
    <w:p w14:paraId="4484D6F3" w14:textId="77777777" w:rsidR="00180EDD" w:rsidRPr="00377AEF" w:rsidRDefault="00180EDD" w:rsidP="00EB6AD2">
      <w:pPr>
        <w:spacing w:line="360" w:lineRule="auto"/>
        <w:ind w:left="284"/>
        <w:contextualSpacing/>
        <w:jc w:val="both"/>
        <w:rPr>
          <w:sz w:val="22"/>
          <w:szCs w:val="22"/>
        </w:rPr>
      </w:pPr>
      <w:r w:rsidRPr="00377AEF">
        <w:rPr>
          <w:sz w:val="22"/>
          <w:szCs w:val="22"/>
        </w:rPr>
        <w:t xml:space="preserve">Le combinazioni di calcolo considerate sono quelle previste dal </w:t>
      </w:r>
      <w:r w:rsidR="003A309A">
        <w:rPr>
          <w:sz w:val="22"/>
          <w:szCs w:val="22"/>
        </w:rPr>
        <w:t>D.M. 17/01/2018</w:t>
      </w:r>
      <w:r w:rsidRPr="00377AEF">
        <w:rPr>
          <w:sz w:val="22"/>
          <w:szCs w:val="22"/>
        </w:rPr>
        <w:t xml:space="preserve"> per i vari stati limite e per le varie azioni e tipologie costruttive.</w:t>
      </w:r>
      <w:r w:rsidRPr="00377AEF">
        <w:rPr>
          <w:sz w:val="22"/>
          <w:szCs w:val="22"/>
        </w:rPr>
        <w:tab/>
      </w:r>
    </w:p>
    <w:p w14:paraId="373703EA" w14:textId="77777777" w:rsidR="00180EDD" w:rsidRPr="00377AEF" w:rsidRDefault="00180EDD" w:rsidP="00EB6AD2">
      <w:pPr>
        <w:spacing w:line="360" w:lineRule="auto"/>
        <w:ind w:left="284"/>
        <w:contextualSpacing/>
        <w:rPr>
          <w:sz w:val="22"/>
          <w:szCs w:val="22"/>
        </w:rPr>
      </w:pPr>
      <w:r w:rsidRPr="00377AEF">
        <w:rPr>
          <w:sz w:val="22"/>
          <w:szCs w:val="22"/>
        </w:rPr>
        <w:t>In particolare, ai fini delle verifiche degli stati limite si definiscono le seguenti combinazioni delle azioni per cui si rimanda al § 2.5.3 delle N.T.C. 20</w:t>
      </w:r>
      <w:r w:rsidR="001828C3">
        <w:rPr>
          <w:sz w:val="22"/>
          <w:szCs w:val="22"/>
        </w:rPr>
        <w:t>1</w:t>
      </w:r>
      <w:r w:rsidRPr="00377AEF">
        <w:rPr>
          <w:sz w:val="22"/>
          <w:szCs w:val="22"/>
        </w:rPr>
        <w:t>8. Queste sono:</w:t>
      </w:r>
    </w:p>
    <w:p w14:paraId="549E0777" w14:textId="77777777" w:rsidR="00180EDD" w:rsidRPr="00EF48A6" w:rsidRDefault="00180EDD" w:rsidP="00EB6AD2">
      <w:pPr>
        <w:spacing w:line="360" w:lineRule="auto"/>
        <w:ind w:left="284"/>
        <w:contextualSpacing/>
        <w:jc w:val="both"/>
        <w:rPr>
          <w:i/>
          <w:sz w:val="22"/>
          <w:szCs w:val="22"/>
        </w:rPr>
      </w:pPr>
      <w:r w:rsidRPr="00EF48A6">
        <w:rPr>
          <w:i/>
          <w:sz w:val="22"/>
          <w:szCs w:val="22"/>
        </w:rPr>
        <w:t>- Combinazione fondamentale, generalmente impiegata per gli stati limite ultimi (S.L.U.) (2.5.1);</w:t>
      </w:r>
    </w:p>
    <w:p w14:paraId="4D9149CE" w14:textId="77777777" w:rsidR="00180EDD" w:rsidRPr="00EF48A6" w:rsidRDefault="00180EDD" w:rsidP="00EB6AD2">
      <w:pPr>
        <w:spacing w:line="360" w:lineRule="auto"/>
        <w:ind w:left="284"/>
        <w:contextualSpacing/>
        <w:jc w:val="both"/>
        <w:rPr>
          <w:i/>
          <w:sz w:val="22"/>
          <w:szCs w:val="22"/>
        </w:rPr>
      </w:pPr>
      <w:r w:rsidRPr="00EF48A6">
        <w:rPr>
          <w:i/>
          <w:sz w:val="22"/>
          <w:szCs w:val="22"/>
        </w:rPr>
        <w:t>- Combinazione caratteristica (rara), impiegata per gli stati limite di esercizio (</w:t>
      </w:r>
      <w:r w:rsidR="00700911" w:rsidRPr="00EF48A6">
        <w:rPr>
          <w:i/>
          <w:sz w:val="22"/>
          <w:szCs w:val="22"/>
        </w:rPr>
        <w:t>S.L.E.) irreversibili;</w:t>
      </w:r>
    </w:p>
    <w:p w14:paraId="59C93B0D" w14:textId="77777777" w:rsidR="00180EDD" w:rsidRPr="00EF48A6" w:rsidRDefault="00EF48A6" w:rsidP="00EB6AD2">
      <w:pPr>
        <w:spacing w:line="360" w:lineRule="auto"/>
        <w:ind w:left="284"/>
        <w:contextualSpacing/>
        <w:jc w:val="both"/>
        <w:rPr>
          <w:i/>
          <w:sz w:val="22"/>
          <w:szCs w:val="22"/>
        </w:rPr>
      </w:pPr>
      <w:r w:rsidRPr="00EF48A6">
        <w:rPr>
          <w:i/>
          <w:sz w:val="22"/>
          <w:szCs w:val="22"/>
        </w:rPr>
        <w:t>- Combinazione  frequente,</w:t>
      </w:r>
      <w:r w:rsidR="00180EDD" w:rsidRPr="00EF48A6">
        <w:rPr>
          <w:i/>
          <w:sz w:val="22"/>
          <w:szCs w:val="22"/>
        </w:rPr>
        <w:t xml:space="preserve">  impiegata  per  gli  stati  limite  di  esercizio  (S.L.E.) reversibili (2.5.3);</w:t>
      </w:r>
    </w:p>
    <w:p w14:paraId="17EB4C0C" w14:textId="77777777" w:rsidR="00180EDD" w:rsidRPr="00EF48A6" w:rsidRDefault="00180EDD" w:rsidP="00EB6AD2">
      <w:pPr>
        <w:spacing w:line="360" w:lineRule="auto"/>
        <w:ind w:left="284"/>
        <w:contextualSpacing/>
        <w:jc w:val="both"/>
        <w:rPr>
          <w:i/>
          <w:sz w:val="22"/>
          <w:szCs w:val="22"/>
        </w:rPr>
      </w:pPr>
      <w:r w:rsidRPr="00EF48A6">
        <w:rPr>
          <w:i/>
          <w:sz w:val="22"/>
          <w:szCs w:val="22"/>
        </w:rPr>
        <w:t>- Combinazione  quasi  perma</w:t>
      </w:r>
      <w:r w:rsidR="00EF48A6" w:rsidRPr="00EF48A6">
        <w:rPr>
          <w:i/>
          <w:sz w:val="22"/>
          <w:szCs w:val="22"/>
        </w:rPr>
        <w:t>nente  (S.L.E.),</w:t>
      </w:r>
      <w:r w:rsidRPr="00EF48A6">
        <w:rPr>
          <w:i/>
          <w:sz w:val="22"/>
          <w:szCs w:val="22"/>
        </w:rPr>
        <w:t xml:space="preserve">  impiegata  per  gli  effetti  a  lungo termine (2.5.4);</w:t>
      </w:r>
    </w:p>
    <w:p w14:paraId="38D13889" w14:textId="77777777" w:rsidR="00180EDD" w:rsidRPr="00EF48A6" w:rsidRDefault="00180EDD" w:rsidP="00EB6AD2">
      <w:pPr>
        <w:spacing w:line="360" w:lineRule="auto"/>
        <w:ind w:left="284"/>
        <w:contextualSpacing/>
        <w:jc w:val="both"/>
        <w:rPr>
          <w:i/>
          <w:sz w:val="22"/>
          <w:szCs w:val="22"/>
        </w:rPr>
      </w:pPr>
      <w:r w:rsidRPr="00EF48A6">
        <w:rPr>
          <w:i/>
          <w:sz w:val="22"/>
          <w:szCs w:val="22"/>
        </w:rPr>
        <w:t xml:space="preserve">- Combinazione sismica, E (v. § 3.2 </w:t>
      </w:r>
      <w:proofErr w:type="spellStart"/>
      <w:r w:rsidRPr="00EF48A6">
        <w:rPr>
          <w:i/>
          <w:sz w:val="22"/>
          <w:szCs w:val="22"/>
        </w:rPr>
        <w:t>form</w:t>
      </w:r>
      <w:proofErr w:type="spellEnd"/>
      <w:r w:rsidRPr="00EF48A6">
        <w:rPr>
          <w:i/>
          <w:sz w:val="22"/>
          <w:szCs w:val="22"/>
        </w:rPr>
        <w:t>. 2.5.5);</w:t>
      </w:r>
    </w:p>
    <w:p w14:paraId="08223583" w14:textId="33B59935" w:rsidR="00180EDD" w:rsidRDefault="00180EDD" w:rsidP="00EB6AD2">
      <w:pPr>
        <w:spacing w:line="360" w:lineRule="auto"/>
        <w:ind w:left="284"/>
        <w:contextualSpacing/>
        <w:jc w:val="both"/>
        <w:rPr>
          <w:sz w:val="22"/>
          <w:szCs w:val="22"/>
        </w:rPr>
      </w:pPr>
      <w:r w:rsidRPr="00377AEF">
        <w:rPr>
          <w:sz w:val="22"/>
          <w:szCs w:val="22"/>
        </w:rPr>
        <w:t>Nelle combinazioni per S.L.E., si intende che vengono omessi i carichi Q</w:t>
      </w:r>
      <w:proofErr w:type="spellStart"/>
      <w:r w:rsidRPr="00377AEF">
        <w:rPr>
          <w:position w:val="-6"/>
          <w:sz w:val="22"/>
          <w:szCs w:val="22"/>
        </w:rPr>
        <w:t>kj</w:t>
      </w:r>
      <w:proofErr w:type="spellEnd"/>
      <w:r w:rsidRPr="00377AEF">
        <w:rPr>
          <w:sz w:val="22"/>
          <w:szCs w:val="22"/>
        </w:rPr>
        <w:t>che danno un contributo favorevole ai fini delle verifiche e, se del caso, i carichi G</w:t>
      </w:r>
      <w:r w:rsidRPr="00377AEF">
        <w:rPr>
          <w:position w:val="-6"/>
          <w:sz w:val="22"/>
          <w:szCs w:val="22"/>
        </w:rPr>
        <w:t>2</w:t>
      </w:r>
      <w:r w:rsidRPr="00377AEF">
        <w:rPr>
          <w:sz w:val="22"/>
          <w:szCs w:val="22"/>
        </w:rPr>
        <w:t>.</w:t>
      </w:r>
      <w:r w:rsidR="002C38C4">
        <w:rPr>
          <w:sz w:val="22"/>
          <w:szCs w:val="22"/>
        </w:rPr>
        <w:t xml:space="preserve"> </w:t>
      </w:r>
      <w:r w:rsidRPr="00377AEF">
        <w:rPr>
          <w:sz w:val="22"/>
          <w:szCs w:val="22"/>
        </w:rPr>
        <w:t>Altre combinazioni sono da considerare in funzione di specifici aspetti (p. es. fatica, ecc.). Nelle formule sopra riportate il simbolo + vuol dire “combinato con”.</w:t>
      </w:r>
      <w:r w:rsidR="002C38C4">
        <w:rPr>
          <w:sz w:val="22"/>
          <w:szCs w:val="22"/>
        </w:rPr>
        <w:t xml:space="preserve"> </w:t>
      </w:r>
      <w:r w:rsidRPr="00377AEF">
        <w:rPr>
          <w:sz w:val="22"/>
          <w:szCs w:val="22"/>
        </w:rPr>
        <w:t xml:space="preserve">I valori dei coefficienti parziali di sicurezza </w:t>
      </w:r>
      <w:r w:rsidRPr="00377AEF">
        <w:rPr>
          <w:rFonts w:ascii="Symbol" w:hAnsi="Symbol" w:cs="Symbol"/>
          <w:sz w:val="22"/>
          <w:szCs w:val="22"/>
        </w:rPr>
        <w:t></w:t>
      </w:r>
      <w:r w:rsidRPr="00377AEF">
        <w:rPr>
          <w:position w:val="-6"/>
          <w:sz w:val="22"/>
          <w:szCs w:val="22"/>
        </w:rPr>
        <w:t>Gi</w:t>
      </w:r>
      <w:r w:rsidRPr="00377AEF">
        <w:rPr>
          <w:sz w:val="22"/>
          <w:szCs w:val="22"/>
        </w:rPr>
        <w:t xml:space="preserve"> e </w:t>
      </w:r>
      <w:r w:rsidRPr="00377AEF">
        <w:rPr>
          <w:rFonts w:ascii="Symbol" w:hAnsi="Symbol" w:cs="Symbol"/>
          <w:sz w:val="22"/>
          <w:szCs w:val="22"/>
        </w:rPr>
        <w:t></w:t>
      </w:r>
      <w:proofErr w:type="spellStart"/>
      <w:r w:rsidRPr="00377AEF">
        <w:rPr>
          <w:position w:val="-6"/>
          <w:sz w:val="22"/>
          <w:szCs w:val="22"/>
        </w:rPr>
        <w:t>Qj</w:t>
      </w:r>
      <w:proofErr w:type="spellEnd"/>
      <w:r w:rsidRPr="00377AEF">
        <w:rPr>
          <w:sz w:val="22"/>
          <w:szCs w:val="22"/>
        </w:rPr>
        <w:t xml:space="preserve"> sono dati in § 2.6.1, Tab. 2.6.I.</w:t>
      </w:r>
      <w:r w:rsidR="002C38C4">
        <w:rPr>
          <w:sz w:val="22"/>
          <w:szCs w:val="22"/>
        </w:rPr>
        <w:t xml:space="preserve"> </w:t>
      </w:r>
      <w:r w:rsidRPr="00377AEF">
        <w:rPr>
          <w:sz w:val="22"/>
          <w:szCs w:val="22"/>
        </w:rPr>
        <w:t xml:space="preserve">Nel caso delle costruzioni civili e industriali le verifiche agli stati limite ultimi o di esercizio devono essere effettuate per la combinazione dell’azione sismica con le altre azioni già fornita in § 2.5.3 </w:t>
      </w:r>
      <w:proofErr w:type="spellStart"/>
      <w:r w:rsidRPr="00377AEF">
        <w:rPr>
          <w:sz w:val="22"/>
          <w:szCs w:val="22"/>
        </w:rPr>
        <w:t>form</w:t>
      </w:r>
      <w:proofErr w:type="spellEnd"/>
      <w:r w:rsidRPr="00377AEF">
        <w:rPr>
          <w:sz w:val="22"/>
          <w:szCs w:val="22"/>
        </w:rPr>
        <w:t xml:space="preserve">. 3.2.16 delle N.T.C. 2008.Gli effetti dell'azione sismica saranno </w:t>
      </w:r>
      <w:r w:rsidR="003A309A">
        <w:rPr>
          <w:sz w:val="22"/>
          <w:szCs w:val="22"/>
        </w:rPr>
        <w:t>valutati</w:t>
      </w:r>
      <w:r w:rsidRPr="00377AEF">
        <w:rPr>
          <w:sz w:val="22"/>
          <w:szCs w:val="22"/>
        </w:rPr>
        <w:t xml:space="preserve"> tenendo conto delle masse associate ai carichi gravitazionali (</w:t>
      </w:r>
      <w:proofErr w:type="spellStart"/>
      <w:r w:rsidRPr="00377AEF">
        <w:rPr>
          <w:sz w:val="22"/>
          <w:szCs w:val="22"/>
        </w:rPr>
        <w:t>form</w:t>
      </w:r>
      <w:proofErr w:type="spellEnd"/>
      <w:r w:rsidRPr="00377AEF">
        <w:rPr>
          <w:sz w:val="22"/>
          <w:szCs w:val="22"/>
        </w:rPr>
        <w:t>. 3.2.17).</w:t>
      </w:r>
      <w:r w:rsidR="002C38C4">
        <w:rPr>
          <w:sz w:val="22"/>
          <w:szCs w:val="22"/>
        </w:rPr>
        <w:t xml:space="preserve"> </w:t>
      </w:r>
      <w:r w:rsidRPr="00377AEF">
        <w:rPr>
          <w:sz w:val="22"/>
          <w:szCs w:val="22"/>
        </w:rPr>
        <w:t xml:space="preserve">I valori dei coefficienti </w:t>
      </w:r>
      <w:r w:rsidRPr="00377AEF">
        <w:rPr>
          <w:rFonts w:ascii="Symbol" w:hAnsi="Symbol" w:cs="Symbol"/>
          <w:sz w:val="22"/>
          <w:szCs w:val="22"/>
        </w:rPr>
        <w:t></w:t>
      </w:r>
      <w:r w:rsidRPr="00377AEF">
        <w:rPr>
          <w:position w:val="-6"/>
          <w:sz w:val="22"/>
          <w:szCs w:val="22"/>
        </w:rPr>
        <w:t>2 j</w:t>
      </w:r>
      <w:r w:rsidRPr="00377AEF">
        <w:rPr>
          <w:sz w:val="22"/>
          <w:szCs w:val="22"/>
        </w:rPr>
        <w:t xml:space="preserve"> sono riportati nella Tabella 2.5.I..</w:t>
      </w:r>
      <w:r w:rsidR="002C38C4">
        <w:rPr>
          <w:sz w:val="22"/>
          <w:szCs w:val="22"/>
        </w:rPr>
        <w:t xml:space="preserve"> </w:t>
      </w:r>
      <w:r w:rsidRPr="00377AEF">
        <w:rPr>
          <w:sz w:val="22"/>
          <w:szCs w:val="22"/>
        </w:rPr>
        <w:t>La struttura deve essere progettata così che il degrado nel corso della sua vita nominale, purché si adotti la normale manutenzione ordinaria, non pregiudichi le sue prestazioni in termini di resistenza, stabilità e funzionalità, portandole al di sotto del livello richiesto dalle presenti norme.</w:t>
      </w:r>
      <w:r w:rsidR="002C38C4">
        <w:rPr>
          <w:sz w:val="22"/>
          <w:szCs w:val="22"/>
        </w:rPr>
        <w:t xml:space="preserve"> </w:t>
      </w:r>
      <w:r w:rsidRPr="00377AEF">
        <w:rPr>
          <w:sz w:val="22"/>
          <w:szCs w:val="22"/>
        </w:rPr>
        <w:t xml:space="preserve">Le misure di </w:t>
      </w:r>
      <w:r w:rsidR="003A309A">
        <w:rPr>
          <w:sz w:val="22"/>
          <w:szCs w:val="22"/>
        </w:rPr>
        <w:t xml:space="preserve">protezione </w:t>
      </w:r>
      <w:r w:rsidRPr="00377AEF">
        <w:rPr>
          <w:sz w:val="22"/>
          <w:szCs w:val="22"/>
        </w:rPr>
        <w:t xml:space="preserve">contro l’eccessivo degrado devono </w:t>
      </w:r>
      <w:r w:rsidR="003A309A">
        <w:rPr>
          <w:sz w:val="22"/>
          <w:szCs w:val="22"/>
        </w:rPr>
        <w:t xml:space="preserve">essere </w:t>
      </w:r>
      <w:r w:rsidRPr="00377AEF">
        <w:rPr>
          <w:sz w:val="22"/>
          <w:szCs w:val="22"/>
        </w:rPr>
        <w:t>stabilite con riferimento alle previste condizioni ambientali.</w:t>
      </w:r>
      <w:r w:rsidR="002C38C4">
        <w:rPr>
          <w:sz w:val="22"/>
          <w:szCs w:val="22"/>
        </w:rPr>
        <w:t xml:space="preserve"> </w:t>
      </w:r>
      <w:r w:rsidRPr="00377AEF">
        <w:rPr>
          <w:sz w:val="22"/>
          <w:szCs w:val="22"/>
        </w:rPr>
        <w:t>La protezione contro l’eccessivo degrado deve essere ottenuta attraverso un’opportuna scelta dei dettagli, dei materiali e delle dimensioni strutturali, con l’eventuale applicazione di sostanze o ricoprimenti protettivi, nonché con l’adozione di altre misure di protezione attiva o passiva.</w:t>
      </w:r>
      <w:r w:rsidR="002C38C4">
        <w:rPr>
          <w:sz w:val="22"/>
          <w:szCs w:val="22"/>
        </w:rPr>
        <w:t xml:space="preserve"> </w:t>
      </w:r>
      <w:r w:rsidRPr="00377AEF">
        <w:rPr>
          <w:sz w:val="22"/>
          <w:szCs w:val="22"/>
        </w:rPr>
        <w:t>La definizione quantitativa delle prestazioni e le verifiche sono riportati nel fascicolo delle elaborazioni numeriche allegate.</w:t>
      </w:r>
    </w:p>
    <w:p w14:paraId="546FF76D" w14:textId="77777777" w:rsidR="00D11D8E" w:rsidRDefault="00D11D8E" w:rsidP="00EB6AD2">
      <w:pPr>
        <w:spacing w:line="360" w:lineRule="auto"/>
        <w:ind w:left="284"/>
        <w:contextualSpacing/>
        <w:jc w:val="both"/>
        <w:rPr>
          <w:sz w:val="22"/>
          <w:szCs w:val="22"/>
        </w:rPr>
      </w:pPr>
    </w:p>
    <w:p w14:paraId="0948CD1A" w14:textId="77777777" w:rsidR="00D11D8E" w:rsidRPr="00377AEF" w:rsidRDefault="00D11D8E" w:rsidP="00EB6AD2">
      <w:pPr>
        <w:spacing w:line="360" w:lineRule="auto"/>
        <w:ind w:left="284"/>
        <w:contextualSpacing/>
        <w:jc w:val="both"/>
        <w:rPr>
          <w:sz w:val="22"/>
          <w:szCs w:val="22"/>
        </w:rPr>
      </w:pPr>
    </w:p>
    <w:p w14:paraId="7348E63F" w14:textId="77777777" w:rsidR="00180EDD" w:rsidRPr="00377AEF" w:rsidRDefault="00180EDD" w:rsidP="00EB6AD2">
      <w:pPr>
        <w:pStyle w:val="Titolo2"/>
        <w:ind w:left="284" w:firstLine="0"/>
        <w:contextualSpacing/>
        <w:rPr>
          <w:sz w:val="22"/>
          <w:szCs w:val="22"/>
        </w:rPr>
      </w:pPr>
      <w:bookmarkStart w:id="44" w:name="_Toc296705701"/>
      <w:bookmarkStart w:id="45" w:name="_Toc160048367"/>
      <w:r w:rsidRPr="00377AEF">
        <w:rPr>
          <w:sz w:val="22"/>
          <w:szCs w:val="22"/>
        </w:rPr>
        <w:t>COMBINAZIONI DELLE AZIONI SULLA COSTRUZIONE</w:t>
      </w:r>
      <w:bookmarkEnd w:id="44"/>
      <w:bookmarkEnd w:id="45"/>
    </w:p>
    <w:p w14:paraId="4EB600F6" w14:textId="28629C66" w:rsidR="00180EDD" w:rsidRDefault="00180EDD" w:rsidP="00EB6AD2">
      <w:pPr>
        <w:spacing w:line="360" w:lineRule="auto"/>
        <w:ind w:left="284"/>
        <w:contextualSpacing/>
        <w:rPr>
          <w:sz w:val="22"/>
          <w:szCs w:val="22"/>
        </w:rPr>
      </w:pPr>
      <w:r w:rsidRPr="00377AEF">
        <w:rPr>
          <w:sz w:val="22"/>
          <w:szCs w:val="22"/>
        </w:rPr>
        <w:t>Le azioni definite come al § 2.5.1 delle N.T.C. 20</w:t>
      </w:r>
      <w:r w:rsidR="003A309A">
        <w:rPr>
          <w:sz w:val="22"/>
          <w:szCs w:val="22"/>
        </w:rPr>
        <w:t>1</w:t>
      </w:r>
      <w:r w:rsidRPr="00377AEF">
        <w:rPr>
          <w:sz w:val="22"/>
          <w:szCs w:val="22"/>
        </w:rPr>
        <w:t>8 sono state combinate in accordo a quanto definito al § 2.5.3. applicando i coefficienti di combinazione come di seguito definiti:</w:t>
      </w:r>
    </w:p>
    <w:p w14:paraId="5F19312B" w14:textId="77777777" w:rsidR="008273FD" w:rsidRPr="00377AEF" w:rsidRDefault="008273FD" w:rsidP="00EB6AD2">
      <w:pPr>
        <w:spacing w:line="360" w:lineRule="auto"/>
        <w:ind w:left="284"/>
        <w:contextualSpacing/>
        <w:rPr>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6909"/>
        <w:gridCol w:w="619"/>
        <w:gridCol w:w="620"/>
        <w:gridCol w:w="632"/>
      </w:tblGrid>
      <w:tr w:rsidR="003A309A" w14:paraId="2DCC89F6" w14:textId="77777777" w:rsidTr="00506653">
        <w:trPr>
          <w:trHeight w:hRule="exact" w:val="281"/>
          <w:jc w:val="center"/>
        </w:trPr>
        <w:tc>
          <w:tcPr>
            <w:tcW w:w="6909" w:type="dxa"/>
            <w:tcBorders>
              <w:top w:val="single" w:sz="2" w:space="0" w:color="000000"/>
              <w:left w:val="single" w:sz="2" w:space="0" w:color="000000"/>
              <w:bottom w:val="single" w:sz="2" w:space="0" w:color="000000"/>
              <w:right w:val="nil"/>
            </w:tcBorders>
            <w:shd w:val="clear" w:color="auto" w:fill="C0C0C0"/>
          </w:tcPr>
          <w:p w14:paraId="374FC3CC" w14:textId="77777777" w:rsidR="003A309A" w:rsidRPr="00BB1631" w:rsidRDefault="003A309A" w:rsidP="00EB6AD2">
            <w:pPr>
              <w:spacing w:line="360" w:lineRule="auto"/>
              <w:ind w:left="284"/>
              <w:contextualSpacing/>
              <w:rPr>
                <w:b/>
                <w:bCs/>
              </w:rPr>
            </w:pPr>
            <w:r w:rsidRPr="00BB1631">
              <w:rPr>
                <w:b/>
                <w:bCs/>
                <w:sz w:val="22"/>
                <w:szCs w:val="22"/>
              </w:rPr>
              <w:tab/>
            </w:r>
            <w:r w:rsidRPr="00BB1631">
              <w:rPr>
                <w:b/>
                <w:bCs/>
                <w:sz w:val="22"/>
                <w:szCs w:val="22"/>
              </w:rPr>
              <w:tab/>
            </w:r>
            <w:r w:rsidRPr="00BB1631">
              <w:rPr>
                <w:b/>
                <w:bCs/>
                <w:w w:val="98"/>
                <w:sz w:val="22"/>
                <w:szCs w:val="22"/>
              </w:rPr>
              <w:t>Categoria/</w:t>
            </w:r>
            <w:proofErr w:type="spellStart"/>
            <w:r w:rsidRPr="00BB1631">
              <w:rPr>
                <w:b/>
                <w:bCs/>
                <w:w w:val="98"/>
                <w:sz w:val="22"/>
                <w:szCs w:val="22"/>
              </w:rPr>
              <w:t>Azionevariabile</w:t>
            </w:r>
            <w:proofErr w:type="spellEnd"/>
          </w:p>
        </w:tc>
        <w:tc>
          <w:tcPr>
            <w:tcW w:w="619" w:type="dxa"/>
            <w:tcBorders>
              <w:top w:val="single" w:sz="2" w:space="0" w:color="000000"/>
              <w:left w:val="single" w:sz="2" w:space="0" w:color="000000"/>
              <w:bottom w:val="single" w:sz="2" w:space="0" w:color="000000"/>
              <w:right w:val="nil"/>
            </w:tcBorders>
            <w:shd w:val="clear" w:color="auto" w:fill="C0C0C0"/>
          </w:tcPr>
          <w:p w14:paraId="0A172834" w14:textId="77777777" w:rsidR="003A309A" w:rsidRPr="00BB1631" w:rsidRDefault="003A309A" w:rsidP="00EB6AD2">
            <w:pPr>
              <w:spacing w:line="360" w:lineRule="auto"/>
              <w:ind w:left="284"/>
              <w:contextualSpacing/>
              <w:jc w:val="center"/>
            </w:pPr>
            <w:r w:rsidRPr="00BB1631">
              <w:rPr>
                <w:rFonts w:ascii="Arial Greek" w:hAnsi="Arial Greek" w:cs="Arial Greek"/>
                <w:w w:val="98"/>
                <w:position w:val="3"/>
                <w:sz w:val="22"/>
                <w:szCs w:val="22"/>
              </w:rPr>
              <w:t>ψ</w:t>
            </w:r>
            <w:r w:rsidRPr="00BB1631">
              <w:rPr>
                <w:rFonts w:ascii="Arial" w:hAnsi="Arial" w:cs="Arial"/>
                <w:b/>
                <w:bCs/>
                <w:w w:val="98"/>
                <w:sz w:val="22"/>
                <w:szCs w:val="22"/>
              </w:rPr>
              <w:t>0j</w:t>
            </w:r>
          </w:p>
        </w:tc>
        <w:tc>
          <w:tcPr>
            <w:tcW w:w="620" w:type="dxa"/>
            <w:tcBorders>
              <w:top w:val="single" w:sz="2" w:space="0" w:color="000000"/>
              <w:left w:val="single" w:sz="2" w:space="0" w:color="000000"/>
              <w:bottom w:val="single" w:sz="2" w:space="0" w:color="000000"/>
              <w:right w:val="nil"/>
            </w:tcBorders>
            <w:shd w:val="clear" w:color="auto" w:fill="C0C0C0"/>
          </w:tcPr>
          <w:p w14:paraId="356E041F" w14:textId="77777777" w:rsidR="003A309A" w:rsidRPr="00BB1631" w:rsidRDefault="003A309A" w:rsidP="00EB6AD2">
            <w:pPr>
              <w:spacing w:line="360" w:lineRule="auto"/>
              <w:ind w:left="284"/>
              <w:contextualSpacing/>
              <w:jc w:val="center"/>
            </w:pPr>
            <w:r w:rsidRPr="00BB1631">
              <w:rPr>
                <w:rFonts w:ascii="Arial Greek" w:hAnsi="Arial Greek" w:cs="Arial Greek"/>
                <w:w w:val="98"/>
                <w:position w:val="3"/>
                <w:sz w:val="22"/>
                <w:szCs w:val="22"/>
              </w:rPr>
              <w:t>ψ</w:t>
            </w:r>
            <w:r w:rsidRPr="00BB1631">
              <w:rPr>
                <w:rFonts w:ascii="Arial" w:hAnsi="Arial" w:cs="Arial"/>
                <w:b/>
                <w:bCs/>
                <w:w w:val="98"/>
                <w:sz w:val="22"/>
                <w:szCs w:val="22"/>
              </w:rPr>
              <w:t xml:space="preserve"> 1j</w:t>
            </w:r>
          </w:p>
        </w:tc>
        <w:tc>
          <w:tcPr>
            <w:tcW w:w="632" w:type="dxa"/>
            <w:tcBorders>
              <w:top w:val="single" w:sz="2" w:space="0" w:color="000000"/>
              <w:left w:val="single" w:sz="2" w:space="0" w:color="000000"/>
              <w:bottom w:val="single" w:sz="2" w:space="0" w:color="000000"/>
              <w:right w:val="single" w:sz="2" w:space="0" w:color="000000"/>
            </w:tcBorders>
            <w:shd w:val="clear" w:color="auto" w:fill="C0C0C0"/>
          </w:tcPr>
          <w:p w14:paraId="58A0D9B3" w14:textId="77777777" w:rsidR="003A309A" w:rsidRPr="00BB1631" w:rsidRDefault="003A309A" w:rsidP="00EB6AD2">
            <w:pPr>
              <w:spacing w:line="360" w:lineRule="auto"/>
              <w:ind w:left="284"/>
              <w:contextualSpacing/>
              <w:jc w:val="center"/>
            </w:pPr>
            <w:r w:rsidRPr="00BB1631">
              <w:rPr>
                <w:rFonts w:ascii="Arial Greek" w:hAnsi="Arial Greek" w:cs="Arial Greek"/>
                <w:w w:val="98"/>
                <w:position w:val="3"/>
                <w:sz w:val="22"/>
                <w:szCs w:val="22"/>
              </w:rPr>
              <w:t>ψ</w:t>
            </w:r>
            <w:r w:rsidRPr="00BB1631">
              <w:rPr>
                <w:rFonts w:ascii="Arial" w:hAnsi="Arial" w:cs="Arial"/>
                <w:b/>
                <w:bCs/>
                <w:w w:val="98"/>
                <w:sz w:val="22"/>
                <w:szCs w:val="22"/>
              </w:rPr>
              <w:t xml:space="preserve"> 2j</w:t>
            </w:r>
          </w:p>
        </w:tc>
      </w:tr>
      <w:tr w:rsidR="003A309A" w14:paraId="2117716D" w14:textId="77777777" w:rsidTr="00506653">
        <w:trPr>
          <w:trHeight w:hRule="exact" w:val="281"/>
          <w:jc w:val="center"/>
        </w:trPr>
        <w:tc>
          <w:tcPr>
            <w:tcW w:w="6909" w:type="dxa"/>
            <w:tcBorders>
              <w:top w:val="single" w:sz="2" w:space="0" w:color="000000"/>
              <w:left w:val="single" w:sz="2" w:space="0" w:color="000000"/>
              <w:bottom w:val="single" w:sz="2" w:space="0" w:color="000000"/>
              <w:right w:val="nil"/>
            </w:tcBorders>
          </w:tcPr>
          <w:p w14:paraId="1AD5655B" w14:textId="77777777" w:rsidR="003A309A" w:rsidRPr="00BB1631" w:rsidRDefault="003A309A" w:rsidP="00EB6AD2">
            <w:pPr>
              <w:spacing w:line="360" w:lineRule="auto"/>
              <w:ind w:left="284"/>
              <w:contextualSpacing/>
            </w:pPr>
            <w:proofErr w:type="spellStart"/>
            <w:r w:rsidRPr="00BB1631">
              <w:rPr>
                <w:w w:val="98"/>
                <w:sz w:val="22"/>
                <w:szCs w:val="22"/>
              </w:rPr>
              <w:t>CategoriaAAmbientiadusoresidenziale</w:t>
            </w:r>
            <w:proofErr w:type="spellEnd"/>
          </w:p>
        </w:tc>
        <w:tc>
          <w:tcPr>
            <w:tcW w:w="619" w:type="dxa"/>
            <w:tcBorders>
              <w:top w:val="single" w:sz="2" w:space="0" w:color="000000"/>
              <w:left w:val="single" w:sz="2" w:space="0" w:color="000000"/>
              <w:bottom w:val="single" w:sz="2" w:space="0" w:color="000000"/>
              <w:right w:val="nil"/>
            </w:tcBorders>
          </w:tcPr>
          <w:p w14:paraId="079E1660"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20" w:type="dxa"/>
            <w:tcBorders>
              <w:top w:val="single" w:sz="2" w:space="0" w:color="000000"/>
              <w:left w:val="single" w:sz="2" w:space="0" w:color="000000"/>
              <w:bottom w:val="single" w:sz="2" w:space="0" w:color="000000"/>
              <w:right w:val="nil"/>
            </w:tcBorders>
          </w:tcPr>
          <w:p w14:paraId="56CD0AD5" w14:textId="77777777" w:rsidR="003A309A" w:rsidRPr="00BB1631" w:rsidRDefault="003A309A" w:rsidP="00EB6AD2">
            <w:pPr>
              <w:spacing w:line="360" w:lineRule="auto"/>
              <w:ind w:left="284"/>
              <w:contextualSpacing/>
              <w:jc w:val="center"/>
              <w:rPr>
                <w:w w:val="98"/>
              </w:rPr>
            </w:pPr>
            <w:r w:rsidRPr="00BB1631">
              <w:rPr>
                <w:w w:val="98"/>
                <w:sz w:val="22"/>
                <w:szCs w:val="22"/>
              </w:rPr>
              <w:t>0,5</w:t>
            </w:r>
          </w:p>
        </w:tc>
        <w:tc>
          <w:tcPr>
            <w:tcW w:w="632" w:type="dxa"/>
            <w:tcBorders>
              <w:top w:val="single" w:sz="2" w:space="0" w:color="000000"/>
              <w:left w:val="single" w:sz="2" w:space="0" w:color="000000"/>
              <w:bottom w:val="single" w:sz="2" w:space="0" w:color="000000"/>
              <w:right w:val="single" w:sz="2" w:space="0" w:color="000000"/>
            </w:tcBorders>
          </w:tcPr>
          <w:p w14:paraId="132582CB" w14:textId="77777777" w:rsidR="003A309A" w:rsidRPr="00BB1631" w:rsidRDefault="003A309A" w:rsidP="00EB6AD2">
            <w:pPr>
              <w:spacing w:line="360" w:lineRule="auto"/>
              <w:ind w:left="284"/>
              <w:contextualSpacing/>
              <w:jc w:val="center"/>
              <w:rPr>
                <w:w w:val="98"/>
              </w:rPr>
            </w:pPr>
            <w:r w:rsidRPr="00BB1631">
              <w:rPr>
                <w:w w:val="98"/>
                <w:sz w:val="22"/>
                <w:szCs w:val="22"/>
              </w:rPr>
              <w:t>0,3</w:t>
            </w:r>
          </w:p>
        </w:tc>
      </w:tr>
      <w:tr w:rsidR="003A309A" w14:paraId="1C43D58F" w14:textId="77777777" w:rsidTr="00506653">
        <w:trPr>
          <w:trHeight w:hRule="exact" w:val="278"/>
          <w:jc w:val="center"/>
        </w:trPr>
        <w:tc>
          <w:tcPr>
            <w:tcW w:w="6909" w:type="dxa"/>
            <w:tcBorders>
              <w:top w:val="single" w:sz="2" w:space="0" w:color="000000"/>
              <w:left w:val="single" w:sz="2" w:space="0" w:color="000000"/>
              <w:bottom w:val="single" w:sz="2" w:space="0" w:color="000000"/>
              <w:right w:val="nil"/>
            </w:tcBorders>
          </w:tcPr>
          <w:p w14:paraId="1B67279C" w14:textId="77777777" w:rsidR="003A309A" w:rsidRPr="00BB1631" w:rsidRDefault="003A309A" w:rsidP="00EB6AD2">
            <w:pPr>
              <w:spacing w:line="360" w:lineRule="auto"/>
              <w:ind w:left="284"/>
              <w:contextualSpacing/>
            </w:pPr>
            <w:proofErr w:type="spellStart"/>
            <w:r w:rsidRPr="00BB1631">
              <w:rPr>
                <w:w w:val="98"/>
                <w:sz w:val="22"/>
                <w:szCs w:val="22"/>
              </w:rPr>
              <w:t>CategoriaBUffici</w:t>
            </w:r>
            <w:proofErr w:type="spellEnd"/>
          </w:p>
        </w:tc>
        <w:tc>
          <w:tcPr>
            <w:tcW w:w="619" w:type="dxa"/>
            <w:tcBorders>
              <w:top w:val="single" w:sz="2" w:space="0" w:color="000000"/>
              <w:left w:val="single" w:sz="2" w:space="0" w:color="000000"/>
              <w:bottom w:val="single" w:sz="2" w:space="0" w:color="000000"/>
              <w:right w:val="nil"/>
            </w:tcBorders>
          </w:tcPr>
          <w:p w14:paraId="5F674A4F"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20" w:type="dxa"/>
            <w:tcBorders>
              <w:top w:val="single" w:sz="2" w:space="0" w:color="000000"/>
              <w:left w:val="single" w:sz="2" w:space="0" w:color="000000"/>
              <w:bottom w:val="single" w:sz="2" w:space="0" w:color="000000"/>
              <w:right w:val="nil"/>
            </w:tcBorders>
          </w:tcPr>
          <w:p w14:paraId="189AB336" w14:textId="77777777" w:rsidR="003A309A" w:rsidRPr="00BB1631" w:rsidRDefault="003A309A" w:rsidP="00EB6AD2">
            <w:pPr>
              <w:spacing w:line="360" w:lineRule="auto"/>
              <w:ind w:left="284"/>
              <w:contextualSpacing/>
              <w:jc w:val="center"/>
              <w:rPr>
                <w:w w:val="98"/>
              </w:rPr>
            </w:pPr>
            <w:r w:rsidRPr="00BB1631">
              <w:rPr>
                <w:w w:val="98"/>
                <w:sz w:val="22"/>
                <w:szCs w:val="22"/>
              </w:rPr>
              <w:t>0,5</w:t>
            </w:r>
          </w:p>
        </w:tc>
        <w:tc>
          <w:tcPr>
            <w:tcW w:w="632" w:type="dxa"/>
            <w:tcBorders>
              <w:top w:val="single" w:sz="2" w:space="0" w:color="000000"/>
              <w:left w:val="single" w:sz="2" w:space="0" w:color="000000"/>
              <w:bottom w:val="single" w:sz="2" w:space="0" w:color="000000"/>
              <w:right w:val="single" w:sz="2" w:space="0" w:color="000000"/>
            </w:tcBorders>
          </w:tcPr>
          <w:p w14:paraId="01D9D16C" w14:textId="77777777" w:rsidR="003A309A" w:rsidRPr="00BB1631" w:rsidRDefault="003A309A" w:rsidP="00EB6AD2">
            <w:pPr>
              <w:spacing w:line="360" w:lineRule="auto"/>
              <w:ind w:left="284"/>
              <w:contextualSpacing/>
              <w:jc w:val="center"/>
              <w:rPr>
                <w:w w:val="98"/>
              </w:rPr>
            </w:pPr>
            <w:r w:rsidRPr="00BB1631">
              <w:rPr>
                <w:w w:val="98"/>
                <w:sz w:val="22"/>
                <w:szCs w:val="22"/>
              </w:rPr>
              <w:t>0,3</w:t>
            </w:r>
          </w:p>
        </w:tc>
      </w:tr>
      <w:tr w:rsidR="003A309A" w14:paraId="189A4D3C" w14:textId="77777777" w:rsidTr="00506653">
        <w:trPr>
          <w:trHeight w:hRule="exact" w:val="281"/>
          <w:jc w:val="center"/>
        </w:trPr>
        <w:tc>
          <w:tcPr>
            <w:tcW w:w="6909" w:type="dxa"/>
            <w:tcBorders>
              <w:top w:val="single" w:sz="2" w:space="0" w:color="000000"/>
              <w:left w:val="single" w:sz="2" w:space="0" w:color="000000"/>
              <w:bottom w:val="single" w:sz="2" w:space="0" w:color="000000"/>
              <w:right w:val="nil"/>
            </w:tcBorders>
          </w:tcPr>
          <w:p w14:paraId="716480B4" w14:textId="77777777" w:rsidR="003A309A" w:rsidRPr="00BB1631" w:rsidRDefault="003A309A" w:rsidP="00EB6AD2">
            <w:pPr>
              <w:spacing w:line="360" w:lineRule="auto"/>
              <w:ind w:left="284"/>
              <w:contextualSpacing/>
            </w:pPr>
            <w:proofErr w:type="spellStart"/>
            <w:r w:rsidRPr="00BB1631">
              <w:rPr>
                <w:w w:val="98"/>
                <w:sz w:val="22"/>
                <w:szCs w:val="22"/>
              </w:rPr>
              <w:t>CategoriaCAmbientisuscettibilidiaffollamento</w:t>
            </w:r>
            <w:proofErr w:type="spellEnd"/>
          </w:p>
        </w:tc>
        <w:tc>
          <w:tcPr>
            <w:tcW w:w="619" w:type="dxa"/>
            <w:tcBorders>
              <w:top w:val="single" w:sz="2" w:space="0" w:color="000000"/>
              <w:left w:val="single" w:sz="2" w:space="0" w:color="000000"/>
              <w:bottom w:val="single" w:sz="2" w:space="0" w:color="000000"/>
              <w:right w:val="nil"/>
            </w:tcBorders>
          </w:tcPr>
          <w:p w14:paraId="37AA5B3F"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20" w:type="dxa"/>
            <w:tcBorders>
              <w:top w:val="single" w:sz="2" w:space="0" w:color="000000"/>
              <w:left w:val="single" w:sz="2" w:space="0" w:color="000000"/>
              <w:bottom w:val="single" w:sz="2" w:space="0" w:color="000000"/>
              <w:right w:val="nil"/>
            </w:tcBorders>
          </w:tcPr>
          <w:p w14:paraId="1D7B626B"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32" w:type="dxa"/>
            <w:tcBorders>
              <w:top w:val="single" w:sz="2" w:space="0" w:color="000000"/>
              <w:left w:val="single" w:sz="2" w:space="0" w:color="000000"/>
              <w:bottom w:val="single" w:sz="2" w:space="0" w:color="000000"/>
              <w:right w:val="single" w:sz="2" w:space="0" w:color="000000"/>
            </w:tcBorders>
          </w:tcPr>
          <w:p w14:paraId="217B773E" w14:textId="77777777" w:rsidR="003A309A" w:rsidRPr="00BB1631" w:rsidRDefault="003A309A" w:rsidP="00EB6AD2">
            <w:pPr>
              <w:spacing w:line="360" w:lineRule="auto"/>
              <w:ind w:left="284"/>
              <w:contextualSpacing/>
              <w:jc w:val="center"/>
              <w:rPr>
                <w:w w:val="98"/>
              </w:rPr>
            </w:pPr>
            <w:r w:rsidRPr="00BB1631">
              <w:rPr>
                <w:w w:val="98"/>
                <w:sz w:val="22"/>
                <w:szCs w:val="22"/>
              </w:rPr>
              <w:t>0,6</w:t>
            </w:r>
          </w:p>
        </w:tc>
      </w:tr>
      <w:tr w:rsidR="003A309A" w14:paraId="6E1FB4A2" w14:textId="77777777" w:rsidTr="00506653">
        <w:trPr>
          <w:trHeight w:hRule="exact" w:val="281"/>
          <w:jc w:val="center"/>
        </w:trPr>
        <w:tc>
          <w:tcPr>
            <w:tcW w:w="6909" w:type="dxa"/>
            <w:tcBorders>
              <w:top w:val="nil"/>
              <w:left w:val="single" w:sz="2" w:space="0" w:color="000000"/>
              <w:bottom w:val="single" w:sz="2" w:space="0" w:color="000000"/>
              <w:right w:val="nil"/>
            </w:tcBorders>
          </w:tcPr>
          <w:p w14:paraId="7291A3C0" w14:textId="77777777" w:rsidR="003A309A" w:rsidRPr="00BB1631" w:rsidRDefault="003A309A" w:rsidP="00EB6AD2">
            <w:pPr>
              <w:spacing w:line="360" w:lineRule="auto"/>
              <w:ind w:left="284"/>
              <w:contextualSpacing/>
            </w:pPr>
            <w:proofErr w:type="spellStart"/>
            <w:r w:rsidRPr="00BB1631">
              <w:rPr>
                <w:w w:val="98"/>
                <w:sz w:val="22"/>
                <w:szCs w:val="22"/>
              </w:rPr>
              <w:t>CategoriaDAmbientiadusocommerciale</w:t>
            </w:r>
            <w:proofErr w:type="spellEnd"/>
          </w:p>
        </w:tc>
        <w:tc>
          <w:tcPr>
            <w:tcW w:w="619" w:type="dxa"/>
            <w:tcBorders>
              <w:top w:val="nil"/>
              <w:left w:val="single" w:sz="2" w:space="0" w:color="000000"/>
              <w:bottom w:val="single" w:sz="2" w:space="0" w:color="000000"/>
              <w:right w:val="nil"/>
            </w:tcBorders>
          </w:tcPr>
          <w:p w14:paraId="5843FC5A"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20" w:type="dxa"/>
            <w:tcBorders>
              <w:top w:val="nil"/>
              <w:left w:val="single" w:sz="2" w:space="0" w:color="000000"/>
              <w:bottom w:val="single" w:sz="2" w:space="0" w:color="000000"/>
              <w:right w:val="nil"/>
            </w:tcBorders>
          </w:tcPr>
          <w:p w14:paraId="4334EF6C"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32" w:type="dxa"/>
            <w:tcBorders>
              <w:top w:val="nil"/>
              <w:left w:val="single" w:sz="2" w:space="0" w:color="000000"/>
              <w:bottom w:val="single" w:sz="2" w:space="0" w:color="000000"/>
              <w:right w:val="single" w:sz="2" w:space="0" w:color="000000"/>
            </w:tcBorders>
          </w:tcPr>
          <w:p w14:paraId="60D1DD32" w14:textId="77777777" w:rsidR="003A309A" w:rsidRPr="00BB1631" w:rsidRDefault="003A309A" w:rsidP="00EB6AD2">
            <w:pPr>
              <w:spacing w:line="360" w:lineRule="auto"/>
              <w:ind w:left="284"/>
              <w:contextualSpacing/>
              <w:jc w:val="center"/>
              <w:rPr>
                <w:w w:val="98"/>
              </w:rPr>
            </w:pPr>
            <w:r w:rsidRPr="00BB1631">
              <w:rPr>
                <w:w w:val="98"/>
                <w:sz w:val="22"/>
                <w:szCs w:val="22"/>
              </w:rPr>
              <w:t>0,6</w:t>
            </w:r>
          </w:p>
        </w:tc>
      </w:tr>
      <w:tr w:rsidR="003A309A" w14:paraId="5337386B" w14:textId="77777777" w:rsidTr="00506653">
        <w:trPr>
          <w:trHeight w:hRule="exact" w:val="278"/>
          <w:jc w:val="center"/>
        </w:trPr>
        <w:tc>
          <w:tcPr>
            <w:tcW w:w="6909" w:type="dxa"/>
            <w:tcBorders>
              <w:top w:val="single" w:sz="2" w:space="0" w:color="000000"/>
              <w:left w:val="single" w:sz="2" w:space="0" w:color="000000"/>
              <w:bottom w:val="single" w:sz="2" w:space="0" w:color="000000"/>
              <w:right w:val="nil"/>
            </w:tcBorders>
          </w:tcPr>
          <w:p w14:paraId="51619327" w14:textId="77777777" w:rsidR="003A309A" w:rsidRPr="00BB1631" w:rsidRDefault="003A309A" w:rsidP="00EB6AD2">
            <w:pPr>
              <w:spacing w:line="360" w:lineRule="auto"/>
              <w:ind w:left="284"/>
              <w:contextualSpacing/>
            </w:pPr>
            <w:r w:rsidRPr="00BB1631">
              <w:rPr>
                <w:w w:val="98"/>
                <w:sz w:val="22"/>
                <w:szCs w:val="22"/>
              </w:rPr>
              <w:t>CategoriaEBiblioteche,archivi,magazzinieambientiadusoindustriale</w:t>
            </w:r>
          </w:p>
        </w:tc>
        <w:tc>
          <w:tcPr>
            <w:tcW w:w="619" w:type="dxa"/>
            <w:tcBorders>
              <w:top w:val="single" w:sz="2" w:space="0" w:color="000000"/>
              <w:left w:val="single" w:sz="2" w:space="0" w:color="000000"/>
              <w:bottom w:val="single" w:sz="2" w:space="0" w:color="000000"/>
              <w:right w:val="nil"/>
            </w:tcBorders>
          </w:tcPr>
          <w:p w14:paraId="27571304" w14:textId="77777777" w:rsidR="003A309A" w:rsidRPr="00BB1631" w:rsidRDefault="003A309A" w:rsidP="00EB6AD2">
            <w:pPr>
              <w:spacing w:line="360" w:lineRule="auto"/>
              <w:ind w:left="284"/>
              <w:contextualSpacing/>
              <w:jc w:val="center"/>
              <w:rPr>
                <w:w w:val="98"/>
              </w:rPr>
            </w:pPr>
            <w:r w:rsidRPr="00BB1631">
              <w:rPr>
                <w:w w:val="98"/>
                <w:sz w:val="22"/>
                <w:szCs w:val="22"/>
              </w:rPr>
              <w:t>1,0</w:t>
            </w:r>
          </w:p>
        </w:tc>
        <w:tc>
          <w:tcPr>
            <w:tcW w:w="620" w:type="dxa"/>
            <w:tcBorders>
              <w:top w:val="single" w:sz="2" w:space="0" w:color="000000"/>
              <w:left w:val="single" w:sz="2" w:space="0" w:color="000000"/>
              <w:bottom w:val="single" w:sz="2" w:space="0" w:color="000000"/>
              <w:right w:val="nil"/>
            </w:tcBorders>
          </w:tcPr>
          <w:p w14:paraId="52813DBE" w14:textId="77777777" w:rsidR="003A309A" w:rsidRPr="00BB1631" w:rsidRDefault="003A309A" w:rsidP="00EB6AD2">
            <w:pPr>
              <w:spacing w:line="360" w:lineRule="auto"/>
              <w:ind w:left="284"/>
              <w:contextualSpacing/>
              <w:jc w:val="center"/>
              <w:rPr>
                <w:w w:val="98"/>
              </w:rPr>
            </w:pPr>
            <w:r w:rsidRPr="00BB1631">
              <w:rPr>
                <w:w w:val="98"/>
                <w:sz w:val="22"/>
                <w:szCs w:val="22"/>
              </w:rPr>
              <w:t>0,9</w:t>
            </w:r>
          </w:p>
        </w:tc>
        <w:tc>
          <w:tcPr>
            <w:tcW w:w="632" w:type="dxa"/>
            <w:tcBorders>
              <w:top w:val="single" w:sz="2" w:space="0" w:color="000000"/>
              <w:left w:val="single" w:sz="2" w:space="0" w:color="000000"/>
              <w:bottom w:val="single" w:sz="2" w:space="0" w:color="000000"/>
              <w:right w:val="single" w:sz="2" w:space="0" w:color="000000"/>
            </w:tcBorders>
          </w:tcPr>
          <w:p w14:paraId="432A9231" w14:textId="77777777" w:rsidR="003A309A" w:rsidRPr="00BB1631" w:rsidRDefault="003A309A" w:rsidP="00EB6AD2">
            <w:pPr>
              <w:spacing w:line="360" w:lineRule="auto"/>
              <w:ind w:left="284"/>
              <w:contextualSpacing/>
              <w:jc w:val="center"/>
              <w:rPr>
                <w:w w:val="98"/>
              </w:rPr>
            </w:pPr>
            <w:r w:rsidRPr="00BB1631">
              <w:rPr>
                <w:w w:val="98"/>
                <w:sz w:val="22"/>
                <w:szCs w:val="22"/>
              </w:rPr>
              <w:t>0,8</w:t>
            </w:r>
          </w:p>
        </w:tc>
      </w:tr>
      <w:tr w:rsidR="003A309A" w14:paraId="7B955EDA" w14:textId="77777777" w:rsidTr="00506653">
        <w:trPr>
          <w:trHeight w:hRule="exact" w:val="281"/>
          <w:jc w:val="center"/>
        </w:trPr>
        <w:tc>
          <w:tcPr>
            <w:tcW w:w="6909" w:type="dxa"/>
            <w:tcBorders>
              <w:top w:val="single" w:sz="2" w:space="0" w:color="000000"/>
              <w:left w:val="single" w:sz="2" w:space="0" w:color="000000"/>
              <w:bottom w:val="single" w:sz="2" w:space="0" w:color="000000"/>
              <w:right w:val="nil"/>
            </w:tcBorders>
          </w:tcPr>
          <w:p w14:paraId="087C39D1" w14:textId="77777777" w:rsidR="003A309A" w:rsidRPr="00BB1631" w:rsidRDefault="003A309A" w:rsidP="00EB6AD2">
            <w:pPr>
              <w:spacing w:line="360" w:lineRule="auto"/>
              <w:ind w:left="284"/>
              <w:contextualSpacing/>
            </w:pPr>
            <w:proofErr w:type="spellStart"/>
            <w:r w:rsidRPr="00BB1631">
              <w:rPr>
                <w:w w:val="98"/>
                <w:sz w:val="22"/>
                <w:szCs w:val="22"/>
              </w:rPr>
              <w:t>CategoriaFRimesseeparcheggi</w:t>
            </w:r>
            <w:proofErr w:type="spellEnd"/>
            <w:r w:rsidRPr="00BB1631">
              <w:rPr>
                <w:w w:val="98"/>
                <w:sz w:val="22"/>
                <w:szCs w:val="22"/>
              </w:rPr>
              <w:t>(perautoveicolidipeso≤30kN)</w:t>
            </w:r>
          </w:p>
        </w:tc>
        <w:tc>
          <w:tcPr>
            <w:tcW w:w="619" w:type="dxa"/>
            <w:tcBorders>
              <w:top w:val="single" w:sz="2" w:space="0" w:color="000000"/>
              <w:left w:val="single" w:sz="2" w:space="0" w:color="000000"/>
              <w:bottom w:val="single" w:sz="2" w:space="0" w:color="000000"/>
              <w:right w:val="nil"/>
            </w:tcBorders>
          </w:tcPr>
          <w:p w14:paraId="20C2AB58"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20" w:type="dxa"/>
            <w:tcBorders>
              <w:top w:val="single" w:sz="2" w:space="0" w:color="000000"/>
              <w:left w:val="single" w:sz="2" w:space="0" w:color="000000"/>
              <w:bottom w:val="single" w:sz="2" w:space="0" w:color="000000"/>
              <w:right w:val="nil"/>
            </w:tcBorders>
          </w:tcPr>
          <w:p w14:paraId="67340D15"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32" w:type="dxa"/>
            <w:tcBorders>
              <w:top w:val="single" w:sz="2" w:space="0" w:color="000000"/>
              <w:left w:val="single" w:sz="2" w:space="0" w:color="000000"/>
              <w:bottom w:val="single" w:sz="2" w:space="0" w:color="000000"/>
              <w:right w:val="single" w:sz="2" w:space="0" w:color="000000"/>
            </w:tcBorders>
          </w:tcPr>
          <w:p w14:paraId="52E6CEB9" w14:textId="77777777" w:rsidR="003A309A" w:rsidRPr="00BB1631" w:rsidRDefault="003A309A" w:rsidP="00EB6AD2">
            <w:pPr>
              <w:spacing w:line="360" w:lineRule="auto"/>
              <w:ind w:left="284"/>
              <w:contextualSpacing/>
              <w:jc w:val="center"/>
              <w:rPr>
                <w:w w:val="98"/>
              </w:rPr>
            </w:pPr>
            <w:r w:rsidRPr="00BB1631">
              <w:rPr>
                <w:w w:val="98"/>
                <w:sz w:val="22"/>
                <w:szCs w:val="22"/>
              </w:rPr>
              <w:t>0,6</w:t>
            </w:r>
          </w:p>
        </w:tc>
      </w:tr>
      <w:tr w:rsidR="003A309A" w14:paraId="02401A3F" w14:textId="77777777" w:rsidTr="00506653">
        <w:trPr>
          <w:trHeight w:hRule="exact" w:val="281"/>
          <w:jc w:val="center"/>
        </w:trPr>
        <w:tc>
          <w:tcPr>
            <w:tcW w:w="6909" w:type="dxa"/>
            <w:tcBorders>
              <w:top w:val="nil"/>
              <w:left w:val="single" w:sz="2" w:space="0" w:color="000000"/>
              <w:bottom w:val="single" w:sz="2" w:space="0" w:color="000000"/>
              <w:right w:val="nil"/>
            </w:tcBorders>
          </w:tcPr>
          <w:p w14:paraId="2C64D49F" w14:textId="77777777" w:rsidR="003A309A" w:rsidRPr="00BB1631" w:rsidRDefault="003A309A" w:rsidP="00EB6AD2">
            <w:pPr>
              <w:spacing w:line="360" w:lineRule="auto"/>
              <w:ind w:left="284"/>
              <w:contextualSpacing/>
            </w:pPr>
            <w:proofErr w:type="spellStart"/>
            <w:r w:rsidRPr="00BB1631">
              <w:rPr>
                <w:w w:val="98"/>
                <w:sz w:val="22"/>
                <w:szCs w:val="22"/>
              </w:rPr>
              <w:t>CategoriaGRimesseeparcheggi</w:t>
            </w:r>
            <w:proofErr w:type="spellEnd"/>
            <w:r w:rsidRPr="00BB1631">
              <w:rPr>
                <w:w w:val="98"/>
                <w:sz w:val="22"/>
                <w:szCs w:val="22"/>
              </w:rPr>
              <w:t>(</w:t>
            </w:r>
            <w:proofErr w:type="spellStart"/>
            <w:r w:rsidRPr="00BB1631">
              <w:rPr>
                <w:w w:val="98"/>
                <w:sz w:val="22"/>
                <w:szCs w:val="22"/>
              </w:rPr>
              <w:t>perautoveicolidipeso</w:t>
            </w:r>
            <w:proofErr w:type="spellEnd"/>
            <w:r w:rsidRPr="00BB1631">
              <w:rPr>
                <w:w w:val="98"/>
                <w:sz w:val="22"/>
                <w:szCs w:val="22"/>
              </w:rPr>
              <w:t>&gt;30kN)</w:t>
            </w:r>
          </w:p>
        </w:tc>
        <w:tc>
          <w:tcPr>
            <w:tcW w:w="619" w:type="dxa"/>
            <w:tcBorders>
              <w:top w:val="nil"/>
              <w:left w:val="single" w:sz="2" w:space="0" w:color="000000"/>
              <w:bottom w:val="single" w:sz="2" w:space="0" w:color="000000"/>
              <w:right w:val="nil"/>
            </w:tcBorders>
          </w:tcPr>
          <w:p w14:paraId="333DA251"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20" w:type="dxa"/>
            <w:tcBorders>
              <w:top w:val="nil"/>
              <w:left w:val="single" w:sz="2" w:space="0" w:color="000000"/>
              <w:bottom w:val="single" w:sz="2" w:space="0" w:color="000000"/>
              <w:right w:val="nil"/>
            </w:tcBorders>
          </w:tcPr>
          <w:p w14:paraId="5E88CD00" w14:textId="77777777" w:rsidR="003A309A" w:rsidRPr="00BB1631" w:rsidRDefault="003A309A" w:rsidP="00EB6AD2">
            <w:pPr>
              <w:spacing w:line="360" w:lineRule="auto"/>
              <w:ind w:left="284"/>
              <w:contextualSpacing/>
              <w:jc w:val="center"/>
              <w:rPr>
                <w:w w:val="98"/>
              </w:rPr>
            </w:pPr>
            <w:r w:rsidRPr="00BB1631">
              <w:rPr>
                <w:w w:val="98"/>
                <w:sz w:val="22"/>
                <w:szCs w:val="22"/>
              </w:rPr>
              <w:t>0,5</w:t>
            </w:r>
          </w:p>
        </w:tc>
        <w:tc>
          <w:tcPr>
            <w:tcW w:w="632" w:type="dxa"/>
            <w:tcBorders>
              <w:top w:val="nil"/>
              <w:left w:val="single" w:sz="2" w:space="0" w:color="000000"/>
              <w:bottom w:val="single" w:sz="2" w:space="0" w:color="000000"/>
              <w:right w:val="single" w:sz="2" w:space="0" w:color="000000"/>
            </w:tcBorders>
          </w:tcPr>
          <w:p w14:paraId="412D4F18" w14:textId="77777777" w:rsidR="003A309A" w:rsidRPr="00BB1631" w:rsidRDefault="003A309A" w:rsidP="00EB6AD2">
            <w:pPr>
              <w:spacing w:line="360" w:lineRule="auto"/>
              <w:ind w:left="284"/>
              <w:contextualSpacing/>
              <w:jc w:val="center"/>
              <w:rPr>
                <w:w w:val="98"/>
              </w:rPr>
            </w:pPr>
            <w:r w:rsidRPr="00BB1631">
              <w:rPr>
                <w:w w:val="98"/>
                <w:sz w:val="22"/>
                <w:szCs w:val="22"/>
              </w:rPr>
              <w:t>0,3</w:t>
            </w:r>
          </w:p>
        </w:tc>
      </w:tr>
      <w:tr w:rsidR="003A309A" w14:paraId="5CEBADD7" w14:textId="77777777" w:rsidTr="00506653">
        <w:trPr>
          <w:trHeight w:hRule="exact" w:val="278"/>
          <w:jc w:val="center"/>
        </w:trPr>
        <w:tc>
          <w:tcPr>
            <w:tcW w:w="6909" w:type="dxa"/>
            <w:tcBorders>
              <w:top w:val="single" w:sz="2" w:space="0" w:color="000000"/>
              <w:left w:val="single" w:sz="2" w:space="0" w:color="000000"/>
              <w:bottom w:val="single" w:sz="2" w:space="0" w:color="000000"/>
              <w:right w:val="nil"/>
            </w:tcBorders>
          </w:tcPr>
          <w:p w14:paraId="703BA426" w14:textId="77777777" w:rsidR="003A309A" w:rsidRPr="00BB1631" w:rsidRDefault="003A309A" w:rsidP="00EB6AD2">
            <w:pPr>
              <w:spacing w:line="360" w:lineRule="auto"/>
              <w:ind w:left="284"/>
              <w:contextualSpacing/>
            </w:pPr>
            <w:proofErr w:type="spellStart"/>
            <w:r w:rsidRPr="00BB1631">
              <w:rPr>
                <w:w w:val="98"/>
                <w:sz w:val="22"/>
                <w:szCs w:val="22"/>
              </w:rPr>
              <w:t>CategoriaHCoperture</w:t>
            </w:r>
            <w:proofErr w:type="spellEnd"/>
          </w:p>
        </w:tc>
        <w:tc>
          <w:tcPr>
            <w:tcW w:w="619" w:type="dxa"/>
            <w:tcBorders>
              <w:top w:val="single" w:sz="2" w:space="0" w:color="000000"/>
              <w:left w:val="single" w:sz="2" w:space="0" w:color="000000"/>
              <w:bottom w:val="single" w:sz="2" w:space="0" w:color="000000"/>
              <w:right w:val="nil"/>
            </w:tcBorders>
          </w:tcPr>
          <w:p w14:paraId="3B1527AA" w14:textId="77777777" w:rsidR="003A309A" w:rsidRPr="00BB1631" w:rsidRDefault="003A309A" w:rsidP="00EB6AD2">
            <w:pPr>
              <w:spacing w:line="360" w:lineRule="auto"/>
              <w:ind w:left="284"/>
              <w:contextualSpacing/>
              <w:jc w:val="center"/>
              <w:rPr>
                <w:w w:val="98"/>
              </w:rPr>
            </w:pPr>
            <w:r w:rsidRPr="00BB1631">
              <w:rPr>
                <w:w w:val="98"/>
                <w:sz w:val="22"/>
                <w:szCs w:val="22"/>
              </w:rPr>
              <w:t>0,0</w:t>
            </w:r>
          </w:p>
        </w:tc>
        <w:tc>
          <w:tcPr>
            <w:tcW w:w="620" w:type="dxa"/>
            <w:tcBorders>
              <w:top w:val="single" w:sz="2" w:space="0" w:color="000000"/>
              <w:left w:val="single" w:sz="2" w:space="0" w:color="000000"/>
              <w:bottom w:val="single" w:sz="2" w:space="0" w:color="000000"/>
              <w:right w:val="nil"/>
            </w:tcBorders>
          </w:tcPr>
          <w:p w14:paraId="359F77DB" w14:textId="77777777" w:rsidR="003A309A" w:rsidRPr="00BB1631" w:rsidRDefault="003A309A" w:rsidP="00EB6AD2">
            <w:pPr>
              <w:spacing w:line="360" w:lineRule="auto"/>
              <w:ind w:left="284"/>
              <w:contextualSpacing/>
              <w:jc w:val="center"/>
              <w:rPr>
                <w:w w:val="98"/>
              </w:rPr>
            </w:pPr>
            <w:r w:rsidRPr="00BB1631">
              <w:rPr>
                <w:w w:val="98"/>
                <w:sz w:val="22"/>
                <w:szCs w:val="22"/>
              </w:rPr>
              <w:t>0,0</w:t>
            </w:r>
          </w:p>
        </w:tc>
        <w:tc>
          <w:tcPr>
            <w:tcW w:w="632" w:type="dxa"/>
            <w:tcBorders>
              <w:top w:val="single" w:sz="2" w:space="0" w:color="000000"/>
              <w:left w:val="single" w:sz="2" w:space="0" w:color="000000"/>
              <w:bottom w:val="single" w:sz="2" w:space="0" w:color="000000"/>
              <w:right w:val="single" w:sz="2" w:space="0" w:color="000000"/>
            </w:tcBorders>
          </w:tcPr>
          <w:p w14:paraId="41C5D0E5" w14:textId="77777777" w:rsidR="003A309A" w:rsidRPr="00BB1631" w:rsidRDefault="003A309A" w:rsidP="00EB6AD2">
            <w:pPr>
              <w:spacing w:line="360" w:lineRule="auto"/>
              <w:ind w:left="284"/>
              <w:contextualSpacing/>
              <w:jc w:val="center"/>
              <w:rPr>
                <w:w w:val="98"/>
              </w:rPr>
            </w:pPr>
            <w:r w:rsidRPr="00BB1631">
              <w:rPr>
                <w:w w:val="98"/>
                <w:sz w:val="22"/>
                <w:szCs w:val="22"/>
              </w:rPr>
              <w:t>0,0</w:t>
            </w:r>
          </w:p>
        </w:tc>
      </w:tr>
      <w:tr w:rsidR="003A309A" w14:paraId="6213FBE0" w14:textId="77777777" w:rsidTr="00506653">
        <w:trPr>
          <w:trHeight w:hRule="exact" w:val="281"/>
          <w:jc w:val="center"/>
        </w:trPr>
        <w:tc>
          <w:tcPr>
            <w:tcW w:w="6909" w:type="dxa"/>
            <w:tcBorders>
              <w:top w:val="single" w:sz="2" w:space="0" w:color="000000"/>
              <w:left w:val="single" w:sz="2" w:space="0" w:color="000000"/>
              <w:bottom w:val="single" w:sz="2" w:space="0" w:color="000000"/>
              <w:right w:val="nil"/>
            </w:tcBorders>
          </w:tcPr>
          <w:p w14:paraId="58790A57" w14:textId="77777777" w:rsidR="003A309A" w:rsidRPr="00BB1631" w:rsidRDefault="003A309A" w:rsidP="00EB6AD2">
            <w:pPr>
              <w:spacing w:line="360" w:lineRule="auto"/>
              <w:ind w:left="284"/>
              <w:contextualSpacing/>
              <w:rPr>
                <w:w w:val="98"/>
              </w:rPr>
            </w:pPr>
            <w:r w:rsidRPr="00BB1631">
              <w:rPr>
                <w:w w:val="98"/>
                <w:sz w:val="22"/>
                <w:szCs w:val="22"/>
              </w:rPr>
              <w:t>Vento</w:t>
            </w:r>
          </w:p>
        </w:tc>
        <w:tc>
          <w:tcPr>
            <w:tcW w:w="619" w:type="dxa"/>
            <w:tcBorders>
              <w:top w:val="single" w:sz="2" w:space="0" w:color="000000"/>
              <w:left w:val="single" w:sz="2" w:space="0" w:color="000000"/>
              <w:bottom w:val="single" w:sz="2" w:space="0" w:color="000000"/>
              <w:right w:val="nil"/>
            </w:tcBorders>
          </w:tcPr>
          <w:p w14:paraId="368E8166" w14:textId="77777777" w:rsidR="003A309A" w:rsidRPr="00BB1631" w:rsidRDefault="003A309A" w:rsidP="00EB6AD2">
            <w:pPr>
              <w:spacing w:line="360" w:lineRule="auto"/>
              <w:ind w:left="284"/>
              <w:contextualSpacing/>
              <w:jc w:val="center"/>
              <w:rPr>
                <w:w w:val="98"/>
              </w:rPr>
            </w:pPr>
            <w:r w:rsidRPr="00BB1631">
              <w:rPr>
                <w:w w:val="98"/>
                <w:sz w:val="22"/>
                <w:szCs w:val="22"/>
              </w:rPr>
              <w:t>0,6</w:t>
            </w:r>
          </w:p>
        </w:tc>
        <w:tc>
          <w:tcPr>
            <w:tcW w:w="620" w:type="dxa"/>
            <w:tcBorders>
              <w:top w:val="single" w:sz="2" w:space="0" w:color="000000"/>
              <w:left w:val="single" w:sz="2" w:space="0" w:color="000000"/>
              <w:bottom w:val="single" w:sz="2" w:space="0" w:color="000000"/>
              <w:right w:val="nil"/>
            </w:tcBorders>
          </w:tcPr>
          <w:p w14:paraId="1406FF13" w14:textId="77777777" w:rsidR="003A309A" w:rsidRPr="00BB1631" w:rsidRDefault="003A309A" w:rsidP="00EB6AD2">
            <w:pPr>
              <w:spacing w:line="360" w:lineRule="auto"/>
              <w:ind w:left="284"/>
              <w:contextualSpacing/>
              <w:jc w:val="center"/>
              <w:rPr>
                <w:w w:val="98"/>
              </w:rPr>
            </w:pPr>
            <w:r w:rsidRPr="00BB1631">
              <w:rPr>
                <w:w w:val="98"/>
                <w:sz w:val="22"/>
                <w:szCs w:val="22"/>
              </w:rPr>
              <w:t>0,2</w:t>
            </w:r>
          </w:p>
        </w:tc>
        <w:tc>
          <w:tcPr>
            <w:tcW w:w="632" w:type="dxa"/>
            <w:tcBorders>
              <w:top w:val="single" w:sz="2" w:space="0" w:color="000000"/>
              <w:left w:val="single" w:sz="2" w:space="0" w:color="000000"/>
              <w:bottom w:val="single" w:sz="2" w:space="0" w:color="000000"/>
              <w:right w:val="single" w:sz="2" w:space="0" w:color="000000"/>
            </w:tcBorders>
          </w:tcPr>
          <w:p w14:paraId="6B742749" w14:textId="77777777" w:rsidR="003A309A" w:rsidRPr="00BB1631" w:rsidRDefault="003A309A" w:rsidP="00EB6AD2">
            <w:pPr>
              <w:spacing w:line="360" w:lineRule="auto"/>
              <w:ind w:left="284"/>
              <w:contextualSpacing/>
              <w:jc w:val="center"/>
              <w:rPr>
                <w:w w:val="98"/>
              </w:rPr>
            </w:pPr>
            <w:r w:rsidRPr="00BB1631">
              <w:rPr>
                <w:w w:val="98"/>
                <w:sz w:val="22"/>
                <w:szCs w:val="22"/>
              </w:rPr>
              <w:t>0,0</w:t>
            </w:r>
          </w:p>
        </w:tc>
      </w:tr>
      <w:tr w:rsidR="003A309A" w14:paraId="1A9016C7" w14:textId="77777777" w:rsidTr="00506653">
        <w:trPr>
          <w:trHeight w:hRule="exact" w:val="281"/>
          <w:jc w:val="center"/>
        </w:trPr>
        <w:tc>
          <w:tcPr>
            <w:tcW w:w="6909" w:type="dxa"/>
            <w:tcBorders>
              <w:top w:val="nil"/>
              <w:left w:val="single" w:sz="2" w:space="0" w:color="000000"/>
              <w:bottom w:val="single" w:sz="2" w:space="0" w:color="000000"/>
              <w:right w:val="nil"/>
            </w:tcBorders>
          </w:tcPr>
          <w:p w14:paraId="33B2B0FE" w14:textId="77777777" w:rsidR="003A309A" w:rsidRPr="00BB1631" w:rsidRDefault="003A309A" w:rsidP="00EB6AD2">
            <w:pPr>
              <w:spacing w:line="360" w:lineRule="auto"/>
              <w:ind w:left="284"/>
              <w:contextualSpacing/>
              <w:rPr>
                <w:lang w:val="en-US"/>
              </w:rPr>
            </w:pPr>
            <w:r w:rsidRPr="00BB1631">
              <w:rPr>
                <w:w w:val="98"/>
                <w:sz w:val="22"/>
                <w:szCs w:val="22"/>
                <w:lang w:val="en-US"/>
              </w:rPr>
              <w:t>Neve(aquota≤1000ms.l.m.)</w:t>
            </w:r>
          </w:p>
        </w:tc>
        <w:tc>
          <w:tcPr>
            <w:tcW w:w="619" w:type="dxa"/>
            <w:tcBorders>
              <w:top w:val="nil"/>
              <w:left w:val="single" w:sz="2" w:space="0" w:color="000000"/>
              <w:bottom w:val="single" w:sz="2" w:space="0" w:color="000000"/>
              <w:right w:val="nil"/>
            </w:tcBorders>
          </w:tcPr>
          <w:p w14:paraId="693CDA56" w14:textId="77777777" w:rsidR="003A309A" w:rsidRPr="00BB1631" w:rsidRDefault="003A309A" w:rsidP="00EB6AD2">
            <w:pPr>
              <w:spacing w:line="360" w:lineRule="auto"/>
              <w:ind w:left="284"/>
              <w:contextualSpacing/>
              <w:jc w:val="center"/>
              <w:rPr>
                <w:w w:val="98"/>
              </w:rPr>
            </w:pPr>
            <w:r w:rsidRPr="00BB1631">
              <w:rPr>
                <w:w w:val="98"/>
                <w:sz w:val="22"/>
                <w:szCs w:val="22"/>
              </w:rPr>
              <w:t>0,5</w:t>
            </w:r>
          </w:p>
        </w:tc>
        <w:tc>
          <w:tcPr>
            <w:tcW w:w="620" w:type="dxa"/>
            <w:tcBorders>
              <w:top w:val="nil"/>
              <w:left w:val="single" w:sz="2" w:space="0" w:color="000000"/>
              <w:bottom w:val="single" w:sz="2" w:space="0" w:color="000000"/>
              <w:right w:val="nil"/>
            </w:tcBorders>
          </w:tcPr>
          <w:p w14:paraId="5E90FBD1" w14:textId="77777777" w:rsidR="003A309A" w:rsidRPr="00BB1631" w:rsidRDefault="003A309A" w:rsidP="00EB6AD2">
            <w:pPr>
              <w:spacing w:line="360" w:lineRule="auto"/>
              <w:ind w:left="284"/>
              <w:contextualSpacing/>
              <w:jc w:val="center"/>
              <w:rPr>
                <w:w w:val="98"/>
              </w:rPr>
            </w:pPr>
            <w:r w:rsidRPr="00BB1631">
              <w:rPr>
                <w:w w:val="98"/>
                <w:sz w:val="22"/>
                <w:szCs w:val="22"/>
              </w:rPr>
              <w:t>0,2</w:t>
            </w:r>
          </w:p>
        </w:tc>
        <w:tc>
          <w:tcPr>
            <w:tcW w:w="632" w:type="dxa"/>
            <w:tcBorders>
              <w:top w:val="nil"/>
              <w:left w:val="single" w:sz="2" w:space="0" w:color="000000"/>
              <w:bottom w:val="single" w:sz="2" w:space="0" w:color="000000"/>
              <w:right w:val="single" w:sz="2" w:space="0" w:color="000000"/>
            </w:tcBorders>
          </w:tcPr>
          <w:p w14:paraId="7B197450" w14:textId="77777777" w:rsidR="003A309A" w:rsidRPr="00BB1631" w:rsidRDefault="003A309A" w:rsidP="00EB6AD2">
            <w:pPr>
              <w:spacing w:line="360" w:lineRule="auto"/>
              <w:ind w:left="284"/>
              <w:contextualSpacing/>
              <w:jc w:val="center"/>
              <w:rPr>
                <w:w w:val="98"/>
              </w:rPr>
            </w:pPr>
            <w:r w:rsidRPr="00BB1631">
              <w:rPr>
                <w:w w:val="98"/>
                <w:sz w:val="22"/>
                <w:szCs w:val="22"/>
              </w:rPr>
              <w:t>0,0</w:t>
            </w:r>
          </w:p>
        </w:tc>
      </w:tr>
      <w:tr w:rsidR="003A309A" w14:paraId="1C27D14C" w14:textId="77777777" w:rsidTr="00506653">
        <w:trPr>
          <w:trHeight w:hRule="exact" w:val="278"/>
          <w:jc w:val="center"/>
        </w:trPr>
        <w:tc>
          <w:tcPr>
            <w:tcW w:w="6909" w:type="dxa"/>
            <w:tcBorders>
              <w:top w:val="single" w:sz="2" w:space="0" w:color="000000"/>
              <w:left w:val="single" w:sz="2" w:space="0" w:color="000000"/>
              <w:bottom w:val="single" w:sz="2" w:space="0" w:color="000000"/>
              <w:right w:val="nil"/>
            </w:tcBorders>
          </w:tcPr>
          <w:p w14:paraId="24C6918F" w14:textId="77777777" w:rsidR="003A309A" w:rsidRPr="00BB1631" w:rsidRDefault="003A309A" w:rsidP="00EB6AD2">
            <w:pPr>
              <w:spacing w:line="360" w:lineRule="auto"/>
              <w:ind w:left="284"/>
              <w:contextualSpacing/>
            </w:pPr>
            <w:r w:rsidRPr="00BB1631">
              <w:rPr>
                <w:w w:val="98"/>
                <w:sz w:val="22"/>
                <w:szCs w:val="22"/>
              </w:rPr>
              <w:t>Neve(</w:t>
            </w:r>
            <w:proofErr w:type="spellStart"/>
            <w:r w:rsidRPr="00BB1631">
              <w:rPr>
                <w:w w:val="98"/>
                <w:sz w:val="22"/>
                <w:szCs w:val="22"/>
              </w:rPr>
              <w:t>aquota</w:t>
            </w:r>
            <w:proofErr w:type="spellEnd"/>
            <w:r w:rsidRPr="00BB1631">
              <w:rPr>
                <w:w w:val="98"/>
                <w:sz w:val="22"/>
                <w:szCs w:val="22"/>
              </w:rPr>
              <w:t>&gt;1000ms.l.m.)</w:t>
            </w:r>
          </w:p>
        </w:tc>
        <w:tc>
          <w:tcPr>
            <w:tcW w:w="619" w:type="dxa"/>
            <w:tcBorders>
              <w:top w:val="single" w:sz="2" w:space="0" w:color="000000"/>
              <w:left w:val="single" w:sz="2" w:space="0" w:color="000000"/>
              <w:bottom w:val="single" w:sz="2" w:space="0" w:color="000000"/>
              <w:right w:val="nil"/>
            </w:tcBorders>
          </w:tcPr>
          <w:p w14:paraId="70CAD671" w14:textId="77777777" w:rsidR="003A309A" w:rsidRPr="00BB1631" w:rsidRDefault="003A309A" w:rsidP="00EB6AD2">
            <w:pPr>
              <w:spacing w:line="360" w:lineRule="auto"/>
              <w:ind w:left="284"/>
              <w:contextualSpacing/>
              <w:jc w:val="center"/>
              <w:rPr>
                <w:w w:val="98"/>
              </w:rPr>
            </w:pPr>
            <w:r w:rsidRPr="00BB1631">
              <w:rPr>
                <w:w w:val="98"/>
                <w:sz w:val="22"/>
                <w:szCs w:val="22"/>
              </w:rPr>
              <w:t>0,7</w:t>
            </w:r>
          </w:p>
        </w:tc>
        <w:tc>
          <w:tcPr>
            <w:tcW w:w="620" w:type="dxa"/>
            <w:tcBorders>
              <w:top w:val="single" w:sz="2" w:space="0" w:color="000000"/>
              <w:left w:val="single" w:sz="2" w:space="0" w:color="000000"/>
              <w:bottom w:val="single" w:sz="2" w:space="0" w:color="000000"/>
              <w:right w:val="nil"/>
            </w:tcBorders>
          </w:tcPr>
          <w:p w14:paraId="30918F6F" w14:textId="77777777" w:rsidR="003A309A" w:rsidRPr="00BB1631" w:rsidRDefault="003A309A" w:rsidP="00EB6AD2">
            <w:pPr>
              <w:spacing w:line="360" w:lineRule="auto"/>
              <w:ind w:left="284"/>
              <w:contextualSpacing/>
              <w:jc w:val="center"/>
              <w:rPr>
                <w:w w:val="98"/>
              </w:rPr>
            </w:pPr>
            <w:r w:rsidRPr="00BB1631">
              <w:rPr>
                <w:w w:val="98"/>
                <w:sz w:val="22"/>
                <w:szCs w:val="22"/>
              </w:rPr>
              <w:t>0,5</w:t>
            </w:r>
          </w:p>
        </w:tc>
        <w:tc>
          <w:tcPr>
            <w:tcW w:w="632" w:type="dxa"/>
            <w:tcBorders>
              <w:top w:val="single" w:sz="2" w:space="0" w:color="000000"/>
              <w:left w:val="single" w:sz="2" w:space="0" w:color="000000"/>
              <w:bottom w:val="single" w:sz="2" w:space="0" w:color="000000"/>
              <w:right w:val="single" w:sz="2" w:space="0" w:color="000000"/>
            </w:tcBorders>
          </w:tcPr>
          <w:p w14:paraId="5B385BD5" w14:textId="77777777" w:rsidR="003A309A" w:rsidRPr="00BB1631" w:rsidRDefault="003A309A" w:rsidP="00EB6AD2">
            <w:pPr>
              <w:spacing w:line="360" w:lineRule="auto"/>
              <w:ind w:left="284"/>
              <w:contextualSpacing/>
              <w:jc w:val="center"/>
              <w:rPr>
                <w:w w:val="98"/>
              </w:rPr>
            </w:pPr>
            <w:r w:rsidRPr="00BB1631">
              <w:rPr>
                <w:w w:val="98"/>
                <w:sz w:val="22"/>
                <w:szCs w:val="22"/>
              </w:rPr>
              <w:t>0,2</w:t>
            </w:r>
          </w:p>
        </w:tc>
      </w:tr>
      <w:tr w:rsidR="003A309A" w14:paraId="1C933B5F" w14:textId="77777777" w:rsidTr="00506653">
        <w:trPr>
          <w:trHeight w:hRule="exact" w:val="281"/>
          <w:jc w:val="center"/>
        </w:trPr>
        <w:tc>
          <w:tcPr>
            <w:tcW w:w="6909" w:type="dxa"/>
            <w:tcBorders>
              <w:top w:val="single" w:sz="2" w:space="0" w:color="000000"/>
              <w:left w:val="single" w:sz="2" w:space="0" w:color="000000"/>
              <w:bottom w:val="single" w:sz="2" w:space="0" w:color="000000"/>
              <w:right w:val="nil"/>
            </w:tcBorders>
          </w:tcPr>
          <w:p w14:paraId="3E951F0F" w14:textId="77777777" w:rsidR="003A309A" w:rsidRPr="00BB1631" w:rsidRDefault="003A309A" w:rsidP="00EB6AD2">
            <w:pPr>
              <w:spacing w:line="360" w:lineRule="auto"/>
              <w:ind w:left="284"/>
              <w:contextualSpacing/>
            </w:pPr>
            <w:proofErr w:type="spellStart"/>
            <w:r w:rsidRPr="00BB1631">
              <w:rPr>
                <w:w w:val="98"/>
                <w:sz w:val="22"/>
                <w:szCs w:val="22"/>
              </w:rPr>
              <w:t>Variazionitermiche</w:t>
            </w:r>
            <w:proofErr w:type="spellEnd"/>
          </w:p>
        </w:tc>
        <w:tc>
          <w:tcPr>
            <w:tcW w:w="619" w:type="dxa"/>
            <w:tcBorders>
              <w:top w:val="single" w:sz="2" w:space="0" w:color="000000"/>
              <w:left w:val="single" w:sz="2" w:space="0" w:color="000000"/>
              <w:bottom w:val="single" w:sz="2" w:space="0" w:color="000000"/>
              <w:right w:val="nil"/>
            </w:tcBorders>
          </w:tcPr>
          <w:p w14:paraId="79D5631A" w14:textId="77777777" w:rsidR="003A309A" w:rsidRPr="00BB1631" w:rsidRDefault="003A309A" w:rsidP="00EB6AD2">
            <w:pPr>
              <w:spacing w:line="360" w:lineRule="auto"/>
              <w:ind w:left="284"/>
              <w:contextualSpacing/>
              <w:jc w:val="center"/>
              <w:rPr>
                <w:w w:val="98"/>
              </w:rPr>
            </w:pPr>
            <w:r w:rsidRPr="00BB1631">
              <w:rPr>
                <w:w w:val="98"/>
                <w:sz w:val="22"/>
                <w:szCs w:val="22"/>
              </w:rPr>
              <w:t>0,6</w:t>
            </w:r>
          </w:p>
        </w:tc>
        <w:tc>
          <w:tcPr>
            <w:tcW w:w="620" w:type="dxa"/>
            <w:tcBorders>
              <w:top w:val="single" w:sz="2" w:space="0" w:color="000000"/>
              <w:left w:val="single" w:sz="2" w:space="0" w:color="000000"/>
              <w:bottom w:val="single" w:sz="2" w:space="0" w:color="000000"/>
              <w:right w:val="nil"/>
            </w:tcBorders>
          </w:tcPr>
          <w:p w14:paraId="0A47E8CA" w14:textId="77777777" w:rsidR="003A309A" w:rsidRPr="00BB1631" w:rsidRDefault="003A309A" w:rsidP="00EB6AD2">
            <w:pPr>
              <w:spacing w:line="360" w:lineRule="auto"/>
              <w:ind w:left="284"/>
              <w:contextualSpacing/>
              <w:jc w:val="center"/>
              <w:rPr>
                <w:w w:val="98"/>
              </w:rPr>
            </w:pPr>
            <w:r w:rsidRPr="00BB1631">
              <w:rPr>
                <w:w w:val="98"/>
                <w:sz w:val="22"/>
                <w:szCs w:val="22"/>
              </w:rPr>
              <w:t>0,5</w:t>
            </w:r>
          </w:p>
        </w:tc>
        <w:tc>
          <w:tcPr>
            <w:tcW w:w="632" w:type="dxa"/>
            <w:tcBorders>
              <w:top w:val="single" w:sz="2" w:space="0" w:color="000000"/>
              <w:left w:val="single" w:sz="2" w:space="0" w:color="000000"/>
              <w:bottom w:val="single" w:sz="2" w:space="0" w:color="000000"/>
              <w:right w:val="single" w:sz="2" w:space="0" w:color="000000"/>
            </w:tcBorders>
          </w:tcPr>
          <w:p w14:paraId="03BA491B" w14:textId="77777777" w:rsidR="003A309A" w:rsidRPr="00BB1631" w:rsidRDefault="003A309A" w:rsidP="00EB6AD2">
            <w:pPr>
              <w:spacing w:line="360" w:lineRule="auto"/>
              <w:ind w:left="284"/>
              <w:contextualSpacing/>
              <w:jc w:val="center"/>
              <w:rPr>
                <w:w w:val="98"/>
              </w:rPr>
            </w:pPr>
            <w:r w:rsidRPr="00BB1631">
              <w:rPr>
                <w:w w:val="98"/>
                <w:sz w:val="22"/>
                <w:szCs w:val="22"/>
              </w:rPr>
              <w:t>0,0</w:t>
            </w:r>
          </w:p>
        </w:tc>
      </w:tr>
    </w:tbl>
    <w:p w14:paraId="57596594" w14:textId="77777777" w:rsidR="00180EDD" w:rsidRPr="00377AEF" w:rsidRDefault="00180EDD" w:rsidP="00EB6AD2">
      <w:pPr>
        <w:spacing w:line="360" w:lineRule="auto"/>
        <w:ind w:left="284"/>
        <w:contextualSpacing/>
        <w:jc w:val="center"/>
        <w:rPr>
          <w:i/>
          <w:iCs/>
          <w:sz w:val="22"/>
          <w:szCs w:val="22"/>
        </w:rPr>
      </w:pPr>
      <w:r w:rsidRPr="00377AEF">
        <w:rPr>
          <w:i/>
          <w:iCs/>
          <w:sz w:val="22"/>
          <w:szCs w:val="22"/>
        </w:rPr>
        <w:t>Tabella 2.5.I – Valori dei coefficienti di combinazione</w:t>
      </w:r>
    </w:p>
    <w:p w14:paraId="1B9AD634" w14:textId="77777777" w:rsidR="00180EDD" w:rsidRDefault="00180EDD" w:rsidP="00EB6AD2">
      <w:pPr>
        <w:spacing w:line="360" w:lineRule="auto"/>
        <w:ind w:left="284"/>
        <w:contextualSpacing/>
        <w:jc w:val="both"/>
        <w:rPr>
          <w:sz w:val="22"/>
          <w:szCs w:val="22"/>
        </w:rPr>
      </w:pPr>
      <w:r w:rsidRPr="00377AEF">
        <w:rPr>
          <w:rFonts w:ascii="Times New Roman Greek" w:hAnsi="Times New Roman Greek" w:cs="Times New Roman Greek"/>
          <w:sz w:val="22"/>
          <w:szCs w:val="22"/>
        </w:rPr>
        <w:t xml:space="preserve">I valori dei coefficienti parziali di sicurezza </w:t>
      </w:r>
      <w:proofErr w:type="spellStart"/>
      <w:r w:rsidRPr="00377AEF">
        <w:rPr>
          <w:rFonts w:ascii="Times New Roman Greek" w:hAnsi="Times New Roman Greek" w:cs="Times New Roman Greek"/>
          <w:sz w:val="22"/>
          <w:szCs w:val="22"/>
        </w:rPr>
        <w:t>γGi</w:t>
      </w:r>
      <w:proofErr w:type="spellEnd"/>
      <w:r w:rsidRPr="00377AEF">
        <w:rPr>
          <w:rFonts w:ascii="Times New Roman Greek" w:hAnsi="Times New Roman Greek" w:cs="Times New Roman Greek"/>
          <w:sz w:val="22"/>
          <w:szCs w:val="22"/>
        </w:rPr>
        <w:t xml:space="preserve">   e </w:t>
      </w:r>
      <w:proofErr w:type="spellStart"/>
      <w:r w:rsidRPr="00377AEF">
        <w:rPr>
          <w:rFonts w:ascii="Times New Roman Greek" w:hAnsi="Times New Roman Greek" w:cs="Times New Roman Greek"/>
          <w:sz w:val="22"/>
          <w:szCs w:val="22"/>
        </w:rPr>
        <w:t>γQj</w:t>
      </w:r>
      <w:proofErr w:type="spellEnd"/>
      <w:r w:rsidRPr="00377AEF">
        <w:rPr>
          <w:rFonts w:ascii="Times New Roman Greek" w:hAnsi="Times New Roman Greek" w:cs="Times New Roman Greek"/>
          <w:sz w:val="22"/>
          <w:szCs w:val="22"/>
        </w:rPr>
        <w:t xml:space="preserve">   utiliz</w:t>
      </w:r>
      <w:r w:rsidRPr="00377AEF">
        <w:rPr>
          <w:sz w:val="22"/>
          <w:szCs w:val="22"/>
        </w:rPr>
        <w:t>zati nelle calcolazioni sono dati nelle N.T.C. 20</w:t>
      </w:r>
      <w:r w:rsidR="003A309A">
        <w:rPr>
          <w:sz w:val="22"/>
          <w:szCs w:val="22"/>
        </w:rPr>
        <w:t>1</w:t>
      </w:r>
      <w:r w:rsidRPr="00377AEF">
        <w:rPr>
          <w:sz w:val="22"/>
          <w:szCs w:val="22"/>
        </w:rPr>
        <w:t>8 in § 2.6.1, Tab. 2.6.I.</w:t>
      </w:r>
    </w:p>
    <w:p w14:paraId="062F6A8E" w14:textId="77777777" w:rsidR="00AA59AB" w:rsidRDefault="00AA59AB" w:rsidP="00EB6AD2">
      <w:pPr>
        <w:spacing w:line="360" w:lineRule="auto"/>
        <w:ind w:left="284"/>
        <w:contextualSpacing/>
        <w:jc w:val="both"/>
        <w:rPr>
          <w:sz w:val="22"/>
          <w:szCs w:val="22"/>
        </w:rPr>
      </w:pPr>
    </w:p>
    <w:p w14:paraId="2443B4DC" w14:textId="64061AD6" w:rsidR="00AA59AB" w:rsidRDefault="00AA59AB" w:rsidP="00AA59AB">
      <w:pPr>
        <w:pStyle w:val="Titolo2"/>
        <w:ind w:left="284" w:firstLine="0"/>
        <w:contextualSpacing/>
        <w:rPr>
          <w:sz w:val="22"/>
          <w:szCs w:val="22"/>
        </w:rPr>
      </w:pPr>
      <w:bookmarkStart w:id="46" w:name="_Toc160048368"/>
      <w:r>
        <w:rPr>
          <w:sz w:val="22"/>
          <w:szCs w:val="22"/>
        </w:rPr>
        <w:t>VERIFICA GIUNTO SISMICO</w:t>
      </w:r>
      <w:bookmarkEnd w:id="46"/>
    </w:p>
    <w:p w14:paraId="171E893E" w14:textId="0E255495" w:rsidR="00FF43CA" w:rsidRDefault="00AA59AB" w:rsidP="00A23F0A">
      <w:pPr>
        <w:widowControl/>
        <w:adjustRightInd w:val="0"/>
        <w:spacing w:line="360" w:lineRule="auto"/>
        <w:jc w:val="both"/>
        <w:rPr>
          <w:sz w:val="22"/>
          <w:szCs w:val="22"/>
        </w:rPr>
      </w:pPr>
      <w:r>
        <w:rPr>
          <w:sz w:val="22"/>
          <w:szCs w:val="22"/>
        </w:rPr>
        <w:t>Con l’obbiettivo di evitare il fenomeno del martellamento</w:t>
      </w:r>
      <w:r w:rsidR="00A23F0A">
        <w:rPr>
          <w:sz w:val="22"/>
          <w:szCs w:val="22"/>
        </w:rPr>
        <w:t>, tra la nuova struttura in acciaio e quella in calcestruzzo armato esistente</w:t>
      </w:r>
      <w:r>
        <w:rPr>
          <w:sz w:val="22"/>
          <w:szCs w:val="22"/>
        </w:rPr>
        <w:t>, ai sensi del §7</w:t>
      </w:r>
      <w:r w:rsidR="00A23F0A">
        <w:rPr>
          <w:sz w:val="22"/>
          <w:szCs w:val="22"/>
        </w:rPr>
        <w:t>.2.1 delle NTC2018 di determinano gli</w:t>
      </w:r>
      <w:r w:rsidR="00A23F0A" w:rsidRPr="00A23F0A">
        <w:rPr>
          <w:sz w:val="22"/>
          <w:szCs w:val="22"/>
        </w:rPr>
        <w:t xml:space="preserve"> spostamenti massimi per lo SLV, calcolati per ciascuna costruzione. In particolare, lo spostamento massimo per l’esoscheletro in acciaio è determinato mediante un calcolo analitico effettuato mediante un’analisi </w:t>
      </w:r>
      <w:r w:rsidR="00A23F0A">
        <w:rPr>
          <w:sz w:val="22"/>
          <w:szCs w:val="22"/>
        </w:rPr>
        <w:t xml:space="preserve">dinamica </w:t>
      </w:r>
      <w:r w:rsidR="00A23F0A" w:rsidRPr="00A23F0A">
        <w:rPr>
          <w:sz w:val="22"/>
          <w:szCs w:val="22"/>
        </w:rPr>
        <w:t>lineare su un modello agli elementi finiti</w:t>
      </w:r>
      <w:r w:rsidR="00A23F0A">
        <w:rPr>
          <w:sz w:val="22"/>
          <w:szCs w:val="22"/>
        </w:rPr>
        <w:t xml:space="preserve">, mentre per gli edifici esistenti è </w:t>
      </w:r>
      <w:r w:rsidR="00A23F0A" w:rsidRPr="00A23F0A">
        <w:rPr>
          <w:sz w:val="22"/>
          <w:szCs w:val="22"/>
        </w:rPr>
        <w:t xml:space="preserve">stimato in 1/100 della sua altezza, misurata </w:t>
      </w:r>
      <w:r w:rsidR="00A23F0A">
        <w:rPr>
          <w:rFonts w:ascii="PalatinoLinotype" w:hAnsi="PalatinoLinotype" w:cs="PalatinoLinotype"/>
          <w:sz w:val="15"/>
          <w:szCs w:val="15"/>
        </w:rPr>
        <w:t>dallo spiccato della fondazione</w:t>
      </w:r>
      <w:r w:rsidR="00A23F0A" w:rsidRPr="00A23F0A">
        <w:rPr>
          <w:sz w:val="22"/>
          <w:szCs w:val="22"/>
        </w:rPr>
        <w:t xml:space="preserve">, moltiplicata per </w:t>
      </w:r>
      <w:proofErr w:type="spellStart"/>
      <w:r w:rsidR="00A23F0A" w:rsidRPr="00A23F0A">
        <w:rPr>
          <w:sz w:val="22"/>
          <w:szCs w:val="22"/>
        </w:rPr>
        <w:t>a</w:t>
      </w:r>
      <w:r w:rsidR="00A23F0A" w:rsidRPr="00A23F0A">
        <w:rPr>
          <w:sz w:val="22"/>
          <w:szCs w:val="22"/>
          <w:vertAlign w:val="subscript"/>
        </w:rPr>
        <w:t>g</w:t>
      </w:r>
      <w:r w:rsidR="00A23F0A" w:rsidRPr="00A23F0A">
        <w:rPr>
          <w:sz w:val="22"/>
          <w:szCs w:val="22"/>
        </w:rPr>
        <w:t>S</w:t>
      </w:r>
      <w:proofErr w:type="spellEnd"/>
      <w:r w:rsidR="00A23F0A" w:rsidRPr="00A23F0A">
        <w:rPr>
          <w:sz w:val="22"/>
          <w:szCs w:val="22"/>
        </w:rPr>
        <w:t>/g</w:t>
      </w:r>
      <w:r w:rsidR="00A23F0A">
        <w:rPr>
          <w:sz w:val="22"/>
          <w:szCs w:val="22"/>
        </w:rPr>
        <w:t>. In generale in funzione delle caratteristiche sismiche del sito si ha:</w:t>
      </w:r>
    </w:p>
    <w:p w14:paraId="7E68DFEE" w14:textId="5558D7BB" w:rsidR="00A23F0A" w:rsidRDefault="00A23F0A" w:rsidP="00A23F0A">
      <w:pPr>
        <w:widowControl/>
        <w:adjustRightInd w:val="0"/>
        <w:spacing w:line="360" w:lineRule="auto"/>
        <w:jc w:val="center"/>
        <w:rPr>
          <w:sz w:val="22"/>
          <w:szCs w:val="22"/>
        </w:rPr>
      </w:pPr>
      <w:proofErr w:type="spellStart"/>
      <w:r>
        <w:rPr>
          <w:sz w:val="22"/>
          <w:szCs w:val="22"/>
        </w:rPr>
        <w:t>a</w:t>
      </w:r>
      <w:r w:rsidRPr="00A23F0A">
        <w:rPr>
          <w:sz w:val="22"/>
          <w:szCs w:val="22"/>
          <w:vertAlign w:val="subscript"/>
        </w:rPr>
        <w:t>g</w:t>
      </w:r>
      <w:proofErr w:type="spellEnd"/>
      <w:r>
        <w:rPr>
          <w:sz w:val="22"/>
          <w:szCs w:val="22"/>
        </w:rPr>
        <w:t>/g = 0,13</w:t>
      </w:r>
    </w:p>
    <w:p w14:paraId="601A67AB" w14:textId="62767DE4" w:rsidR="00BF0AB5" w:rsidRDefault="00BF0AB5" w:rsidP="00A23F0A">
      <w:pPr>
        <w:widowControl/>
        <w:adjustRightInd w:val="0"/>
        <w:spacing w:line="360" w:lineRule="auto"/>
        <w:jc w:val="center"/>
        <w:rPr>
          <w:sz w:val="22"/>
          <w:szCs w:val="22"/>
        </w:rPr>
      </w:pPr>
      <w:r>
        <w:rPr>
          <w:sz w:val="22"/>
          <w:szCs w:val="22"/>
        </w:rPr>
        <w:t>Fo = 2,59</w:t>
      </w:r>
    </w:p>
    <w:p w14:paraId="07626E67" w14:textId="2A4E6E17" w:rsidR="00BF0AB5" w:rsidRDefault="00BF0AB5" w:rsidP="00A23F0A">
      <w:pPr>
        <w:widowControl/>
        <w:adjustRightInd w:val="0"/>
        <w:spacing w:line="360" w:lineRule="auto"/>
        <w:jc w:val="center"/>
        <w:rPr>
          <w:sz w:val="22"/>
          <w:szCs w:val="22"/>
        </w:rPr>
      </w:pPr>
      <w:r>
        <w:rPr>
          <w:sz w:val="22"/>
          <w:szCs w:val="22"/>
        </w:rPr>
        <w:t>S</w:t>
      </w:r>
      <w:r w:rsidRPr="00BF0AB5">
        <w:rPr>
          <w:sz w:val="22"/>
          <w:szCs w:val="22"/>
          <w:vertAlign w:val="subscript"/>
        </w:rPr>
        <w:t>T</w:t>
      </w:r>
      <w:r>
        <w:rPr>
          <w:sz w:val="22"/>
          <w:szCs w:val="22"/>
        </w:rPr>
        <w:t xml:space="preserve"> = T</w:t>
      </w:r>
      <w:r w:rsidRPr="00BF0AB5">
        <w:rPr>
          <w:sz w:val="22"/>
          <w:szCs w:val="22"/>
          <w:vertAlign w:val="subscript"/>
        </w:rPr>
        <w:t>1</w:t>
      </w:r>
      <w:r>
        <w:rPr>
          <w:sz w:val="22"/>
          <w:szCs w:val="22"/>
        </w:rPr>
        <w:t xml:space="preserve"> = 1,0</w:t>
      </w:r>
    </w:p>
    <w:p w14:paraId="0F25D23F" w14:textId="4E59D3E1" w:rsidR="00A23F0A" w:rsidRDefault="00A23F0A" w:rsidP="00A23F0A">
      <w:pPr>
        <w:widowControl/>
        <w:adjustRightInd w:val="0"/>
        <w:spacing w:line="360" w:lineRule="auto"/>
        <w:jc w:val="center"/>
        <w:rPr>
          <w:sz w:val="22"/>
          <w:szCs w:val="22"/>
        </w:rPr>
      </w:pPr>
      <w:r>
        <w:rPr>
          <w:sz w:val="22"/>
          <w:szCs w:val="22"/>
        </w:rPr>
        <w:t>S = S</w:t>
      </w:r>
      <w:r w:rsidRPr="00A23F0A">
        <w:rPr>
          <w:sz w:val="22"/>
          <w:szCs w:val="22"/>
          <w:vertAlign w:val="subscript"/>
        </w:rPr>
        <w:t>S</w:t>
      </w:r>
      <w:r>
        <w:rPr>
          <w:sz w:val="22"/>
          <w:szCs w:val="22"/>
        </w:rPr>
        <w:t xml:space="preserve"> x S</w:t>
      </w:r>
      <w:r w:rsidRPr="00A23F0A">
        <w:rPr>
          <w:sz w:val="22"/>
          <w:szCs w:val="22"/>
          <w:vertAlign w:val="subscript"/>
        </w:rPr>
        <w:t>T</w:t>
      </w:r>
      <w:r>
        <w:rPr>
          <w:sz w:val="22"/>
          <w:szCs w:val="22"/>
        </w:rPr>
        <w:t xml:space="preserve"> = 1,7 – 0,6 </w:t>
      </w:r>
      <w:r w:rsidR="00BF0AB5">
        <w:rPr>
          <w:sz w:val="22"/>
          <w:szCs w:val="22"/>
        </w:rPr>
        <w:t xml:space="preserve"> </w:t>
      </w:r>
      <w:r>
        <w:rPr>
          <w:sz w:val="22"/>
          <w:szCs w:val="22"/>
        </w:rPr>
        <w:t xml:space="preserve">Fo </w:t>
      </w:r>
      <w:r w:rsidR="00BF0AB5">
        <w:rPr>
          <w:sz w:val="22"/>
          <w:szCs w:val="22"/>
        </w:rPr>
        <w:t xml:space="preserve"> </w:t>
      </w:r>
      <w:proofErr w:type="spellStart"/>
      <w:r>
        <w:rPr>
          <w:sz w:val="22"/>
          <w:szCs w:val="22"/>
        </w:rPr>
        <w:t>a</w:t>
      </w:r>
      <w:r w:rsidRPr="00A23F0A">
        <w:rPr>
          <w:sz w:val="22"/>
          <w:szCs w:val="22"/>
          <w:vertAlign w:val="subscript"/>
        </w:rPr>
        <w:t>g</w:t>
      </w:r>
      <w:proofErr w:type="spellEnd"/>
      <w:r>
        <w:rPr>
          <w:sz w:val="22"/>
          <w:szCs w:val="22"/>
        </w:rPr>
        <w:t xml:space="preserve">/g </w:t>
      </w:r>
      <w:r w:rsidR="00BF0AB5">
        <w:rPr>
          <w:sz w:val="22"/>
          <w:szCs w:val="22"/>
        </w:rPr>
        <w:t xml:space="preserve"> </w:t>
      </w:r>
      <w:r>
        <w:rPr>
          <w:sz w:val="22"/>
          <w:szCs w:val="22"/>
        </w:rPr>
        <w:t>x</w:t>
      </w:r>
      <w:r w:rsidR="00BF0AB5">
        <w:rPr>
          <w:sz w:val="22"/>
          <w:szCs w:val="22"/>
        </w:rPr>
        <w:t xml:space="preserve"> </w:t>
      </w:r>
      <w:r>
        <w:rPr>
          <w:sz w:val="22"/>
          <w:szCs w:val="22"/>
        </w:rPr>
        <w:t xml:space="preserve"> S</w:t>
      </w:r>
      <w:r w:rsidRPr="00A23F0A">
        <w:rPr>
          <w:sz w:val="22"/>
          <w:szCs w:val="22"/>
          <w:vertAlign w:val="subscript"/>
        </w:rPr>
        <w:t>T</w:t>
      </w:r>
      <w:r>
        <w:rPr>
          <w:sz w:val="22"/>
          <w:szCs w:val="22"/>
        </w:rPr>
        <w:t xml:space="preserve"> =</w:t>
      </w:r>
      <w:r w:rsidR="00BF0AB5">
        <w:rPr>
          <w:sz w:val="22"/>
          <w:szCs w:val="22"/>
        </w:rPr>
        <w:t xml:space="preserve"> 1,49</w:t>
      </w:r>
    </w:p>
    <w:p w14:paraId="209FB838" w14:textId="77777777" w:rsidR="00D11D8E" w:rsidRDefault="00D11D8E" w:rsidP="00A23F0A">
      <w:pPr>
        <w:widowControl/>
        <w:adjustRightInd w:val="0"/>
        <w:spacing w:line="360" w:lineRule="auto"/>
        <w:jc w:val="both"/>
        <w:rPr>
          <w:b/>
          <w:bCs/>
          <w:sz w:val="22"/>
          <w:szCs w:val="22"/>
        </w:rPr>
      </w:pPr>
    </w:p>
    <w:p w14:paraId="655E6785" w14:textId="412E19C7" w:rsidR="00F865B8" w:rsidRPr="00BF0AB5" w:rsidRDefault="00F865B8" w:rsidP="00A23F0A">
      <w:pPr>
        <w:widowControl/>
        <w:adjustRightInd w:val="0"/>
        <w:spacing w:line="360" w:lineRule="auto"/>
        <w:jc w:val="both"/>
        <w:rPr>
          <w:b/>
          <w:bCs/>
          <w:sz w:val="22"/>
          <w:szCs w:val="22"/>
        </w:rPr>
      </w:pPr>
      <w:r w:rsidRPr="00BF0AB5">
        <w:rPr>
          <w:b/>
          <w:bCs/>
          <w:sz w:val="22"/>
          <w:szCs w:val="22"/>
        </w:rPr>
        <w:t>Per cui</w:t>
      </w:r>
      <w:r w:rsidR="00A23F0A" w:rsidRPr="00BF0AB5">
        <w:rPr>
          <w:b/>
          <w:bCs/>
          <w:sz w:val="22"/>
          <w:szCs w:val="22"/>
        </w:rPr>
        <w:t xml:space="preserve"> il fabbricato A</w:t>
      </w:r>
      <w:r w:rsidRPr="00BF0AB5">
        <w:rPr>
          <w:b/>
          <w:bCs/>
          <w:sz w:val="22"/>
          <w:szCs w:val="22"/>
        </w:rPr>
        <w:t>:</w:t>
      </w:r>
    </w:p>
    <w:p w14:paraId="7B169AAD" w14:textId="04192DEB" w:rsidR="00F865B8" w:rsidRDefault="00BF0AB5" w:rsidP="00A23F0A">
      <w:pPr>
        <w:widowControl/>
        <w:adjustRightInd w:val="0"/>
        <w:spacing w:line="360" w:lineRule="auto"/>
        <w:jc w:val="both"/>
        <w:rPr>
          <w:sz w:val="22"/>
          <w:szCs w:val="22"/>
        </w:rPr>
      </w:pPr>
      <w:r>
        <w:rPr>
          <w:sz w:val="22"/>
          <w:szCs w:val="22"/>
        </w:rPr>
        <w:t xml:space="preserve">Spostamento esoscheletro in acciaio : </w:t>
      </w:r>
      <w:r w:rsidRPr="00BF0AB5">
        <w:rPr>
          <w:rFonts w:ascii="Symbol" w:hAnsi="Symbol"/>
          <w:sz w:val="22"/>
          <w:szCs w:val="22"/>
        </w:rPr>
        <w:t>d</w:t>
      </w:r>
      <w:r>
        <w:rPr>
          <w:sz w:val="22"/>
          <w:szCs w:val="22"/>
        </w:rPr>
        <w:t xml:space="preserve"> </w:t>
      </w:r>
      <w:r w:rsidRPr="00BF0AB5">
        <w:rPr>
          <w:sz w:val="22"/>
          <w:szCs w:val="22"/>
          <w:vertAlign w:val="subscript"/>
        </w:rPr>
        <w:t>nuovo</w:t>
      </w:r>
      <w:r>
        <w:rPr>
          <w:sz w:val="22"/>
          <w:szCs w:val="22"/>
        </w:rPr>
        <w:t xml:space="preserve"> = 143,16 mm (vedi tabulato di calcolo </w:t>
      </w:r>
      <w:r w:rsidR="0079535D">
        <w:rPr>
          <w:sz w:val="22"/>
          <w:szCs w:val="22"/>
        </w:rPr>
        <w:t>pag. 400</w:t>
      </w:r>
      <w:r>
        <w:rPr>
          <w:sz w:val="22"/>
          <w:szCs w:val="22"/>
        </w:rPr>
        <w:t>)</w:t>
      </w:r>
    </w:p>
    <w:p w14:paraId="74B009EF" w14:textId="77777777" w:rsidR="00BF0AB5" w:rsidRDefault="00BF0AB5" w:rsidP="00A23F0A">
      <w:pPr>
        <w:widowControl/>
        <w:adjustRightInd w:val="0"/>
        <w:spacing w:line="360" w:lineRule="auto"/>
        <w:jc w:val="both"/>
        <w:rPr>
          <w:sz w:val="22"/>
          <w:szCs w:val="22"/>
        </w:rPr>
      </w:pPr>
    </w:p>
    <w:p w14:paraId="7833DA17" w14:textId="2F5F4392" w:rsidR="00F865B8" w:rsidRPr="00BF0AB5" w:rsidRDefault="00BF0AB5" w:rsidP="00A23F0A">
      <w:pPr>
        <w:widowControl/>
        <w:adjustRightInd w:val="0"/>
        <w:spacing w:line="360" w:lineRule="auto"/>
        <w:jc w:val="both"/>
        <w:rPr>
          <w:sz w:val="22"/>
          <w:szCs w:val="22"/>
        </w:rPr>
      </w:pPr>
      <w:r>
        <w:rPr>
          <w:sz w:val="22"/>
          <w:szCs w:val="22"/>
        </w:rPr>
        <w:t xml:space="preserve">Spostamento fabbricato A : </w:t>
      </w:r>
      <w:r w:rsidRPr="00BF0AB5">
        <w:rPr>
          <w:rFonts w:ascii="Symbol" w:hAnsi="Symbol"/>
          <w:sz w:val="22"/>
          <w:szCs w:val="22"/>
        </w:rPr>
        <w:t>d</w:t>
      </w:r>
      <w:r>
        <w:rPr>
          <w:sz w:val="22"/>
          <w:szCs w:val="22"/>
        </w:rPr>
        <w:t xml:space="preserve"> </w:t>
      </w:r>
      <w:proofErr w:type="spellStart"/>
      <w:r>
        <w:rPr>
          <w:sz w:val="22"/>
          <w:szCs w:val="22"/>
          <w:vertAlign w:val="subscript"/>
        </w:rPr>
        <w:t>esis_A</w:t>
      </w:r>
      <w:proofErr w:type="spellEnd"/>
      <w:r>
        <w:rPr>
          <w:sz w:val="22"/>
          <w:szCs w:val="22"/>
        </w:rPr>
        <w:t xml:space="preserve"> =</w:t>
      </w:r>
      <w:r w:rsidRPr="00BF0AB5">
        <w:rPr>
          <w:sz w:val="28"/>
          <w:szCs w:val="28"/>
        </w:rPr>
        <w:t xml:space="preserve"> </w:t>
      </w:r>
      <m:oMath>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A</m:t>
                </m:r>
              </m:sub>
            </m:sSub>
          </m:num>
          <m:den>
            <m:r>
              <w:rPr>
                <w:rFonts w:ascii="Cambria Math" w:hAnsi="Cambria Math"/>
                <w:sz w:val="22"/>
                <w:szCs w:val="22"/>
              </w:rPr>
              <m:t xml:space="preserve">100 </m:t>
            </m:r>
          </m:den>
        </m:f>
        <m:r>
          <w:rPr>
            <w:rFonts w:ascii="Cambria Math" w:hAnsi="Cambria Math"/>
            <w:sz w:val="22"/>
            <w:szCs w:val="22"/>
          </w:rPr>
          <m:t xml:space="preserve">x </m:t>
        </m:r>
        <m:f>
          <m:fPr>
            <m:ctrlPr>
              <w:rPr>
                <w:rFonts w:ascii="Cambria Math" w:hAnsi="Cambria Math"/>
                <w:i/>
                <w:sz w:val="22"/>
                <w:szCs w:val="22"/>
              </w:rPr>
            </m:ctrlPr>
          </m:fPr>
          <m:num>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g</m:t>
                </m:r>
              </m:sub>
            </m:sSub>
          </m:num>
          <m:den>
            <m:r>
              <w:rPr>
                <w:rFonts w:ascii="Cambria Math" w:hAnsi="Cambria Math"/>
                <w:sz w:val="22"/>
                <w:szCs w:val="22"/>
              </w:rPr>
              <m:t xml:space="preserve">g </m:t>
            </m:r>
          </m:den>
        </m:f>
        <m:r>
          <w:rPr>
            <w:rFonts w:ascii="Cambria Math" w:hAnsi="Cambria Math"/>
            <w:sz w:val="22"/>
            <w:szCs w:val="22"/>
          </w:rPr>
          <m:t xml:space="preserve"> x S=</m:t>
        </m:r>
        <m:f>
          <m:fPr>
            <m:ctrlPr>
              <w:rPr>
                <w:rFonts w:ascii="Cambria Math" w:hAnsi="Cambria Math"/>
                <w:i/>
                <w:sz w:val="22"/>
                <w:szCs w:val="22"/>
              </w:rPr>
            </m:ctrlPr>
          </m:fPr>
          <m:num>
            <m:r>
              <w:rPr>
                <w:rFonts w:ascii="Cambria Math" w:hAnsi="Cambria Math"/>
                <w:sz w:val="22"/>
                <w:szCs w:val="22"/>
              </w:rPr>
              <m:t>1830</m:t>
            </m:r>
          </m:num>
          <m:den>
            <m:r>
              <w:rPr>
                <w:rFonts w:ascii="Cambria Math" w:hAnsi="Cambria Math"/>
                <w:sz w:val="22"/>
                <w:szCs w:val="22"/>
              </w:rPr>
              <m:t xml:space="preserve">100 </m:t>
            </m:r>
          </m:den>
        </m:f>
        <m:r>
          <w:rPr>
            <w:rFonts w:ascii="Cambria Math" w:hAnsi="Cambria Math"/>
            <w:sz w:val="22"/>
            <w:szCs w:val="22"/>
          </w:rPr>
          <m:t xml:space="preserve"> x 0,13 x 1,49=35,44 mm</m:t>
        </m:r>
      </m:oMath>
    </w:p>
    <w:p w14:paraId="74F7A562" w14:textId="2D38D443" w:rsidR="00A23F0A" w:rsidRDefault="00A23F0A" w:rsidP="00A23F0A">
      <w:pPr>
        <w:widowControl/>
        <w:adjustRightInd w:val="0"/>
        <w:spacing w:line="360" w:lineRule="auto"/>
        <w:jc w:val="both"/>
        <w:rPr>
          <w:sz w:val="22"/>
          <w:szCs w:val="22"/>
        </w:rPr>
      </w:pPr>
      <w:r w:rsidRPr="00BF0AB5">
        <w:rPr>
          <w:sz w:val="22"/>
          <w:szCs w:val="22"/>
        </w:rPr>
        <w:t xml:space="preserve"> </w:t>
      </w:r>
    </w:p>
    <w:p w14:paraId="4C81A27F" w14:textId="5DDC891C" w:rsidR="00AA59AB" w:rsidRDefault="00BF0AB5" w:rsidP="00BF0AB5">
      <w:pPr>
        <w:widowControl/>
        <w:adjustRightInd w:val="0"/>
        <w:spacing w:line="360" w:lineRule="auto"/>
        <w:jc w:val="both"/>
        <w:rPr>
          <w:sz w:val="22"/>
          <w:szCs w:val="22"/>
        </w:rPr>
      </w:pPr>
      <w:r>
        <w:rPr>
          <w:sz w:val="22"/>
          <w:szCs w:val="22"/>
        </w:rPr>
        <w:lastRenderedPageBreak/>
        <w:t xml:space="preserve">Spostamento totale : </w:t>
      </w:r>
      <w:r w:rsidRPr="00BF0AB5">
        <w:rPr>
          <w:rFonts w:ascii="Symbol" w:hAnsi="Symbol"/>
          <w:sz w:val="22"/>
          <w:szCs w:val="22"/>
        </w:rPr>
        <w:t>d</w:t>
      </w:r>
      <w:r>
        <w:rPr>
          <w:sz w:val="22"/>
          <w:szCs w:val="22"/>
        </w:rPr>
        <w:t xml:space="preserve"> </w:t>
      </w:r>
      <w:r>
        <w:rPr>
          <w:sz w:val="22"/>
          <w:szCs w:val="22"/>
          <w:vertAlign w:val="subscript"/>
        </w:rPr>
        <w:t>tot</w:t>
      </w:r>
      <w:r>
        <w:rPr>
          <w:sz w:val="22"/>
          <w:szCs w:val="22"/>
        </w:rPr>
        <w:t xml:space="preserve"> = </w:t>
      </w:r>
      <w:r w:rsidRPr="00BF0AB5">
        <w:rPr>
          <w:rFonts w:ascii="Symbol" w:hAnsi="Symbol"/>
          <w:sz w:val="22"/>
          <w:szCs w:val="22"/>
        </w:rPr>
        <w:t>d</w:t>
      </w:r>
      <w:r>
        <w:rPr>
          <w:sz w:val="22"/>
          <w:szCs w:val="22"/>
        </w:rPr>
        <w:t xml:space="preserve"> </w:t>
      </w:r>
      <w:r w:rsidRPr="00BF0AB5">
        <w:rPr>
          <w:sz w:val="22"/>
          <w:szCs w:val="22"/>
          <w:vertAlign w:val="subscript"/>
        </w:rPr>
        <w:t>nuovo</w:t>
      </w:r>
      <w:r>
        <w:rPr>
          <w:sz w:val="22"/>
          <w:szCs w:val="22"/>
        </w:rPr>
        <w:t xml:space="preserve"> + </w:t>
      </w:r>
      <w:r w:rsidRPr="00BF0AB5">
        <w:rPr>
          <w:rFonts w:ascii="Symbol" w:hAnsi="Symbol"/>
          <w:sz w:val="22"/>
          <w:szCs w:val="22"/>
        </w:rPr>
        <w:t xml:space="preserve"> d</w:t>
      </w:r>
      <w:r>
        <w:rPr>
          <w:sz w:val="22"/>
          <w:szCs w:val="22"/>
        </w:rPr>
        <w:t xml:space="preserve"> </w:t>
      </w:r>
      <w:proofErr w:type="spellStart"/>
      <w:r>
        <w:rPr>
          <w:sz w:val="22"/>
          <w:szCs w:val="22"/>
          <w:vertAlign w:val="subscript"/>
        </w:rPr>
        <w:t>esis_A</w:t>
      </w:r>
      <w:proofErr w:type="spellEnd"/>
      <w:r>
        <w:rPr>
          <w:sz w:val="22"/>
          <w:szCs w:val="22"/>
        </w:rPr>
        <w:t xml:space="preserve"> = 143,16 + 35,44 = 178,6 mm</w:t>
      </w:r>
    </w:p>
    <w:p w14:paraId="4C0333BA" w14:textId="77777777" w:rsidR="00BF0AB5" w:rsidRDefault="00BF0AB5" w:rsidP="00BF0AB5">
      <w:pPr>
        <w:widowControl/>
        <w:adjustRightInd w:val="0"/>
        <w:spacing w:line="360" w:lineRule="auto"/>
        <w:jc w:val="both"/>
        <w:rPr>
          <w:sz w:val="22"/>
          <w:szCs w:val="22"/>
        </w:rPr>
      </w:pPr>
    </w:p>
    <w:p w14:paraId="23607F69" w14:textId="77777777" w:rsidR="00D11D8E" w:rsidRDefault="00D11D8E" w:rsidP="00BF0AB5">
      <w:pPr>
        <w:widowControl/>
        <w:adjustRightInd w:val="0"/>
        <w:spacing w:line="360" w:lineRule="auto"/>
        <w:jc w:val="both"/>
        <w:rPr>
          <w:sz w:val="22"/>
          <w:szCs w:val="22"/>
        </w:rPr>
      </w:pPr>
    </w:p>
    <w:p w14:paraId="16750347" w14:textId="2B83BF63" w:rsidR="00BF0AB5" w:rsidRPr="00BF0AB5" w:rsidRDefault="00BF0AB5" w:rsidP="00BF0AB5">
      <w:pPr>
        <w:widowControl/>
        <w:adjustRightInd w:val="0"/>
        <w:spacing w:line="360" w:lineRule="auto"/>
        <w:jc w:val="both"/>
        <w:rPr>
          <w:b/>
          <w:bCs/>
          <w:sz w:val="22"/>
          <w:szCs w:val="22"/>
        </w:rPr>
      </w:pPr>
      <w:r w:rsidRPr="00BF0AB5">
        <w:rPr>
          <w:b/>
          <w:bCs/>
          <w:sz w:val="22"/>
          <w:szCs w:val="22"/>
        </w:rPr>
        <w:t xml:space="preserve">Per cui il fabbricato </w:t>
      </w:r>
      <w:r>
        <w:rPr>
          <w:b/>
          <w:bCs/>
          <w:sz w:val="22"/>
          <w:szCs w:val="22"/>
        </w:rPr>
        <w:t>B</w:t>
      </w:r>
      <w:r w:rsidRPr="00BF0AB5">
        <w:rPr>
          <w:b/>
          <w:bCs/>
          <w:sz w:val="22"/>
          <w:szCs w:val="22"/>
        </w:rPr>
        <w:t>:</w:t>
      </w:r>
    </w:p>
    <w:p w14:paraId="32AD84BA" w14:textId="4794EFE6" w:rsidR="0079535D" w:rsidRPr="00813680" w:rsidRDefault="0079535D" w:rsidP="0079535D">
      <w:pPr>
        <w:widowControl/>
        <w:adjustRightInd w:val="0"/>
        <w:spacing w:line="360" w:lineRule="auto"/>
        <w:jc w:val="both"/>
        <w:rPr>
          <w:sz w:val="22"/>
          <w:szCs w:val="22"/>
        </w:rPr>
      </w:pPr>
      <w:r>
        <w:rPr>
          <w:sz w:val="22"/>
          <w:szCs w:val="22"/>
        </w:rPr>
        <w:t xml:space="preserve">Spostamento </w:t>
      </w:r>
      <w:r w:rsidRPr="00813680">
        <w:rPr>
          <w:sz w:val="22"/>
          <w:szCs w:val="22"/>
        </w:rPr>
        <w:t xml:space="preserve">esoscheletro in acciaio : </w:t>
      </w:r>
      <w:r w:rsidRPr="00813680">
        <w:rPr>
          <w:rFonts w:ascii="Symbol" w:hAnsi="Symbol"/>
          <w:sz w:val="22"/>
          <w:szCs w:val="22"/>
        </w:rPr>
        <w:t>d</w:t>
      </w:r>
      <w:r w:rsidRPr="00813680">
        <w:rPr>
          <w:sz w:val="22"/>
          <w:szCs w:val="22"/>
        </w:rPr>
        <w:t xml:space="preserve"> </w:t>
      </w:r>
      <w:r w:rsidRPr="00813680">
        <w:rPr>
          <w:sz w:val="22"/>
          <w:szCs w:val="22"/>
          <w:vertAlign w:val="subscript"/>
        </w:rPr>
        <w:t>nuovo</w:t>
      </w:r>
      <w:r w:rsidRPr="00813680">
        <w:rPr>
          <w:sz w:val="22"/>
          <w:szCs w:val="22"/>
        </w:rPr>
        <w:t xml:space="preserve"> = </w:t>
      </w:r>
      <w:r w:rsidR="00813680" w:rsidRPr="00813680">
        <w:rPr>
          <w:sz w:val="22"/>
          <w:szCs w:val="22"/>
        </w:rPr>
        <w:t>99</w:t>
      </w:r>
      <w:r w:rsidRPr="00813680">
        <w:rPr>
          <w:sz w:val="22"/>
          <w:szCs w:val="22"/>
        </w:rPr>
        <w:t>,</w:t>
      </w:r>
      <w:r w:rsidR="00813680" w:rsidRPr="00813680">
        <w:rPr>
          <w:sz w:val="22"/>
          <w:szCs w:val="22"/>
        </w:rPr>
        <w:t>60</w:t>
      </w:r>
      <w:r w:rsidRPr="00813680">
        <w:rPr>
          <w:sz w:val="22"/>
          <w:szCs w:val="22"/>
        </w:rPr>
        <w:t xml:space="preserve"> mm (vedi tabulato di calcolo pag. 4</w:t>
      </w:r>
      <w:r w:rsidR="00813680" w:rsidRPr="00813680">
        <w:rPr>
          <w:sz w:val="22"/>
          <w:szCs w:val="22"/>
        </w:rPr>
        <w:t>17</w:t>
      </w:r>
      <w:r w:rsidRPr="00813680">
        <w:rPr>
          <w:sz w:val="22"/>
          <w:szCs w:val="22"/>
        </w:rPr>
        <w:t>)</w:t>
      </w:r>
    </w:p>
    <w:p w14:paraId="45C9ADDC" w14:textId="77777777" w:rsidR="0079535D" w:rsidRPr="00813680" w:rsidRDefault="0079535D" w:rsidP="0079535D">
      <w:pPr>
        <w:widowControl/>
        <w:adjustRightInd w:val="0"/>
        <w:spacing w:line="360" w:lineRule="auto"/>
        <w:jc w:val="both"/>
        <w:rPr>
          <w:sz w:val="22"/>
          <w:szCs w:val="22"/>
        </w:rPr>
      </w:pPr>
    </w:p>
    <w:p w14:paraId="651FA60A" w14:textId="500A556F" w:rsidR="0079535D" w:rsidRPr="00813680" w:rsidRDefault="0079535D" w:rsidP="0079535D">
      <w:pPr>
        <w:widowControl/>
        <w:adjustRightInd w:val="0"/>
        <w:spacing w:line="360" w:lineRule="auto"/>
        <w:jc w:val="both"/>
        <w:rPr>
          <w:sz w:val="22"/>
          <w:szCs w:val="22"/>
        </w:rPr>
      </w:pPr>
      <w:r w:rsidRPr="00813680">
        <w:rPr>
          <w:sz w:val="22"/>
          <w:szCs w:val="22"/>
        </w:rPr>
        <w:t xml:space="preserve">Spostamento fabbricato A : </w:t>
      </w:r>
      <w:r w:rsidRPr="00813680">
        <w:rPr>
          <w:rFonts w:ascii="Symbol" w:hAnsi="Symbol"/>
          <w:sz w:val="22"/>
          <w:szCs w:val="22"/>
        </w:rPr>
        <w:t>d</w:t>
      </w:r>
      <w:r w:rsidRPr="00813680">
        <w:rPr>
          <w:sz w:val="22"/>
          <w:szCs w:val="22"/>
        </w:rPr>
        <w:t xml:space="preserve"> </w:t>
      </w:r>
      <w:proofErr w:type="spellStart"/>
      <w:r w:rsidRPr="00813680">
        <w:rPr>
          <w:sz w:val="22"/>
          <w:szCs w:val="22"/>
          <w:vertAlign w:val="subscript"/>
        </w:rPr>
        <w:t>esis_</w:t>
      </w:r>
      <w:r w:rsidR="00813680" w:rsidRPr="00813680">
        <w:rPr>
          <w:sz w:val="22"/>
          <w:szCs w:val="22"/>
          <w:vertAlign w:val="subscript"/>
        </w:rPr>
        <w:t>B</w:t>
      </w:r>
      <w:proofErr w:type="spellEnd"/>
      <w:r w:rsidRPr="00813680">
        <w:rPr>
          <w:sz w:val="22"/>
          <w:szCs w:val="22"/>
        </w:rPr>
        <w:t xml:space="preserve"> =</w:t>
      </w:r>
      <w:r w:rsidRPr="00813680">
        <w:rPr>
          <w:sz w:val="28"/>
          <w:szCs w:val="28"/>
        </w:rPr>
        <w:t xml:space="preserve"> </w:t>
      </w:r>
      <m:oMath>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B</m:t>
                </m:r>
              </m:sub>
            </m:sSub>
          </m:num>
          <m:den>
            <m:r>
              <w:rPr>
                <w:rFonts w:ascii="Cambria Math" w:hAnsi="Cambria Math"/>
                <w:sz w:val="22"/>
                <w:szCs w:val="22"/>
              </w:rPr>
              <m:t xml:space="preserve">100 </m:t>
            </m:r>
          </m:den>
        </m:f>
        <m:r>
          <w:rPr>
            <w:rFonts w:ascii="Cambria Math" w:hAnsi="Cambria Math"/>
            <w:sz w:val="22"/>
            <w:szCs w:val="22"/>
          </w:rPr>
          <m:t xml:space="preserve">x </m:t>
        </m:r>
        <m:f>
          <m:fPr>
            <m:ctrlPr>
              <w:rPr>
                <w:rFonts w:ascii="Cambria Math" w:hAnsi="Cambria Math"/>
                <w:i/>
                <w:sz w:val="22"/>
                <w:szCs w:val="22"/>
              </w:rPr>
            </m:ctrlPr>
          </m:fPr>
          <m:num>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g</m:t>
                </m:r>
              </m:sub>
            </m:sSub>
          </m:num>
          <m:den>
            <m:r>
              <w:rPr>
                <w:rFonts w:ascii="Cambria Math" w:hAnsi="Cambria Math"/>
                <w:sz w:val="22"/>
                <w:szCs w:val="22"/>
              </w:rPr>
              <m:t xml:space="preserve">g </m:t>
            </m:r>
          </m:den>
        </m:f>
        <m:r>
          <w:rPr>
            <w:rFonts w:ascii="Cambria Math" w:hAnsi="Cambria Math"/>
            <w:sz w:val="22"/>
            <w:szCs w:val="22"/>
          </w:rPr>
          <m:t xml:space="preserve"> x S=</m:t>
        </m:r>
        <m:f>
          <m:fPr>
            <m:ctrlPr>
              <w:rPr>
                <w:rFonts w:ascii="Cambria Math" w:hAnsi="Cambria Math"/>
                <w:i/>
                <w:sz w:val="22"/>
                <w:szCs w:val="22"/>
              </w:rPr>
            </m:ctrlPr>
          </m:fPr>
          <m:num>
            <m:r>
              <w:rPr>
                <w:rFonts w:ascii="Cambria Math" w:hAnsi="Cambria Math"/>
                <w:sz w:val="22"/>
                <w:szCs w:val="22"/>
              </w:rPr>
              <m:t>1530</m:t>
            </m:r>
          </m:num>
          <m:den>
            <m:r>
              <w:rPr>
                <w:rFonts w:ascii="Cambria Math" w:hAnsi="Cambria Math"/>
                <w:sz w:val="22"/>
                <w:szCs w:val="22"/>
              </w:rPr>
              <m:t xml:space="preserve">100 </m:t>
            </m:r>
          </m:den>
        </m:f>
        <m:r>
          <w:rPr>
            <w:rFonts w:ascii="Cambria Math" w:hAnsi="Cambria Math"/>
            <w:sz w:val="22"/>
            <w:szCs w:val="22"/>
          </w:rPr>
          <m:t xml:space="preserve"> x 0,13 x 1,49=29,63 mm</m:t>
        </m:r>
      </m:oMath>
    </w:p>
    <w:p w14:paraId="0A31B4AA" w14:textId="77777777" w:rsidR="0079535D" w:rsidRDefault="0079535D" w:rsidP="0079535D">
      <w:pPr>
        <w:widowControl/>
        <w:adjustRightInd w:val="0"/>
        <w:spacing w:line="360" w:lineRule="auto"/>
        <w:jc w:val="both"/>
        <w:rPr>
          <w:sz w:val="22"/>
          <w:szCs w:val="22"/>
        </w:rPr>
      </w:pPr>
      <w:r w:rsidRPr="00BF0AB5">
        <w:rPr>
          <w:sz w:val="22"/>
          <w:szCs w:val="22"/>
        </w:rPr>
        <w:t xml:space="preserve"> </w:t>
      </w:r>
    </w:p>
    <w:p w14:paraId="2FEC87DE" w14:textId="08F54745" w:rsidR="0079535D" w:rsidRDefault="0079535D" w:rsidP="0079535D">
      <w:pPr>
        <w:widowControl/>
        <w:adjustRightInd w:val="0"/>
        <w:spacing w:line="360" w:lineRule="auto"/>
        <w:jc w:val="both"/>
        <w:rPr>
          <w:sz w:val="22"/>
          <w:szCs w:val="22"/>
        </w:rPr>
      </w:pPr>
      <w:r>
        <w:rPr>
          <w:sz w:val="22"/>
          <w:szCs w:val="22"/>
        </w:rPr>
        <w:t xml:space="preserve">Spostamento totale : </w:t>
      </w:r>
      <w:r w:rsidRPr="00BF0AB5">
        <w:rPr>
          <w:rFonts w:ascii="Symbol" w:hAnsi="Symbol"/>
          <w:sz w:val="22"/>
          <w:szCs w:val="22"/>
        </w:rPr>
        <w:t>d</w:t>
      </w:r>
      <w:r>
        <w:rPr>
          <w:sz w:val="22"/>
          <w:szCs w:val="22"/>
        </w:rPr>
        <w:t xml:space="preserve"> </w:t>
      </w:r>
      <w:r>
        <w:rPr>
          <w:sz w:val="22"/>
          <w:szCs w:val="22"/>
          <w:vertAlign w:val="subscript"/>
        </w:rPr>
        <w:t>tot</w:t>
      </w:r>
      <w:r>
        <w:rPr>
          <w:sz w:val="22"/>
          <w:szCs w:val="22"/>
        </w:rPr>
        <w:t xml:space="preserve"> = </w:t>
      </w:r>
      <w:r w:rsidRPr="00BF0AB5">
        <w:rPr>
          <w:rFonts w:ascii="Symbol" w:hAnsi="Symbol"/>
          <w:sz w:val="22"/>
          <w:szCs w:val="22"/>
        </w:rPr>
        <w:t>d</w:t>
      </w:r>
      <w:r>
        <w:rPr>
          <w:sz w:val="22"/>
          <w:szCs w:val="22"/>
        </w:rPr>
        <w:t xml:space="preserve"> </w:t>
      </w:r>
      <w:r w:rsidRPr="00BF0AB5">
        <w:rPr>
          <w:sz w:val="22"/>
          <w:szCs w:val="22"/>
          <w:vertAlign w:val="subscript"/>
        </w:rPr>
        <w:t>nuovo</w:t>
      </w:r>
      <w:r>
        <w:rPr>
          <w:sz w:val="22"/>
          <w:szCs w:val="22"/>
        </w:rPr>
        <w:t xml:space="preserve"> + </w:t>
      </w:r>
      <w:r w:rsidRPr="00BF0AB5">
        <w:rPr>
          <w:rFonts w:ascii="Symbol" w:hAnsi="Symbol"/>
          <w:sz w:val="22"/>
          <w:szCs w:val="22"/>
        </w:rPr>
        <w:t xml:space="preserve"> d</w:t>
      </w:r>
      <w:r>
        <w:rPr>
          <w:sz w:val="22"/>
          <w:szCs w:val="22"/>
        </w:rPr>
        <w:t xml:space="preserve"> </w:t>
      </w:r>
      <w:proofErr w:type="spellStart"/>
      <w:r>
        <w:rPr>
          <w:sz w:val="22"/>
          <w:szCs w:val="22"/>
          <w:vertAlign w:val="subscript"/>
        </w:rPr>
        <w:t>esis_A</w:t>
      </w:r>
      <w:proofErr w:type="spellEnd"/>
      <w:r>
        <w:rPr>
          <w:sz w:val="22"/>
          <w:szCs w:val="22"/>
        </w:rPr>
        <w:t xml:space="preserve"> = </w:t>
      </w:r>
      <w:r w:rsidR="00813680">
        <w:rPr>
          <w:sz w:val="22"/>
          <w:szCs w:val="22"/>
        </w:rPr>
        <w:t>99</w:t>
      </w:r>
      <w:r>
        <w:rPr>
          <w:sz w:val="22"/>
          <w:szCs w:val="22"/>
        </w:rPr>
        <w:t>,</w:t>
      </w:r>
      <w:r w:rsidR="00813680">
        <w:rPr>
          <w:sz w:val="22"/>
          <w:szCs w:val="22"/>
        </w:rPr>
        <w:t>60</w:t>
      </w:r>
      <w:r>
        <w:rPr>
          <w:sz w:val="22"/>
          <w:szCs w:val="22"/>
        </w:rPr>
        <w:t xml:space="preserve"> + </w:t>
      </w:r>
      <w:r w:rsidR="00813680">
        <w:rPr>
          <w:sz w:val="22"/>
          <w:szCs w:val="22"/>
        </w:rPr>
        <w:t>29</w:t>
      </w:r>
      <w:r>
        <w:rPr>
          <w:sz w:val="22"/>
          <w:szCs w:val="22"/>
        </w:rPr>
        <w:t>,</w:t>
      </w:r>
      <w:r w:rsidR="00813680">
        <w:rPr>
          <w:sz w:val="22"/>
          <w:szCs w:val="22"/>
        </w:rPr>
        <w:t>63</w:t>
      </w:r>
      <w:r>
        <w:rPr>
          <w:sz w:val="22"/>
          <w:szCs w:val="22"/>
        </w:rPr>
        <w:t xml:space="preserve"> = 1</w:t>
      </w:r>
      <w:r w:rsidR="00813680">
        <w:rPr>
          <w:sz w:val="22"/>
          <w:szCs w:val="22"/>
        </w:rPr>
        <w:t>29</w:t>
      </w:r>
      <w:r>
        <w:rPr>
          <w:sz w:val="22"/>
          <w:szCs w:val="22"/>
        </w:rPr>
        <w:t>,</w:t>
      </w:r>
      <w:r w:rsidR="00813680">
        <w:rPr>
          <w:sz w:val="22"/>
          <w:szCs w:val="22"/>
        </w:rPr>
        <w:t>23</w:t>
      </w:r>
      <w:r>
        <w:rPr>
          <w:sz w:val="22"/>
          <w:szCs w:val="22"/>
        </w:rPr>
        <w:t xml:space="preserve"> mm</w:t>
      </w:r>
    </w:p>
    <w:p w14:paraId="70B67FE5" w14:textId="77777777" w:rsidR="00BF0AB5" w:rsidRDefault="00BF0AB5" w:rsidP="00BF0AB5">
      <w:pPr>
        <w:widowControl/>
        <w:adjustRightInd w:val="0"/>
        <w:spacing w:line="360" w:lineRule="auto"/>
        <w:jc w:val="both"/>
        <w:rPr>
          <w:sz w:val="22"/>
          <w:szCs w:val="22"/>
        </w:rPr>
      </w:pPr>
    </w:p>
    <w:p w14:paraId="25A655C8" w14:textId="3A0AA1C8" w:rsidR="00813680" w:rsidRDefault="00813680" w:rsidP="00BF0AB5">
      <w:pPr>
        <w:widowControl/>
        <w:adjustRightInd w:val="0"/>
        <w:spacing w:line="360" w:lineRule="auto"/>
        <w:jc w:val="both"/>
        <w:rPr>
          <w:sz w:val="22"/>
          <w:szCs w:val="22"/>
        </w:rPr>
      </w:pPr>
      <w:r>
        <w:rPr>
          <w:sz w:val="22"/>
          <w:szCs w:val="22"/>
        </w:rPr>
        <w:t>Il giunto sismico di 300 mm viene determinato non solo in funzione degli spostamenti teorici determinati in precedenza, bensì anche in relazione al tipo di collegamento adottato alla base</w:t>
      </w:r>
      <w:r w:rsidR="00B27196">
        <w:rPr>
          <w:sz w:val="22"/>
          <w:szCs w:val="22"/>
        </w:rPr>
        <w:t xml:space="preserve"> delle colonne, alle eventuali imperfezioni geometriche presenti e alle condizioni di adattamento in sito da dover affrontare in fase esecutiva. </w:t>
      </w:r>
    </w:p>
    <w:p w14:paraId="526563CC" w14:textId="77777777" w:rsidR="00E91393" w:rsidRDefault="00E91393" w:rsidP="00BF0AB5">
      <w:pPr>
        <w:widowControl/>
        <w:adjustRightInd w:val="0"/>
        <w:spacing w:line="360" w:lineRule="auto"/>
        <w:jc w:val="both"/>
        <w:rPr>
          <w:sz w:val="22"/>
          <w:szCs w:val="22"/>
        </w:rPr>
      </w:pPr>
    </w:p>
    <w:p w14:paraId="6222DFB8" w14:textId="64435172" w:rsidR="00E91393" w:rsidRDefault="00E91393" w:rsidP="00E91393">
      <w:pPr>
        <w:pStyle w:val="Titolo2"/>
        <w:ind w:left="284" w:firstLine="0"/>
        <w:contextualSpacing/>
        <w:rPr>
          <w:sz w:val="22"/>
          <w:szCs w:val="22"/>
        </w:rPr>
      </w:pPr>
      <w:bookmarkStart w:id="47" w:name="_Toc160048369"/>
      <w:r>
        <w:rPr>
          <w:sz w:val="22"/>
          <w:szCs w:val="22"/>
        </w:rPr>
        <w:t xml:space="preserve">VERIFICA </w:t>
      </w:r>
      <w:r>
        <w:rPr>
          <w:sz w:val="22"/>
          <w:szCs w:val="22"/>
        </w:rPr>
        <w:t>COLLEGAMENTI IN ACCIAIO</w:t>
      </w:r>
      <w:bookmarkEnd w:id="47"/>
    </w:p>
    <w:p w14:paraId="532C25BA" w14:textId="1718508A" w:rsidR="00E91393" w:rsidRPr="00A602C1" w:rsidRDefault="001A5D3C" w:rsidP="00BF0AB5">
      <w:pPr>
        <w:widowControl/>
        <w:adjustRightInd w:val="0"/>
        <w:spacing w:line="360" w:lineRule="auto"/>
        <w:jc w:val="both"/>
        <w:rPr>
          <w:sz w:val="22"/>
          <w:szCs w:val="22"/>
        </w:rPr>
      </w:pPr>
      <w:r>
        <w:rPr>
          <w:sz w:val="22"/>
          <w:szCs w:val="22"/>
        </w:rPr>
        <w:t>Le unioni tra le colonne e le travi in acciaio o tra le colonne e le opere in c.a. di fondazione sono state progettate e verificate ai sensi del §</w:t>
      </w:r>
      <w:r w:rsidRPr="001A5D3C">
        <w:rPr>
          <w:sz w:val="22"/>
          <w:szCs w:val="22"/>
        </w:rPr>
        <w:t>4.2.8 delle NTC2018</w:t>
      </w:r>
      <w:r>
        <w:rPr>
          <w:sz w:val="22"/>
          <w:szCs w:val="22"/>
        </w:rPr>
        <w:t xml:space="preserve">. In particolare, per entrambe le strutture, fabbricato A e B, sono state assegnate delle sotto-strutture costituite dai telai di travi e pilastri in acciaio, </w:t>
      </w:r>
      <w:r w:rsidR="00331749">
        <w:rPr>
          <w:sz w:val="22"/>
          <w:szCs w:val="22"/>
        </w:rPr>
        <w:t>rappresentati graficamente sulle tavole relative ai telai e</w:t>
      </w:r>
      <w:r>
        <w:rPr>
          <w:sz w:val="22"/>
          <w:szCs w:val="22"/>
        </w:rPr>
        <w:t xml:space="preserve"> nelle carpenterie; ogni sotto struttura (telaio) possiede i collegamenti di unione</w:t>
      </w:r>
      <w:r w:rsidR="00331749">
        <w:rPr>
          <w:sz w:val="22"/>
          <w:szCs w:val="22"/>
        </w:rPr>
        <w:t>,</w:t>
      </w:r>
      <w:r>
        <w:rPr>
          <w:sz w:val="22"/>
          <w:szCs w:val="22"/>
        </w:rPr>
        <w:t xml:space="preserve"> bullonati e/o saldati</w:t>
      </w:r>
      <w:r w:rsidR="00331749">
        <w:rPr>
          <w:sz w:val="22"/>
          <w:szCs w:val="22"/>
        </w:rPr>
        <w:t>,</w:t>
      </w:r>
      <w:r>
        <w:rPr>
          <w:sz w:val="22"/>
          <w:szCs w:val="22"/>
        </w:rPr>
        <w:t xml:space="preserve"> come </w:t>
      </w:r>
      <w:r w:rsidR="00331749">
        <w:rPr>
          <w:sz w:val="22"/>
          <w:szCs w:val="22"/>
        </w:rPr>
        <w:t>riportati graficamente</w:t>
      </w:r>
      <w:r>
        <w:rPr>
          <w:sz w:val="22"/>
          <w:szCs w:val="22"/>
        </w:rPr>
        <w:t xml:space="preserve"> nelle </w:t>
      </w:r>
      <w:r w:rsidR="00DC20A4" w:rsidRPr="00DC20A4">
        <w:rPr>
          <w:color w:val="FF0000"/>
          <w:sz w:val="22"/>
          <w:szCs w:val="22"/>
        </w:rPr>
        <w:t>PE-GRA-STR-08-00 - COLLEGAMENTI DETTAGLI COSTRUTTIVI - FABB.A</w:t>
      </w:r>
      <w:r w:rsidR="00331749" w:rsidRPr="00331749">
        <w:rPr>
          <w:color w:val="FF0000"/>
          <w:sz w:val="22"/>
          <w:szCs w:val="22"/>
        </w:rPr>
        <w:t xml:space="preserve"> e </w:t>
      </w:r>
      <w:r w:rsidR="00DC20A4" w:rsidRPr="00DC20A4">
        <w:rPr>
          <w:color w:val="FF0000"/>
          <w:sz w:val="22"/>
          <w:szCs w:val="22"/>
        </w:rPr>
        <w:t>PE-GRA-STR-15-00 - COLLEGAMENTI DETTAGLI COSTRUTTIVI - FABB.B</w:t>
      </w:r>
      <w:r w:rsidR="00331749" w:rsidRPr="00331749">
        <w:rPr>
          <w:sz w:val="22"/>
          <w:szCs w:val="22"/>
        </w:rPr>
        <w:t>. Le verifiche delle sotto-strutture e quindi dei relativi collegamenti sono riportate nei rispettivi tabulati di calcolo</w:t>
      </w:r>
      <w:r w:rsidR="00331749">
        <w:rPr>
          <w:color w:val="FF0000"/>
          <w:sz w:val="22"/>
          <w:szCs w:val="22"/>
        </w:rPr>
        <w:t xml:space="preserve"> </w:t>
      </w:r>
      <w:r w:rsidR="00DC20A4" w:rsidRPr="00DC20A4">
        <w:rPr>
          <w:color w:val="FF0000"/>
          <w:sz w:val="22"/>
          <w:szCs w:val="22"/>
        </w:rPr>
        <w:t xml:space="preserve">PE-DES-STR-06-00-Tabulati di </w:t>
      </w:r>
      <w:proofErr w:type="spellStart"/>
      <w:r w:rsidR="00DC20A4" w:rsidRPr="00DC20A4">
        <w:rPr>
          <w:color w:val="FF0000"/>
          <w:sz w:val="22"/>
          <w:szCs w:val="22"/>
        </w:rPr>
        <w:t>calcolo_Fabbricato</w:t>
      </w:r>
      <w:proofErr w:type="spellEnd"/>
      <w:r w:rsidR="00DC20A4" w:rsidRPr="00DC20A4">
        <w:rPr>
          <w:color w:val="FF0000"/>
          <w:sz w:val="22"/>
          <w:szCs w:val="22"/>
        </w:rPr>
        <w:t xml:space="preserve"> A</w:t>
      </w:r>
      <w:r w:rsidR="00331749">
        <w:rPr>
          <w:color w:val="FF0000"/>
          <w:sz w:val="22"/>
          <w:szCs w:val="22"/>
        </w:rPr>
        <w:t xml:space="preserve"> </w:t>
      </w:r>
      <w:r w:rsidR="00331749" w:rsidRPr="00331749">
        <w:rPr>
          <w:sz w:val="22"/>
          <w:szCs w:val="22"/>
        </w:rPr>
        <w:t>e</w:t>
      </w:r>
      <w:r w:rsidR="00331749">
        <w:rPr>
          <w:color w:val="FF0000"/>
          <w:sz w:val="22"/>
          <w:szCs w:val="22"/>
        </w:rPr>
        <w:t xml:space="preserve"> </w:t>
      </w:r>
      <w:r w:rsidR="00DC20A4" w:rsidRPr="00DC20A4">
        <w:rPr>
          <w:color w:val="FF0000"/>
          <w:sz w:val="22"/>
          <w:szCs w:val="22"/>
        </w:rPr>
        <w:t xml:space="preserve">PE-DES-STR-09-00-Tabulati di </w:t>
      </w:r>
      <w:proofErr w:type="spellStart"/>
      <w:r w:rsidR="00DC20A4" w:rsidRPr="00DC20A4">
        <w:rPr>
          <w:color w:val="FF0000"/>
          <w:sz w:val="22"/>
          <w:szCs w:val="22"/>
        </w:rPr>
        <w:t>calcolo_Fabbricato</w:t>
      </w:r>
      <w:proofErr w:type="spellEnd"/>
      <w:r w:rsidR="00DC20A4" w:rsidRPr="00DC20A4">
        <w:rPr>
          <w:color w:val="FF0000"/>
          <w:sz w:val="22"/>
          <w:szCs w:val="22"/>
        </w:rPr>
        <w:t xml:space="preserve"> B</w:t>
      </w:r>
      <w:r w:rsidR="00A602C1" w:rsidRPr="00A602C1">
        <w:rPr>
          <w:sz w:val="22"/>
          <w:szCs w:val="22"/>
        </w:rPr>
        <w:t>, così come tutte le sollecitazioni agenti derivanti dalle combinazioni di carico previste dalle NTC2018.</w:t>
      </w:r>
    </w:p>
    <w:p w14:paraId="330ABC88" w14:textId="77777777" w:rsidR="00813680" w:rsidRPr="00377AEF" w:rsidRDefault="00813680" w:rsidP="00BF0AB5">
      <w:pPr>
        <w:widowControl/>
        <w:adjustRightInd w:val="0"/>
        <w:spacing w:line="360" w:lineRule="auto"/>
        <w:jc w:val="both"/>
        <w:rPr>
          <w:sz w:val="22"/>
          <w:szCs w:val="22"/>
        </w:rPr>
      </w:pPr>
    </w:p>
    <w:p w14:paraId="1E1850E6" w14:textId="77777777" w:rsidR="00180EDD" w:rsidRPr="00377AEF" w:rsidRDefault="00180EDD" w:rsidP="00EB6AD2">
      <w:pPr>
        <w:pStyle w:val="Titolo1"/>
        <w:numPr>
          <w:ilvl w:val="0"/>
          <w:numId w:val="15"/>
        </w:numPr>
        <w:spacing w:before="0" w:after="0" w:line="360" w:lineRule="auto"/>
        <w:ind w:left="284" w:firstLine="0"/>
        <w:contextualSpacing/>
        <w:rPr>
          <w:rFonts w:ascii="Times New Roman" w:hAnsi="Times New Roman" w:cs="Times New Roman"/>
          <w:sz w:val="22"/>
          <w:szCs w:val="22"/>
        </w:rPr>
      </w:pPr>
      <w:bookmarkStart w:id="48" w:name="_Toc296705702"/>
      <w:bookmarkStart w:id="49" w:name="_Toc160048370"/>
      <w:r w:rsidRPr="00377AEF">
        <w:rPr>
          <w:rFonts w:ascii="Times New Roman" w:hAnsi="Times New Roman" w:cs="Times New Roman"/>
          <w:sz w:val="22"/>
          <w:szCs w:val="22"/>
        </w:rPr>
        <w:t>TOLLERANZE</w:t>
      </w:r>
      <w:bookmarkEnd w:id="48"/>
      <w:bookmarkEnd w:id="49"/>
    </w:p>
    <w:p w14:paraId="25E45063" w14:textId="77777777" w:rsidR="00180EDD" w:rsidRPr="00377AEF" w:rsidRDefault="00EF48A6" w:rsidP="00EB6AD2">
      <w:pPr>
        <w:spacing w:line="360" w:lineRule="auto"/>
        <w:ind w:left="284"/>
        <w:contextualSpacing/>
        <w:jc w:val="both"/>
        <w:rPr>
          <w:sz w:val="22"/>
          <w:szCs w:val="22"/>
        </w:rPr>
      </w:pPr>
      <w:r>
        <w:rPr>
          <w:sz w:val="22"/>
          <w:szCs w:val="22"/>
        </w:rPr>
        <w:t>Nei</w:t>
      </w:r>
      <w:r w:rsidR="00180EDD" w:rsidRPr="00377AEF">
        <w:rPr>
          <w:sz w:val="22"/>
          <w:szCs w:val="22"/>
        </w:rPr>
        <w:t xml:space="preserve"> calcoli si è fatto riferimento ai valori nominali delle grandezze geometriche ipotizzando che le tolleranze ammesse in fase di realizzazione siano conformi alle </w:t>
      </w:r>
      <w:proofErr w:type="spellStart"/>
      <w:r w:rsidR="00180EDD" w:rsidRPr="00377AEF">
        <w:rPr>
          <w:sz w:val="22"/>
          <w:szCs w:val="22"/>
        </w:rPr>
        <w:t>euronorme</w:t>
      </w:r>
      <w:proofErr w:type="spellEnd"/>
      <w:r w:rsidR="00180EDD" w:rsidRPr="00377AEF">
        <w:rPr>
          <w:sz w:val="22"/>
          <w:szCs w:val="22"/>
        </w:rPr>
        <w:t xml:space="preserve"> EN 1992-1991- EN206 -  EN 1992-2005:</w:t>
      </w:r>
    </w:p>
    <w:p w14:paraId="0CF7B0FF" w14:textId="77777777" w:rsidR="00180EDD" w:rsidRPr="00377AEF" w:rsidRDefault="00180EDD" w:rsidP="00EB6AD2">
      <w:pPr>
        <w:numPr>
          <w:ilvl w:val="0"/>
          <w:numId w:val="10"/>
        </w:numPr>
        <w:tabs>
          <w:tab w:val="left" w:pos="0"/>
        </w:tabs>
        <w:spacing w:line="360" w:lineRule="auto"/>
        <w:ind w:left="284"/>
        <w:contextualSpacing/>
        <w:jc w:val="both"/>
        <w:rPr>
          <w:sz w:val="22"/>
          <w:szCs w:val="22"/>
        </w:rPr>
      </w:pPr>
      <w:r w:rsidRPr="00377AEF">
        <w:rPr>
          <w:sz w:val="22"/>
          <w:szCs w:val="22"/>
        </w:rPr>
        <w:t>Copriferro    –5 mm (EC2 4.4.1.3)</w:t>
      </w:r>
    </w:p>
    <w:p w14:paraId="154DEC8C" w14:textId="77777777" w:rsidR="00180EDD" w:rsidRPr="00377AEF" w:rsidRDefault="00180EDD" w:rsidP="00EB6AD2">
      <w:pPr>
        <w:spacing w:line="360" w:lineRule="auto"/>
        <w:ind w:left="284"/>
        <w:contextualSpacing/>
        <w:rPr>
          <w:sz w:val="22"/>
          <w:szCs w:val="22"/>
        </w:rPr>
      </w:pPr>
      <w:r w:rsidRPr="00377AEF">
        <w:rPr>
          <w:sz w:val="22"/>
          <w:szCs w:val="22"/>
        </w:rPr>
        <w:t xml:space="preserve">Per dimensioni </w:t>
      </w:r>
      <w:r w:rsidRPr="00377AEF">
        <w:rPr>
          <w:rFonts w:ascii="Symbol" w:hAnsi="Symbol" w:cs="Symbol"/>
          <w:sz w:val="22"/>
          <w:szCs w:val="22"/>
        </w:rPr>
        <w:t></w:t>
      </w:r>
      <w:r w:rsidRPr="00377AEF">
        <w:rPr>
          <w:sz w:val="22"/>
          <w:szCs w:val="22"/>
        </w:rPr>
        <w:t xml:space="preserve">150mm  </w:t>
      </w:r>
      <w:r w:rsidRPr="00377AEF">
        <w:rPr>
          <w:rFonts w:ascii="Symbol" w:hAnsi="Symbol" w:cs="Symbol"/>
          <w:sz w:val="22"/>
          <w:szCs w:val="22"/>
        </w:rPr>
        <w:t></w:t>
      </w:r>
      <w:r w:rsidRPr="00377AEF">
        <w:rPr>
          <w:sz w:val="22"/>
          <w:szCs w:val="22"/>
        </w:rPr>
        <w:t xml:space="preserve"> 5 mm</w:t>
      </w:r>
    </w:p>
    <w:p w14:paraId="69787C64" w14:textId="77777777" w:rsidR="00180EDD" w:rsidRPr="00377AEF" w:rsidRDefault="00180EDD" w:rsidP="00EB6AD2">
      <w:pPr>
        <w:spacing w:line="360" w:lineRule="auto"/>
        <w:ind w:left="284"/>
        <w:contextualSpacing/>
        <w:rPr>
          <w:sz w:val="22"/>
          <w:szCs w:val="22"/>
        </w:rPr>
      </w:pPr>
      <w:r w:rsidRPr="00377AEF">
        <w:rPr>
          <w:sz w:val="22"/>
          <w:szCs w:val="22"/>
        </w:rPr>
        <w:t xml:space="preserve">Per dimensioni =400 mm  </w:t>
      </w:r>
      <w:r w:rsidRPr="00377AEF">
        <w:rPr>
          <w:rFonts w:ascii="Symbol" w:hAnsi="Symbol" w:cs="Symbol"/>
          <w:sz w:val="22"/>
          <w:szCs w:val="22"/>
        </w:rPr>
        <w:t></w:t>
      </w:r>
      <w:r w:rsidRPr="00377AEF">
        <w:rPr>
          <w:sz w:val="22"/>
          <w:szCs w:val="22"/>
        </w:rPr>
        <w:t xml:space="preserve"> 15 mm</w:t>
      </w:r>
    </w:p>
    <w:p w14:paraId="4E48F7BF" w14:textId="77777777" w:rsidR="00180EDD" w:rsidRPr="00377AEF" w:rsidRDefault="00180EDD" w:rsidP="00EB6AD2">
      <w:pPr>
        <w:spacing w:line="360" w:lineRule="auto"/>
        <w:ind w:left="284"/>
        <w:contextualSpacing/>
        <w:rPr>
          <w:sz w:val="22"/>
          <w:szCs w:val="22"/>
        </w:rPr>
      </w:pPr>
      <w:r w:rsidRPr="00377AEF">
        <w:rPr>
          <w:sz w:val="22"/>
          <w:szCs w:val="22"/>
        </w:rPr>
        <w:t xml:space="preserve">Per dimensioni </w:t>
      </w:r>
      <w:r w:rsidRPr="00377AEF">
        <w:rPr>
          <w:rFonts w:ascii="Symbol" w:hAnsi="Symbol" w:cs="Symbol"/>
          <w:sz w:val="22"/>
          <w:szCs w:val="22"/>
        </w:rPr>
        <w:t></w:t>
      </w:r>
      <w:r w:rsidRPr="00377AEF">
        <w:rPr>
          <w:sz w:val="22"/>
          <w:szCs w:val="22"/>
        </w:rPr>
        <w:t xml:space="preserve">2500 mm  </w:t>
      </w:r>
      <w:r w:rsidRPr="00377AEF">
        <w:rPr>
          <w:rFonts w:ascii="Symbol" w:hAnsi="Symbol" w:cs="Symbol"/>
          <w:sz w:val="22"/>
          <w:szCs w:val="22"/>
        </w:rPr>
        <w:t></w:t>
      </w:r>
      <w:r w:rsidRPr="00377AEF">
        <w:rPr>
          <w:sz w:val="22"/>
          <w:szCs w:val="22"/>
        </w:rPr>
        <w:t xml:space="preserve"> 30 mm</w:t>
      </w:r>
    </w:p>
    <w:p w14:paraId="40540026" w14:textId="77777777" w:rsidR="00180EDD" w:rsidRDefault="00180EDD" w:rsidP="00EB6AD2">
      <w:pPr>
        <w:spacing w:line="360" w:lineRule="auto"/>
        <w:ind w:left="284"/>
        <w:contextualSpacing/>
        <w:rPr>
          <w:sz w:val="22"/>
          <w:szCs w:val="22"/>
        </w:rPr>
      </w:pPr>
      <w:r w:rsidRPr="00377AEF">
        <w:rPr>
          <w:sz w:val="22"/>
          <w:szCs w:val="22"/>
        </w:rPr>
        <w:t>Per i valori intermedi interpolare linearmente.</w:t>
      </w:r>
    </w:p>
    <w:p w14:paraId="5F73FD8E" w14:textId="77777777" w:rsidR="00FF43CA" w:rsidRPr="00377AEF" w:rsidRDefault="00FF43CA" w:rsidP="00EB6AD2">
      <w:pPr>
        <w:spacing w:line="360" w:lineRule="auto"/>
        <w:ind w:left="284"/>
        <w:contextualSpacing/>
        <w:rPr>
          <w:sz w:val="22"/>
          <w:szCs w:val="22"/>
        </w:rPr>
      </w:pPr>
    </w:p>
    <w:p w14:paraId="719678D6" w14:textId="77777777" w:rsidR="00180EDD" w:rsidRPr="00377AEF" w:rsidRDefault="00180EDD" w:rsidP="00EB6AD2">
      <w:pPr>
        <w:pStyle w:val="Titolo1"/>
        <w:numPr>
          <w:ilvl w:val="0"/>
          <w:numId w:val="15"/>
        </w:numPr>
        <w:spacing w:before="0" w:after="0" w:line="360" w:lineRule="auto"/>
        <w:ind w:left="284" w:firstLine="0"/>
        <w:contextualSpacing/>
        <w:rPr>
          <w:rFonts w:ascii="Times New Roman" w:hAnsi="Times New Roman" w:cs="Times New Roman"/>
          <w:sz w:val="22"/>
          <w:szCs w:val="22"/>
        </w:rPr>
      </w:pPr>
      <w:bookmarkStart w:id="50" w:name="_Toc296705703"/>
      <w:bookmarkStart w:id="51" w:name="_Toc160048371"/>
      <w:r w:rsidRPr="00377AEF">
        <w:rPr>
          <w:rFonts w:ascii="Times New Roman" w:hAnsi="Times New Roman" w:cs="Times New Roman"/>
          <w:sz w:val="22"/>
          <w:szCs w:val="22"/>
        </w:rPr>
        <w:lastRenderedPageBreak/>
        <w:t>DURABILITÀ</w:t>
      </w:r>
      <w:bookmarkEnd w:id="50"/>
      <w:bookmarkEnd w:id="51"/>
    </w:p>
    <w:p w14:paraId="34A68B13" w14:textId="77777777" w:rsidR="00180EDD" w:rsidRPr="00377AEF" w:rsidRDefault="00180EDD" w:rsidP="00EB6AD2">
      <w:pPr>
        <w:spacing w:line="360" w:lineRule="auto"/>
        <w:ind w:left="284"/>
        <w:contextualSpacing/>
        <w:jc w:val="both"/>
        <w:rPr>
          <w:sz w:val="22"/>
          <w:szCs w:val="22"/>
        </w:rPr>
      </w:pPr>
      <w:r w:rsidRPr="00377AEF">
        <w:rPr>
          <w:sz w:val="22"/>
          <w:szCs w:val="22"/>
        </w:rPr>
        <w:t>Per garantire la durabilità della struttura sono state prese in considerazioni opportuni stati limite di esercizio (S.L.E.) in funzione dell’uso e dell’ambiente in cui la struttura dovrà vivere limitando sia gli stati tensionali che nel caso delle opere in calcestruzzo anche l’ampiezza delle fessure. La definizione quantitativa delle prestazioni, la classe di esposizione e le verifiche sono riportati nel fascicolo delle elaborazioni numeriche allegate.</w:t>
      </w:r>
    </w:p>
    <w:p w14:paraId="74322FF1" w14:textId="384DCE45" w:rsidR="00180EDD" w:rsidRPr="00377AEF" w:rsidRDefault="00180EDD" w:rsidP="00EB6AD2">
      <w:pPr>
        <w:spacing w:line="360" w:lineRule="auto"/>
        <w:ind w:left="284"/>
        <w:contextualSpacing/>
        <w:jc w:val="both"/>
        <w:rPr>
          <w:sz w:val="22"/>
          <w:szCs w:val="22"/>
        </w:rPr>
      </w:pPr>
      <w:r w:rsidRPr="00377AEF">
        <w:rPr>
          <w:sz w:val="22"/>
          <w:szCs w:val="22"/>
        </w:rPr>
        <w:t>Inoltre</w:t>
      </w:r>
      <w:r w:rsidR="00FF43CA">
        <w:rPr>
          <w:sz w:val="22"/>
          <w:szCs w:val="22"/>
        </w:rPr>
        <w:t>,</w:t>
      </w:r>
      <w:r w:rsidRPr="00377AEF">
        <w:rPr>
          <w:sz w:val="22"/>
          <w:szCs w:val="22"/>
        </w:rPr>
        <w:t xml:space="preserve"> per garantire la durabilità, cos</w:t>
      </w:r>
      <w:r w:rsidR="00FF43CA">
        <w:rPr>
          <w:sz w:val="22"/>
          <w:szCs w:val="22"/>
        </w:rPr>
        <w:t>ì</w:t>
      </w:r>
      <w:r w:rsidRPr="00377AEF">
        <w:rPr>
          <w:sz w:val="22"/>
          <w:szCs w:val="22"/>
        </w:rPr>
        <w:t xml:space="preserve"> come tutte le prestazioni attese, è necessario che si ponga adeguata cura sia nell’esecuzione che nella manutenzione e gestione della struttura e si utilizzino tutti gli accorgimenti utili alla conservazione delle caratteristiche fisiche e dinamiche dei materiali e delle strutture</w:t>
      </w:r>
      <w:r w:rsidR="00FF43CA">
        <w:rPr>
          <w:sz w:val="22"/>
          <w:szCs w:val="22"/>
        </w:rPr>
        <w:t>.</w:t>
      </w:r>
      <w:r w:rsidRPr="00377AEF">
        <w:rPr>
          <w:sz w:val="22"/>
          <w:szCs w:val="22"/>
        </w:rPr>
        <w:t xml:space="preserve"> La qualità dei materiali e le dimensioni degli elementi sono coerenti con tali obiettivi.</w:t>
      </w:r>
    </w:p>
    <w:p w14:paraId="44661ACD" w14:textId="77777777" w:rsidR="00180EDD" w:rsidRDefault="00180EDD" w:rsidP="00EB6AD2">
      <w:pPr>
        <w:spacing w:line="360" w:lineRule="auto"/>
        <w:ind w:left="284"/>
        <w:contextualSpacing/>
        <w:jc w:val="both"/>
        <w:rPr>
          <w:sz w:val="22"/>
          <w:szCs w:val="22"/>
        </w:rPr>
      </w:pPr>
      <w:r w:rsidRPr="00377AEF">
        <w:rPr>
          <w:sz w:val="22"/>
          <w:szCs w:val="22"/>
        </w:rPr>
        <w:t>Durante le fasi di costruzione il direttore dei lavori implementerà severe procedure di controllo sulla qualità dei materiali, sulle metodologie di lavorazione e sulla conformità delle opere eseguite al progetto esecutivo nonché alle prescrizioni contenute nelle “Norme Tecniche per le Costruzioni” D.M. 1</w:t>
      </w:r>
      <w:r w:rsidR="003A309A">
        <w:rPr>
          <w:sz w:val="22"/>
          <w:szCs w:val="22"/>
        </w:rPr>
        <w:t>7</w:t>
      </w:r>
      <w:r w:rsidRPr="00377AEF">
        <w:rPr>
          <w:sz w:val="22"/>
          <w:szCs w:val="22"/>
        </w:rPr>
        <w:t>/01/20</w:t>
      </w:r>
      <w:r w:rsidR="003A309A">
        <w:rPr>
          <w:sz w:val="22"/>
          <w:szCs w:val="22"/>
        </w:rPr>
        <w:t>1</w:t>
      </w:r>
      <w:r w:rsidRPr="00377AEF">
        <w:rPr>
          <w:sz w:val="22"/>
          <w:szCs w:val="22"/>
        </w:rPr>
        <w:t>8 e relative Istruzioni.</w:t>
      </w:r>
    </w:p>
    <w:p w14:paraId="1C1EF3D4" w14:textId="77777777" w:rsidR="00180EDD" w:rsidRPr="00377AEF" w:rsidRDefault="00180EDD" w:rsidP="00EB6AD2">
      <w:pPr>
        <w:pStyle w:val="Titolo1"/>
        <w:numPr>
          <w:ilvl w:val="0"/>
          <w:numId w:val="15"/>
        </w:numPr>
        <w:spacing w:before="0" w:after="0" w:line="360" w:lineRule="auto"/>
        <w:ind w:left="284" w:firstLine="0"/>
        <w:contextualSpacing/>
        <w:rPr>
          <w:rFonts w:ascii="Times New Roman" w:hAnsi="Times New Roman" w:cs="Times New Roman"/>
          <w:sz w:val="22"/>
          <w:szCs w:val="22"/>
        </w:rPr>
      </w:pPr>
      <w:bookmarkStart w:id="52" w:name="_Toc296593581"/>
      <w:bookmarkStart w:id="53" w:name="_Toc296705704"/>
      <w:bookmarkStart w:id="54" w:name="_Toc160048372"/>
      <w:r w:rsidRPr="00377AEF">
        <w:rPr>
          <w:rFonts w:ascii="Times New Roman" w:hAnsi="Times New Roman" w:cs="Times New Roman"/>
          <w:sz w:val="22"/>
          <w:szCs w:val="22"/>
        </w:rPr>
        <w:t>PRESTAZIONI ATTESE AL COLLAUDO</w:t>
      </w:r>
      <w:bookmarkEnd w:id="52"/>
      <w:bookmarkEnd w:id="53"/>
      <w:bookmarkEnd w:id="54"/>
    </w:p>
    <w:p w14:paraId="6A7CDF2F" w14:textId="77777777" w:rsidR="00180EDD" w:rsidRPr="00377AEF" w:rsidRDefault="00180EDD" w:rsidP="00EB6AD2">
      <w:pPr>
        <w:spacing w:line="360" w:lineRule="auto"/>
        <w:ind w:left="284"/>
        <w:contextualSpacing/>
        <w:jc w:val="both"/>
        <w:rPr>
          <w:sz w:val="22"/>
          <w:szCs w:val="22"/>
        </w:rPr>
      </w:pPr>
      <w:r w:rsidRPr="00377AEF">
        <w:rPr>
          <w:sz w:val="22"/>
          <w:szCs w:val="22"/>
        </w:rPr>
        <w:t xml:space="preserve">La struttura a collaudo dovrà essere conforme alle tolleranze dimensionali prescritte nella presente relazione, inoltre relativamente alle prestazioni attese esse dovranno essere quelle di cui al § 9 del </w:t>
      </w:r>
      <w:r w:rsidR="003A309A">
        <w:rPr>
          <w:sz w:val="22"/>
          <w:szCs w:val="22"/>
        </w:rPr>
        <w:t>D.M. 17/01/2018</w:t>
      </w:r>
      <w:r w:rsidRPr="00377AEF">
        <w:rPr>
          <w:sz w:val="22"/>
          <w:szCs w:val="22"/>
        </w:rPr>
        <w:t>.</w:t>
      </w:r>
    </w:p>
    <w:p w14:paraId="538AFFBD" w14:textId="003743EB" w:rsidR="00180EDD" w:rsidRDefault="00180EDD" w:rsidP="00EB6AD2">
      <w:pPr>
        <w:spacing w:line="360" w:lineRule="auto"/>
        <w:ind w:left="284"/>
        <w:contextualSpacing/>
        <w:jc w:val="both"/>
        <w:rPr>
          <w:sz w:val="22"/>
          <w:szCs w:val="22"/>
        </w:rPr>
      </w:pPr>
      <w:r w:rsidRPr="00377AEF">
        <w:rPr>
          <w:sz w:val="22"/>
          <w:szCs w:val="22"/>
        </w:rPr>
        <w:t>Ai fini della verifica delle prestazioni il collaudatore farà riferimento ai valori di tensioni, deformazioni e spostamenti desumibili dall’allegato fascicolo dei calcoli statici per il valore delle azioni pari a quelle di esercizio.</w:t>
      </w:r>
    </w:p>
    <w:p w14:paraId="1CD6F595" w14:textId="77777777" w:rsidR="00FF43CA" w:rsidRPr="00377AEF" w:rsidRDefault="00FF43CA" w:rsidP="00EB6AD2">
      <w:pPr>
        <w:spacing w:line="360" w:lineRule="auto"/>
        <w:ind w:left="284"/>
        <w:contextualSpacing/>
        <w:jc w:val="both"/>
        <w:rPr>
          <w:sz w:val="22"/>
          <w:szCs w:val="22"/>
        </w:rPr>
      </w:pPr>
    </w:p>
    <w:p w14:paraId="1029EED6" w14:textId="77777777" w:rsidR="00EF48A6" w:rsidRPr="00377AEF" w:rsidRDefault="00EF48A6" w:rsidP="00EB6AD2">
      <w:pPr>
        <w:pStyle w:val="Titolo1"/>
        <w:numPr>
          <w:ilvl w:val="0"/>
          <w:numId w:val="15"/>
        </w:numPr>
        <w:spacing w:before="0" w:after="0" w:line="360" w:lineRule="auto"/>
        <w:ind w:left="284" w:firstLine="0"/>
        <w:contextualSpacing/>
        <w:rPr>
          <w:rFonts w:ascii="Times New Roman" w:hAnsi="Times New Roman" w:cs="Times New Roman"/>
          <w:sz w:val="22"/>
          <w:szCs w:val="22"/>
        </w:rPr>
      </w:pPr>
      <w:bookmarkStart w:id="55" w:name="_Toc160048373"/>
      <w:r>
        <w:rPr>
          <w:rFonts w:ascii="Times New Roman" w:hAnsi="Times New Roman" w:cs="Times New Roman"/>
          <w:sz w:val="22"/>
          <w:szCs w:val="22"/>
        </w:rPr>
        <w:t>CONCLUSIONI.</w:t>
      </w:r>
      <w:bookmarkEnd w:id="55"/>
      <w:r>
        <w:rPr>
          <w:rFonts w:ascii="Times New Roman" w:hAnsi="Times New Roman" w:cs="Times New Roman"/>
          <w:sz w:val="22"/>
          <w:szCs w:val="22"/>
        </w:rPr>
        <w:t xml:space="preserve"> </w:t>
      </w:r>
    </w:p>
    <w:p w14:paraId="53F99BF9" w14:textId="4362037A" w:rsidR="00F44526" w:rsidRPr="00F44526" w:rsidRDefault="005316E9" w:rsidP="00EB6AD2">
      <w:pPr>
        <w:spacing w:line="360" w:lineRule="auto"/>
        <w:ind w:left="284"/>
        <w:contextualSpacing/>
        <w:jc w:val="both"/>
        <w:rPr>
          <w:sz w:val="22"/>
          <w:szCs w:val="22"/>
        </w:rPr>
      </w:pPr>
      <w:r w:rsidRPr="00AE32DE">
        <w:rPr>
          <w:sz w:val="22"/>
          <w:szCs w:val="22"/>
        </w:rPr>
        <w:t xml:space="preserve">Il progetto di efficientamento energetico e riqualificazione edilizia e urbana (PREU) di 70 alloggi </w:t>
      </w:r>
      <w:r w:rsidRPr="00F44526">
        <w:rPr>
          <w:sz w:val="22"/>
          <w:szCs w:val="22"/>
        </w:rPr>
        <w:t xml:space="preserve">ERP in Capua (CE) in Via Martiri di </w:t>
      </w:r>
      <w:proofErr w:type="spellStart"/>
      <w:r w:rsidRPr="00F44526">
        <w:rPr>
          <w:sz w:val="22"/>
          <w:szCs w:val="22"/>
        </w:rPr>
        <w:t>Nassirja</w:t>
      </w:r>
      <w:proofErr w:type="spellEnd"/>
      <w:r w:rsidRPr="00F44526">
        <w:rPr>
          <w:sz w:val="22"/>
          <w:szCs w:val="22"/>
        </w:rPr>
        <w:t xml:space="preserve"> prevede la realizzazione di due esoscheletri in acciaio da realizzare sui prospetti di altrettanti fabbricati; l’obbiettivo principe di tali opere è quello di ampliare</w:t>
      </w:r>
      <w:r w:rsidR="00AE32DE" w:rsidRPr="00F44526">
        <w:rPr>
          <w:sz w:val="22"/>
          <w:szCs w:val="22"/>
        </w:rPr>
        <w:t>, rifunzionalizzare gli spazi, privati e collettivi, e fornire un nuovo volto agli spazi esterni, potenziando i servizi e ricercando principi di connessione collettiva e di rigenerazione.</w:t>
      </w:r>
      <w:r w:rsidRPr="00F44526">
        <w:rPr>
          <w:sz w:val="22"/>
          <w:szCs w:val="22"/>
        </w:rPr>
        <w:t xml:space="preserve"> </w:t>
      </w:r>
      <w:r w:rsidR="00AE32DE" w:rsidRPr="00F44526">
        <w:rPr>
          <w:sz w:val="22"/>
          <w:szCs w:val="22"/>
        </w:rPr>
        <w:t xml:space="preserve">Le strutture sono state progettate in acciaio mediante telai di pilastri e travi con un sistema di controventi sia verticali che orizzontali, i solai sono in lamiera grecata con soletta in c.a. collaborante presenti ad ogni interpiano dei fabbricati, consentendo la comunicazione tra gli ambienti nuovi ed esistenti. In copertura sono previsti piani calpestabili </w:t>
      </w:r>
      <w:r w:rsidR="007A4272">
        <w:rPr>
          <w:sz w:val="22"/>
          <w:szCs w:val="22"/>
        </w:rPr>
        <w:t>dedicati per lo più ad impianti</w:t>
      </w:r>
      <w:r w:rsidR="00F44526" w:rsidRPr="00F44526">
        <w:rPr>
          <w:sz w:val="22"/>
          <w:szCs w:val="22"/>
        </w:rPr>
        <w:t>. Le fondazioni sono del tipo profonde costituite da una platea generale su pali trivellati in c.a. con diametro di 50 cm e lunghezza 8,00 mt.</w:t>
      </w:r>
    </w:p>
    <w:p w14:paraId="092A7F38" w14:textId="6F68675C" w:rsidR="004A6EB5" w:rsidRPr="00F44526" w:rsidRDefault="00800439" w:rsidP="00EB6AD2">
      <w:pPr>
        <w:spacing w:line="360" w:lineRule="auto"/>
        <w:ind w:left="284"/>
        <w:contextualSpacing/>
        <w:jc w:val="both"/>
        <w:rPr>
          <w:sz w:val="22"/>
          <w:szCs w:val="22"/>
        </w:rPr>
      </w:pPr>
      <w:r w:rsidRPr="00F44526">
        <w:rPr>
          <w:sz w:val="22"/>
          <w:szCs w:val="22"/>
        </w:rPr>
        <w:t>In conclusione, l</w:t>
      </w:r>
      <w:r w:rsidR="005316E9" w:rsidRPr="00F44526">
        <w:rPr>
          <w:sz w:val="22"/>
          <w:szCs w:val="22"/>
        </w:rPr>
        <w:t>e</w:t>
      </w:r>
      <w:r w:rsidR="00ED7364" w:rsidRPr="00F44526">
        <w:rPr>
          <w:sz w:val="22"/>
          <w:szCs w:val="22"/>
        </w:rPr>
        <w:t xml:space="preserve"> struttur</w:t>
      </w:r>
      <w:r w:rsidR="005316E9" w:rsidRPr="00F44526">
        <w:rPr>
          <w:sz w:val="22"/>
          <w:szCs w:val="22"/>
        </w:rPr>
        <w:t>e</w:t>
      </w:r>
      <w:r w:rsidR="00ED7364" w:rsidRPr="00F44526">
        <w:rPr>
          <w:sz w:val="22"/>
          <w:szCs w:val="22"/>
        </w:rPr>
        <w:t xml:space="preserve"> progettat</w:t>
      </w:r>
      <w:r w:rsidR="005316E9" w:rsidRPr="00F44526">
        <w:rPr>
          <w:sz w:val="22"/>
          <w:szCs w:val="22"/>
        </w:rPr>
        <w:t>e</w:t>
      </w:r>
      <w:r w:rsidR="00ED7364" w:rsidRPr="00F44526">
        <w:rPr>
          <w:sz w:val="22"/>
          <w:szCs w:val="22"/>
        </w:rPr>
        <w:t xml:space="preserve"> secondo le direttive imposte sia in termini di carichi, azioni sismiche e dettagli costruttivi, risulta</w:t>
      </w:r>
      <w:r w:rsidR="005316E9" w:rsidRPr="00F44526">
        <w:rPr>
          <w:sz w:val="22"/>
          <w:szCs w:val="22"/>
        </w:rPr>
        <w:t>no</w:t>
      </w:r>
      <w:r w:rsidR="00ED7364" w:rsidRPr="00F44526">
        <w:rPr>
          <w:sz w:val="22"/>
          <w:szCs w:val="22"/>
        </w:rPr>
        <w:t xml:space="preserve"> verifica</w:t>
      </w:r>
      <w:r w:rsidR="005316E9" w:rsidRPr="00F44526">
        <w:rPr>
          <w:sz w:val="22"/>
          <w:szCs w:val="22"/>
        </w:rPr>
        <w:t>te</w:t>
      </w:r>
      <w:r w:rsidR="00ED7364" w:rsidRPr="00F44526">
        <w:rPr>
          <w:sz w:val="22"/>
          <w:szCs w:val="22"/>
        </w:rPr>
        <w:t xml:space="preserve"> e soddisfa</w:t>
      </w:r>
      <w:r w:rsidR="005316E9" w:rsidRPr="00F44526">
        <w:rPr>
          <w:sz w:val="22"/>
          <w:szCs w:val="22"/>
        </w:rPr>
        <w:t>no</w:t>
      </w:r>
      <w:r w:rsidR="00ED7364" w:rsidRPr="00F44526">
        <w:rPr>
          <w:sz w:val="22"/>
          <w:szCs w:val="22"/>
        </w:rPr>
        <w:t xml:space="preserve"> tutti i requisiti richiesti</w:t>
      </w:r>
      <w:r w:rsidR="00311120" w:rsidRPr="00F44526">
        <w:rPr>
          <w:sz w:val="22"/>
          <w:szCs w:val="22"/>
        </w:rPr>
        <w:t xml:space="preserve"> </w:t>
      </w:r>
      <w:r w:rsidR="0008423E" w:rsidRPr="00F44526">
        <w:rPr>
          <w:sz w:val="22"/>
          <w:szCs w:val="22"/>
        </w:rPr>
        <w:t>dalle NTC 20</w:t>
      </w:r>
      <w:r w:rsidR="003A309A" w:rsidRPr="00F44526">
        <w:rPr>
          <w:sz w:val="22"/>
          <w:szCs w:val="22"/>
        </w:rPr>
        <w:t>1</w:t>
      </w:r>
      <w:r w:rsidR="0008423E" w:rsidRPr="00F44526">
        <w:rPr>
          <w:sz w:val="22"/>
          <w:szCs w:val="22"/>
        </w:rPr>
        <w:t>8</w:t>
      </w:r>
      <w:r w:rsidR="00ED7364" w:rsidRPr="00F44526">
        <w:rPr>
          <w:sz w:val="22"/>
          <w:szCs w:val="22"/>
        </w:rPr>
        <w:t xml:space="preserve"> e circolare n.7 del 21/01/2019</w:t>
      </w:r>
      <w:r w:rsidR="004F1643" w:rsidRPr="00F44526">
        <w:rPr>
          <w:sz w:val="22"/>
          <w:szCs w:val="22"/>
        </w:rPr>
        <w:t>; i</w:t>
      </w:r>
      <w:r w:rsidR="00ED7364" w:rsidRPr="00F44526">
        <w:rPr>
          <w:sz w:val="22"/>
          <w:szCs w:val="22"/>
        </w:rPr>
        <w:t xml:space="preserve"> livelli di sicurezza raggiunti sono soddisfacenti e ogni dettaglio costruttivo è stato curato in ogni sua parte</w:t>
      </w:r>
      <w:r w:rsidR="007D4F25" w:rsidRPr="00F44526">
        <w:rPr>
          <w:sz w:val="22"/>
          <w:szCs w:val="22"/>
        </w:rPr>
        <w:t xml:space="preserve"> rispettando i dettami del capitolo 7.</w:t>
      </w:r>
    </w:p>
    <w:sectPr w:rsidR="004A6EB5" w:rsidRPr="00F44526" w:rsidSect="00C2491B">
      <w:footerReference w:type="default" r:id="rId13"/>
      <w:type w:val="continuous"/>
      <w:pgSz w:w="11906" w:h="16838"/>
      <w:pgMar w:top="1134" w:right="991" w:bottom="1417" w:left="1560" w:header="709" w:footer="709"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C7C5D" w14:textId="77777777" w:rsidR="00C2491B" w:rsidRDefault="00C2491B">
      <w:r>
        <w:separator/>
      </w:r>
    </w:p>
  </w:endnote>
  <w:endnote w:type="continuationSeparator" w:id="0">
    <w:p w14:paraId="120F9A86" w14:textId="77777777" w:rsidR="00C2491B" w:rsidRDefault="00C2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Greek">
    <w:altName w:val="Arial"/>
    <w:charset w:val="00"/>
    <w:family w:val="swiss"/>
    <w:pitch w:val="variable"/>
    <w:sig w:usb0="E0002AFF" w:usb1="C0007843" w:usb2="00000009" w:usb3="00000000" w:csb0="000001FF" w:csb1="00000000"/>
  </w:font>
  <w:font w:name="Times New Roman Greek">
    <w:altName w:val="Times New Roman"/>
    <w:charset w:val="00"/>
    <w:family w:val="roman"/>
    <w:pitch w:val="variable"/>
    <w:sig w:usb0="E0002AFF" w:usb1="00007843" w:usb2="00000001" w:usb3="00000000" w:csb0="000001FF" w:csb1="00000000"/>
  </w:font>
  <w:font w:name="PalatinoLinotype">
    <w:altName w:val="Palatino Linotype"/>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366519"/>
      <w:docPartObj>
        <w:docPartGallery w:val="Page Numbers (Bottom of Page)"/>
        <w:docPartUnique/>
      </w:docPartObj>
    </w:sdtPr>
    <w:sdtEndPr>
      <w:rPr>
        <w:sz w:val="22"/>
        <w:szCs w:val="22"/>
      </w:rPr>
    </w:sdtEndPr>
    <w:sdtContent>
      <w:p w14:paraId="0E305DFF" w14:textId="2F243D90" w:rsidR="00FF43CA" w:rsidRPr="00FF43CA" w:rsidRDefault="00FF43CA">
        <w:pPr>
          <w:pStyle w:val="Pidipagina"/>
          <w:jc w:val="right"/>
          <w:rPr>
            <w:sz w:val="22"/>
            <w:szCs w:val="22"/>
          </w:rPr>
        </w:pPr>
        <w:r w:rsidRPr="00FF43CA">
          <w:rPr>
            <w:sz w:val="22"/>
            <w:szCs w:val="22"/>
          </w:rPr>
          <w:fldChar w:fldCharType="begin"/>
        </w:r>
        <w:r w:rsidRPr="00FF43CA">
          <w:rPr>
            <w:sz w:val="22"/>
            <w:szCs w:val="22"/>
          </w:rPr>
          <w:instrText>PAGE   \* MERGEFORMAT</w:instrText>
        </w:r>
        <w:r w:rsidRPr="00FF43CA">
          <w:rPr>
            <w:sz w:val="22"/>
            <w:szCs w:val="22"/>
          </w:rPr>
          <w:fldChar w:fldCharType="separate"/>
        </w:r>
        <w:r w:rsidRPr="00FF43CA">
          <w:rPr>
            <w:sz w:val="22"/>
            <w:szCs w:val="22"/>
          </w:rPr>
          <w:t>2</w:t>
        </w:r>
        <w:r w:rsidRPr="00FF43CA">
          <w:rPr>
            <w:sz w:val="22"/>
            <w:szCs w:val="22"/>
          </w:rPr>
          <w:fldChar w:fldCharType="end"/>
        </w:r>
      </w:p>
    </w:sdtContent>
  </w:sdt>
  <w:p w14:paraId="77E16672" w14:textId="77777777" w:rsidR="00800439" w:rsidRDefault="00800439">
    <w:pPr>
      <w:pStyle w:val="Pidipagina"/>
      <w:tabs>
        <w:tab w:val="clear" w:pos="4819"/>
        <w:tab w:val="clear" w:pos="9638"/>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ED592" w14:textId="77777777" w:rsidR="00C2491B" w:rsidRDefault="00C2491B">
      <w:r>
        <w:separator/>
      </w:r>
    </w:p>
  </w:footnote>
  <w:footnote w:type="continuationSeparator" w:id="0">
    <w:p w14:paraId="3F38FA17" w14:textId="77777777" w:rsidR="00C2491B" w:rsidRDefault="00C249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07A3AFE"/>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000001"/>
    <w:multiLevelType w:val="singleLevel"/>
    <w:tmpl w:val="00000001"/>
    <w:name w:val="WW8Num20"/>
    <w:lvl w:ilvl="0">
      <w:start w:val="1"/>
      <w:numFmt w:val="bullet"/>
      <w:lvlText w:val=""/>
      <w:lvlJc w:val="left"/>
      <w:rPr>
        <w:rFonts w:ascii="Symbol" w:hAnsi="Symbol" w:cs="Symbol"/>
      </w:rPr>
    </w:lvl>
  </w:abstractNum>
  <w:abstractNum w:abstractNumId="2" w15:restartNumberingAfterBreak="0">
    <w:nsid w:val="00000002"/>
    <w:multiLevelType w:val="singleLevel"/>
    <w:tmpl w:val="00000002"/>
    <w:name w:val="WW8Num10"/>
    <w:lvl w:ilvl="0">
      <w:start w:val="1"/>
      <w:numFmt w:val="bullet"/>
      <w:lvlText w:val="-"/>
      <w:lvlJc w:val="left"/>
      <w:rPr>
        <w:rFonts w:ascii="Arial" w:hAnsi="Arial" w:cs="Arial"/>
      </w:rPr>
    </w:lvl>
  </w:abstractNum>
  <w:abstractNum w:abstractNumId="3" w15:restartNumberingAfterBreak="0">
    <w:nsid w:val="00000003"/>
    <w:multiLevelType w:val="singleLevel"/>
    <w:tmpl w:val="00000003"/>
    <w:name w:val="WW8Num7"/>
    <w:lvl w:ilvl="0">
      <w:start w:val="1"/>
      <w:numFmt w:val="bullet"/>
      <w:lvlText w:val="-"/>
      <w:lvlJc w:val="left"/>
      <w:rPr>
        <w:rFonts w:ascii="Arial" w:hAnsi="Arial" w:cs="Arial"/>
      </w:rPr>
    </w:lvl>
  </w:abstractNum>
  <w:abstractNum w:abstractNumId="4" w15:restartNumberingAfterBreak="0">
    <w:nsid w:val="00000004"/>
    <w:multiLevelType w:val="singleLevel"/>
    <w:tmpl w:val="00000004"/>
    <w:name w:val="WW8Num5"/>
    <w:lvl w:ilvl="0">
      <w:start w:val="1"/>
      <w:numFmt w:val="bullet"/>
      <w:lvlText w:val="-"/>
      <w:lvlJc w:val="left"/>
      <w:rPr>
        <w:rFonts w:ascii="Arial" w:hAnsi="Arial" w:cs="Arial"/>
      </w:rPr>
    </w:lvl>
  </w:abstractNum>
  <w:abstractNum w:abstractNumId="5" w15:restartNumberingAfterBreak="0">
    <w:nsid w:val="00000005"/>
    <w:multiLevelType w:val="multilevel"/>
    <w:tmpl w:val="00000005"/>
    <w:name w:val="RTF_Num 4"/>
    <w:lvl w:ilvl="0">
      <w:start w:val="1"/>
      <w:numFmt w:val="bullet"/>
      <w:lvlText w:val="–"/>
      <w:lvlJc w:val="left"/>
      <w:pPr>
        <w:ind w:left="360" w:hanging="360"/>
      </w:pPr>
      <w:rPr>
        <w:rFonts w:ascii="OpenSymbol" w:hAnsi="OpenSymbol" w:cs="OpenSymbol"/>
      </w:rPr>
    </w:lvl>
    <w:lvl w:ilvl="1">
      <w:start w:val="1"/>
      <w:numFmt w:val="bullet"/>
      <w:lvlText w:val="–"/>
      <w:lvlJc w:val="left"/>
      <w:pPr>
        <w:ind w:left="720" w:hanging="360"/>
      </w:pPr>
      <w:rPr>
        <w:rFonts w:ascii="OpenSymbol" w:hAnsi="OpenSymbol" w:cs="OpenSymbol"/>
      </w:rPr>
    </w:lvl>
    <w:lvl w:ilvl="2">
      <w:start w:val="1"/>
      <w:numFmt w:val="bullet"/>
      <w:lvlText w:val="–"/>
      <w:lvlJc w:val="left"/>
      <w:pPr>
        <w:ind w:left="1080" w:hanging="360"/>
      </w:pPr>
      <w:rPr>
        <w:rFonts w:ascii="OpenSymbol" w:hAnsi="OpenSymbol" w:cs="OpenSymbol"/>
      </w:rPr>
    </w:lvl>
    <w:lvl w:ilvl="3">
      <w:start w:val="1"/>
      <w:numFmt w:val="bullet"/>
      <w:lvlText w:val="–"/>
      <w:lvlJc w:val="left"/>
      <w:pPr>
        <w:ind w:left="1440" w:hanging="360"/>
      </w:pPr>
      <w:rPr>
        <w:rFonts w:ascii="OpenSymbol" w:hAnsi="OpenSymbol" w:cs="OpenSymbol"/>
      </w:rPr>
    </w:lvl>
    <w:lvl w:ilvl="4">
      <w:start w:val="1"/>
      <w:numFmt w:val="bullet"/>
      <w:lvlText w:val="–"/>
      <w:lvlJc w:val="left"/>
      <w:pPr>
        <w:ind w:left="1800" w:hanging="360"/>
      </w:pPr>
      <w:rPr>
        <w:rFonts w:ascii="OpenSymbol" w:hAnsi="OpenSymbol" w:cs="OpenSymbol"/>
      </w:rPr>
    </w:lvl>
    <w:lvl w:ilvl="5">
      <w:start w:val="1"/>
      <w:numFmt w:val="bullet"/>
      <w:lvlText w:val="–"/>
      <w:lvlJc w:val="left"/>
      <w:pPr>
        <w:ind w:left="2160" w:hanging="360"/>
      </w:pPr>
      <w:rPr>
        <w:rFonts w:ascii="OpenSymbol" w:hAnsi="OpenSymbol" w:cs="OpenSymbol"/>
      </w:rPr>
    </w:lvl>
    <w:lvl w:ilvl="6">
      <w:start w:val="1"/>
      <w:numFmt w:val="bullet"/>
      <w:lvlText w:val="–"/>
      <w:lvlJc w:val="left"/>
      <w:pPr>
        <w:ind w:left="2520" w:hanging="360"/>
      </w:pPr>
      <w:rPr>
        <w:rFonts w:ascii="OpenSymbol" w:hAnsi="OpenSymbol" w:cs="OpenSymbol"/>
      </w:rPr>
    </w:lvl>
    <w:lvl w:ilvl="7">
      <w:start w:val="1"/>
      <w:numFmt w:val="bullet"/>
      <w:lvlText w:val="–"/>
      <w:lvlJc w:val="left"/>
      <w:pPr>
        <w:ind w:left="2880" w:hanging="360"/>
      </w:pPr>
      <w:rPr>
        <w:rFonts w:ascii="OpenSymbol" w:hAnsi="OpenSymbol" w:cs="OpenSymbol"/>
      </w:rPr>
    </w:lvl>
    <w:lvl w:ilvl="8">
      <w:start w:val="1"/>
      <w:numFmt w:val="bullet"/>
      <w:lvlText w:val="–"/>
      <w:lvlJc w:val="left"/>
      <w:pPr>
        <w:ind w:left="3240" w:hanging="360"/>
      </w:pPr>
      <w:rPr>
        <w:rFonts w:ascii="OpenSymbol" w:hAnsi="OpenSymbol" w:cs="OpenSymbol"/>
      </w:rPr>
    </w:lvl>
  </w:abstractNum>
  <w:abstractNum w:abstractNumId="6" w15:restartNumberingAfterBreak="0">
    <w:nsid w:val="00000006"/>
    <w:multiLevelType w:val="multilevel"/>
    <w:tmpl w:val="00000006"/>
    <w:name w:val="RTF_Num 5"/>
    <w:lvl w:ilvl="0">
      <w:start w:val="1"/>
      <w:numFmt w:val="bullet"/>
      <w:lvlText w:val="–"/>
      <w:lvlJc w:val="left"/>
      <w:pPr>
        <w:ind w:left="360" w:hanging="360"/>
      </w:pPr>
      <w:rPr>
        <w:rFonts w:ascii="OpenSymbol" w:hAnsi="OpenSymbol" w:cs="OpenSymbol"/>
      </w:rPr>
    </w:lvl>
    <w:lvl w:ilvl="1">
      <w:start w:val="1"/>
      <w:numFmt w:val="bullet"/>
      <w:lvlText w:val="–"/>
      <w:lvlJc w:val="left"/>
      <w:pPr>
        <w:ind w:left="720" w:hanging="360"/>
      </w:pPr>
      <w:rPr>
        <w:rFonts w:ascii="OpenSymbol" w:hAnsi="OpenSymbol" w:cs="OpenSymbol"/>
      </w:rPr>
    </w:lvl>
    <w:lvl w:ilvl="2">
      <w:start w:val="1"/>
      <w:numFmt w:val="bullet"/>
      <w:lvlText w:val="–"/>
      <w:lvlJc w:val="left"/>
      <w:pPr>
        <w:ind w:left="1080" w:hanging="360"/>
      </w:pPr>
      <w:rPr>
        <w:rFonts w:ascii="OpenSymbol" w:hAnsi="OpenSymbol" w:cs="OpenSymbol"/>
      </w:rPr>
    </w:lvl>
    <w:lvl w:ilvl="3">
      <w:start w:val="1"/>
      <w:numFmt w:val="bullet"/>
      <w:lvlText w:val="–"/>
      <w:lvlJc w:val="left"/>
      <w:pPr>
        <w:ind w:left="1440" w:hanging="360"/>
      </w:pPr>
      <w:rPr>
        <w:rFonts w:ascii="OpenSymbol" w:hAnsi="OpenSymbol" w:cs="OpenSymbol"/>
      </w:rPr>
    </w:lvl>
    <w:lvl w:ilvl="4">
      <w:start w:val="1"/>
      <w:numFmt w:val="bullet"/>
      <w:lvlText w:val="–"/>
      <w:lvlJc w:val="left"/>
      <w:pPr>
        <w:ind w:left="1800" w:hanging="360"/>
      </w:pPr>
      <w:rPr>
        <w:rFonts w:ascii="OpenSymbol" w:hAnsi="OpenSymbol" w:cs="OpenSymbol"/>
      </w:rPr>
    </w:lvl>
    <w:lvl w:ilvl="5">
      <w:start w:val="1"/>
      <w:numFmt w:val="bullet"/>
      <w:lvlText w:val="–"/>
      <w:lvlJc w:val="left"/>
      <w:pPr>
        <w:ind w:left="2160" w:hanging="360"/>
      </w:pPr>
      <w:rPr>
        <w:rFonts w:ascii="OpenSymbol" w:hAnsi="OpenSymbol" w:cs="OpenSymbol"/>
      </w:rPr>
    </w:lvl>
    <w:lvl w:ilvl="6">
      <w:start w:val="1"/>
      <w:numFmt w:val="bullet"/>
      <w:lvlText w:val="–"/>
      <w:lvlJc w:val="left"/>
      <w:pPr>
        <w:ind w:left="2520" w:hanging="360"/>
      </w:pPr>
      <w:rPr>
        <w:rFonts w:ascii="OpenSymbol" w:hAnsi="OpenSymbol" w:cs="OpenSymbol"/>
      </w:rPr>
    </w:lvl>
    <w:lvl w:ilvl="7">
      <w:start w:val="1"/>
      <w:numFmt w:val="bullet"/>
      <w:lvlText w:val="–"/>
      <w:lvlJc w:val="left"/>
      <w:pPr>
        <w:ind w:left="2880" w:hanging="360"/>
      </w:pPr>
      <w:rPr>
        <w:rFonts w:ascii="OpenSymbol" w:hAnsi="OpenSymbol" w:cs="OpenSymbol"/>
      </w:rPr>
    </w:lvl>
    <w:lvl w:ilvl="8">
      <w:start w:val="1"/>
      <w:numFmt w:val="bullet"/>
      <w:lvlText w:val="–"/>
      <w:lvlJc w:val="left"/>
      <w:pPr>
        <w:ind w:left="3240" w:hanging="360"/>
      </w:pPr>
      <w:rPr>
        <w:rFonts w:ascii="OpenSymbol" w:hAnsi="OpenSymbol" w:cs="OpenSymbol"/>
      </w:rPr>
    </w:lvl>
  </w:abstractNum>
  <w:abstractNum w:abstractNumId="7" w15:restartNumberingAfterBreak="0">
    <w:nsid w:val="00000007"/>
    <w:multiLevelType w:val="multilevel"/>
    <w:tmpl w:val="00000007"/>
    <w:name w:val="RTF_Num 6"/>
    <w:lvl w:ilvl="0">
      <w:start w:val="1"/>
      <w:numFmt w:val="bullet"/>
      <w:lvlText w:val="•"/>
      <w:lvlJc w:val="left"/>
      <w:pPr>
        <w:ind w:left="360" w:hanging="360"/>
      </w:pPr>
      <w:rPr>
        <w:rFonts w:ascii="OpenSymbol" w:hAnsi="OpenSymbol" w:cs="OpenSymbol"/>
      </w:rPr>
    </w:lvl>
    <w:lvl w:ilvl="1">
      <w:start w:val="1"/>
      <w:numFmt w:val="bullet"/>
      <w:lvlText w:val="◦"/>
      <w:lvlJc w:val="left"/>
      <w:pPr>
        <w:ind w:left="720" w:hanging="360"/>
      </w:pPr>
      <w:rPr>
        <w:rFonts w:ascii="OpenSymbol" w:hAnsi="OpenSymbol" w:cs="OpenSymbol"/>
      </w:rPr>
    </w:lvl>
    <w:lvl w:ilvl="2">
      <w:start w:val="1"/>
      <w:numFmt w:val="bullet"/>
      <w:lvlText w:val="▪"/>
      <w:lvlJc w:val="left"/>
      <w:pPr>
        <w:ind w:left="1080" w:hanging="360"/>
      </w:pPr>
      <w:rPr>
        <w:rFonts w:ascii="OpenSymbol" w:hAnsi="OpenSymbol" w:cs="OpenSymbol"/>
      </w:rPr>
    </w:lvl>
    <w:lvl w:ilvl="3">
      <w:start w:val="1"/>
      <w:numFmt w:val="bullet"/>
      <w:lvlText w:val="•"/>
      <w:lvlJc w:val="left"/>
      <w:pPr>
        <w:ind w:left="1440" w:hanging="360"/>
      </w:pPr>
      <w:rPr>
        <w:rFonts w:ascii="OpenSymbol" w:hAnsi="OpenSymbol" w:cs="OpenSymbol"/>
      </w:rPr>
    </w:lvl>
    <w:lvl w:ilvl="4">
      <w:start w:val="1"/>
      <w:numFmt w:val="bullet"/>
      <w:lvlText w:val="◦"/>
      <w:lvlJc w:val="left"/>
      <w:pPr>
        <w:ind w:left="1800" w:hanging="360"/>
      </w:pPr>
      <w:rPr>
        <w:rFonts w:ascii="OpenSymbol" w:hAnsi="OpenSymbol" w:cs="OpenSymbol"/>
      </w:rPr>
    </w:lvl>
    <w:lvl w:ilvl="5">
      <w:start w:val="1"/>
      <w:numFmt w:val="bullet"/>
      <w:lvlText w:val="▪"/>
      <w:lvlJc w:val="left"/>
      <w:pPr>
        <w:ind w:left="2160" w:hanging="360"/>
      </w:pPr>
      <w:rPr>
        <w:rFonts w:ascii="OpenSymbol" w:hAnsi="OpenSymbol" w:cs="OpenSymbol"/>
      </w:rPr>
    </w:lvl>
    <w:lvl w:ilvl="6">
      <w:start w:val="1"/>
      <w:numFmt w:val="bullet"/>
      <w:lvlText w:val="•"/>
      <w:lvlJc w:val="left"/>
      <w:pPr>
        <w:ind w:left="2520" w:hanging="360"/>
      </w:pPr>
      <w:rPr>
        <w:rFonts w:ascii="OpenSymbol" w:hAnsi="OpenSymbol" w:cs="OpenSymbol"/>
      </w:rPr>
    </w:lvl>
    <w:lvl w:ilvl="7">
      <w:start w:val="1"/>
      <w:numFmt w:val="bullet"/>
      <w:lvlText w:val="◦"/>
      <w:lvlJc w:val="left"/>
      <w:pPr>
        <w:ind w:left="2880" w:hanging="360"/>
      </w:pPr>
      <w:rPr>
        <w:rFonts w:ascii="OpenSymbol" w:hAnsi="OpenSymbol" w:cs="OpenSymbol"/>
      </w:rPr>
    </w:lvl>
    <w:lvl w:ilvl="8">
      <w:start w:val="1"/>
      <w:numFmt w:val="bullet"/>
      <w:lvlText w:val="▪"/>
      <w:lvlJc w:val="left"/>
      <w:pPr>
        <w:ind w:left="3240" w:hanging="360"/>
      </w:pPr>
      <w:rPr>
        <w:rFonts w:ascii="OpenSymbol" w:hAnsi="OpenSymbol" w:cs="OpenSymbol"/>
      </w:rPr>
    </w:lvl>
  </w:abstractNum>
  <w:abstractNum w:abstractNumId="8" w15:restartNumberingAfterBreak="0">
    <w:nsid w:val="10942826"/>
    <w:multiLevelType w:val="multilevel"/>
    <w:tmpl w:val="4D7E7380"/>
    <w:lvl w:ilvl="0">
      <w:start w:val="1"/>
      <w:numFmt w:val="decimal"/>
      <w:lvlText w:val="%1."/>
      <w:lvlJc w:val="left"/>
      <w:pPr>
        <w:ind w:left="1068" w:hanging="360"/>
      </w:pPr>
      <w:rPr>
        <w:rFonts w:hint="default"/>
      </w:rPr>
    </w:lvl>
    <w:lvl w:ilvl="1">
      <w:start w:val="1"/>
      <w:numFmt w:val="decimal"/>
      <w:lvlText w:val="%1.%2."/>
      <w:lvlJc w:val="left"/>
      <w:pPr>
        <w:ind w:left="6245" w:hanging="432"/>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9" w15:restartNumberingAfterBreak="0">
    <w:nsid w:val="18B91B20"/>
    <w:multiLevelType w:val="hybridMultilevel"/>
    <w:tmpl w:val="C8A28B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DC2E5D"/>
    <w:multiLevelType w:val="hybridMultilevel"/>
    <w:tmpl w:val="FF54F280"/>
    <w:lvl w:ilvl="0" w:tplc="0410000B">
      <w:start w:val="1"/>
      <w:numFmt w:val="bullet"/>
      <w:lvlText w:val=""/>
      <w:lvlJc w:val="left"/>
      <w:pPr>
        <w:ind w:left="1004" w:hanging="360"/>
      </w:pPr>
      <w:rPr>
        <w:rFonts w:ascii="Wingdings" w:hAnsi="Wingding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460E53F0"/>
    <w:multiLevelType w:val="hybridMultilevel"/>
    <w:tmpl w:val="D2DA6CE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4C077C11"/>
    <w:multiLevelType w:val="hybridMultilevel"/>
    <w:tmpl w:val="E22AE6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FE2551D"/>
    <w:multiLevelType w:val="hybridMultilevel"/>
    <w:tmpl w:val="DD965B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170875"/>
    <w:multiLevelType w:val="hybridMultilevel"/>
    <w:tmpl w:val="45D0D1B6"/>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7A375B1A"/>
    <w:multiLevelType w:val="hybridMultilevel"/>
    <w:tmpl w:val="2B0E462C"/>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16cid:durableId="1200821332">
    <w:abstractNumId w:val="0"/>
  </w:num>
  <w:num w:numId="2" w16cid:durableId="852643983">
    <w:abstractNumId w:val="0"/>
  </w:num>
  <w:num w:numId="3" w16cid:durableId="1780446108">
    <w:abstractNumId w:val="0"/>
  </w:num>
  <w:num w:numId="4" w16cid:durableId="1442140037">
    <w:abstractNumId w:val="0"/>
  </w:num>
  <w:num w:numId="5" w16cid:durableId="778064634">
    <w:abstractNumId w:val="0"/>
  </w:num>
  <w:num w:numId="6" w16cid:durableId="535506886">
    <w:abstractNumId w:val="0"/>
  </w:num>
  <w:num w:numId="7" w16cid:durableId="1424381151">
    <w:abstractNumId w:val="0"/>
  </w:num>
  <w:num w:numId="8" w16cid:durableId="584339070">
    <w:abstractNumId w:val="0"/>
  </w:num>
  <w:num w:numId="9" w16cid:durableId="2088456519">
    <w:abstractNumId w:val="1"/>
  </w:num>
  <w:num w:numId="10" w16cid:durableId="249775290">
    <w:abstractNumId w:val="2"/>
  </w:num>
  <w:num w:numId="11" w16cid:durableId="2088457811">
    <w:abstractNumId w:val="3"/>
  </w:num>
  <w:num w:numId="12" w16cid:durableId="334654183">
    <w:abstractNumId w:val="4"/>
  </w:num>
  <w:num w:numId="13" w16cid:durableId="1988823410">
    <w:abstractNumId w:val="5"/>
  </w:num>
  <w:num w:numId="14" w16cid:durableId="1611937361">
    <w:abstractNumId w:val="6"/>
  </w:num>
  <w:num w:numId="15" w16cid:durableId="283468426">
    <w:abstractNumId w:val="7"/>
  </w:num>
  <w:num w:numId="16" w16cid:durableId="431897298">
    <w:abstractNumId w:val="13"/>
  </w:num>
  <w:num w:numId="17" w16cid:durableId="2030986585">
    <w:abstractNumId w:val="8"/>
  </w:num>
  <w:num w:numId="18" w16cid:durableId="1813253484">
    <w:abstractNumId w:val="14"/>
  </w:num>
  <w:num w:numId="19" w16cid:durableId="327484583">
    <w:abstractNumId w:val="9"/>
  </w:num>
  <w:num w:numId="20" w16cid:durableId="73091361">
    <w:abstractNumId w:val="12"/>
  </w:num>
  <w:num w:numId="21" w16cid:durableId="1285192687">
    <w:abstractNumId w:val="15"/>
  </w:num>
  <w:num w:numId="22" w16cid:durableId="1127696136">
    <w:abstractNumId w:val="11"/>
  </w:num>
  <w:num w:numId="23" w16cid:durableId="13955426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defaultTabStop w:val="706"/>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631"/>
    <w:rsid w:val="000004D3"/>
    <w:rsid w:val="00003984"/>
    <w:rsid w:val="00004A82"/>
    <w:rsid w:val="00006A70"/>
    <w:rsid w:val="0001473F"/>
    <w:rsid w:val="00014D08"/>
    <w:rsid w:val="00016602"/>
    <w:rsid w:val="00025085"/>
    <w:rsid w:val="00027488"/>
    <w:rsid w:val="00036989"/>
    <w:rsid w:val="00040749"/>
    <w:rsid w:val="00070CC6"/>
    <w:rsid w:val="0008423E"/>
    <w:rsid w:val="00097462"/>
    <w:rsid w:val="000C3CC8"/>
    <w:rsid w:val="000D5644"/>
    <w:rsid w:val="000D70DA"/>
    <w:rsid w:val="001062C2"/>
    <w:rsid w:val="00120125"/>
    <w:rsid w:val="00123F06"/>
    <w:rsid w:val="001553F7"/>
    <w:rsid w:val="00162974"/>
    <w:rsid w:val="001726C1"/>
    <w:rsid w:val="00180EDD"/>
    <w:rsid w:val="00181FF4"/>
    <w:rsid w:val="001828C3"/>
    <w:rsid w:val="00187BA6"/>
    <w:rsid w:val="001A5D3C"/>
    <w:rsid w:val="001C093C"/>
    <w:rsid w:val="001D098F"/>
    <w:rsid w:val="001D6363"/>
    <w:rsid w:val="00201314"/>
    <w:rsid w:val="00222381"/>
    <w:rsid w:val="00225153"/>
    <w:rsid w:val="00240D84"/>
    <w:rsid w:val="00244D58"/>
    <w:rsid w:val="00246E42"/>
    <w:rsid w:val="00261EED"/>
    <w:rsid w:val="00274EFE"/>
    <w:rsid w:val="002753D3"/>
    <w:rsid w:val="002B6E50"/>
    <w:rsid w:val="002B7B16"/>
    <w:rsid w:val="002C38C4"/>
    <w:rsid w:val="002C503D"/>
    <w:rsid w:val="002D4444"/>
    <w:rsid w:val="0030350D"/>
    <w:rsid w:val="00311120"/>
    <w:rsid w:val="00331749"/>
    <w:rsid w:val="00332598"/>
    <w:rsid w:val="00336FBF"/>
    <w:rsid w:val="003527FC"/>
    <w:rsid w:val="00355303"/>
    <w:rsid w:val="00357D33"/>
    <w:rsid w:val="003717AF"/>
    <w:rsid w:val="00377AEF"/>
    <w:rsid w:val="00393F5C"/>
    <w:rsid w:val="0039422A"/>
    <w:rsid w:val="00395420"/>
    <w:rsid w:val="003A2854"/>
    <w:rsid w:val="003A309A"/>
    <w:rsid w:val="003B104D"/>
    <w:rsid w:val="003B532A"/>
    <w:rsid w:val="003C1D0B"/>
    <w:rsid w:val="003C3B1B"/>
    <w:rsid w:val="003C4767"/>
    <w:rsid w:val="003E202E"/>
    <w:rsid w:val="003E784F"/>
    <w:rsid w:val="003F2DD6"/>
    <w:rsid w:val="003F498C"/>
    <w:rsid w:val="003F57DB"/>
    <w:rsid w:val="003F787C"/>
    <w:rsid w:val="00403D93"/>
    <w:rsid w:val="00430157"/>
    <w:rsid w:val="00430273"/>
    <w:rsid w:val="004733D0"/>
    <w:rsid w:val="00476283"/>
    <w:rsid w:val="004A6EB5"/>
    <w:rsid w:val="004B5ED6"/>
    <w:rsid w:val="004F1643"/>
    <w:rsid w:val="00500DE3"/>
    <w:rsid w:val="00506653"/>
    <w:rsid w:val="00522FA1"/>
    <w:rsid w:val="005316E9"/>
    <w:rsid w:val="005364CD"/>
    <w:rsid w:val="00546A50"/>
    <w:rsid w:val="0055355F"/>
    <w:rsid w:val="00561A0D"/>
    <w:rsid w:val="00562410"/>
    <w:rsid w:val="005663F5"/>
    <w:rsid w:val="0057020C"/>
    <w:rsid w:val="00580B70"/>
    <w:rsid w:val="00580C48"/>
    <w:rsid w:val="00587CEC"/>
    <w:rsid w:val="0059183C"/>
    <w:rsid w:val="005B2B62"/>
    <w:rsid w:val="005C791A"/>
    <w:rsid w:val="005D7047"/>
    <w:rsid w:val="005E116E"/>
    <w:rsid w:val="005F05C7"/>
    <w:rsid w:val="00600FB2"/>
    <w:rsid w:val="00601F65"/>
    <w:rsid w:val="00606629"/>
    <w:rsid w:val="00617E18"/>
    <w:rsid w:val="0062019E"/>
    <w:rsid w:val="00624077"/>
    <w:rsid w:val="00627ED4"/>
    <w:rsid w:val="00644AC4"/>
    <w:rsid w:val="00657754"/>
    <w:rsid w:val="00676851"/>
    <w:rsid w:val="0069517D"/>
    <w:rsid w:val="00697B24"/>
    <w:rsid w:val="006A4455"/>
    <w:rsid w:val="006B75A5"/>
    <w:rsid w:val="006C3941"/>
    <w:rsid w:val="006C57EB"/>
    <w:rsid w:val="006E2DAC"/>
    <w:rsid w:val="006E640E"/>
    <w:rsid w:val="006F74CC"/>
    <w:rsid w:val="007000AC"/>
    <w:rsid w:val="00700911"/>
    <w:rsid w:val="007166D5"/>
    <w:rsid w:val="00727D98"/>
    <w:rsid w:val="00744E5F"/>
    <w:rsid w:val="00750664"/>
    <w:rsid w:val="0075436D"/>
    <w:rsid w:val="00777E96"/>
    <w:rsid w:val="0079535D"/>
    <w:rsid w:val="007A4272"/>
    <w:rsid w:val="007B6DF3"/>
    <w:rsid w:val="007C160A"/>
    <w:rsid w:val="007C2593"/>
    <w:rsid w:val="007C2D4D"/>
    <w:rsid w:val="007C33A0"/>
    <w:rsid w:val="007D068D"/>
    <w:rsid w:val="007D4F25"/>
    <w:rsid w:val="007D5B1E"/>
    <w:rsid w:val="007D634C"/>
    <w:rsid w:val="007E6754"/>
    <w:rsid w:val="007F02DB"/>
    <w:rsid w:val="007F654D"/>
    <w:rsid w:val="00800439"/>
    <w:rsid w:val="008030F3"/>
    <w:rsid w:val="008031B6"/>
    <w:rsid w:val="00813680"/>
    <w:rsid w:val="0081384B"/>
    <w:rsid w:val="00813A89"/>
    <w:rsid w:val="00823F3E"/>
    <w:rsid w:val="008240CF"/>
    <w:rsid w:val="00825226"/>
    <w:rsid w:val="008273FD"/>
    <w:rsid w:val="00833AAA"/>
    <w:rsid w:val="0085031D"/>
    <w:rsid w:val="00866FB3"/>
    <w:rsid w:val="008675D8"/>
    <w:rsid w:val="008866D6"/>
    <w:rsid w:val="00895406"/>
    <w:rsid w:val="008A21A4"/>
    <w:rsid w:val="008C0349"/>
    <w:rsid w:val="008E5E80"/>
    <w:rsid w:val="0090176F"/>
    <w:rsid w:val="00904560"/>
    <w:rsid w:val="00927E68"/>
    <w:rsid w:val="00930EB4"/>
    <w:rsid w:val="00930FDF"/>
    <w:rsid w:val="0093684A"/>
    <w:rsid w:val="00974034"/>
    <w:rsid w:val="00977B42"/>
    <w:rsid w:val="0099660C"/>
    <w:rsid w:val="009A2877"/>
    <w:rsid w:val="009A5414"/>
    <w:rsid w:val="009C35B7"/>
    <w:rsid w:val="009C463F"/>
    <w:rsid w:val="009D3FAA"/>
    <w:rsid w:val="009E539C"/>
    <w:rsid w:val="009F1D59"/>
    <w:rsid w:val="00A23F0A"/>
    <w:rsid w:val="00A26A38"/>
    <w:rsid w:val="00A47F92"/>
    <w:rsid w:val="00A50989"/>
    <w:rsid w:val="00A5329C"/>
    <w:rsid w:val="00A602C1"/>
    <w:rsid w:val="00A755A8"/>
    <w:rsid w:val="00A91609"/>
    <w:rsid w:val="00A95102"/>
    <w:rsid w:val="00AA0C8C"/>
    <w:rsid w:val="00AA59AB"/>
    <w:rsid w:val="00AD4FF8"/>
    <w:rsid w:val="00AD6EBB"/>
    <w:rsid w:val="00AE32DE"/>
    <w:rsid w:val="00AF0E1F"/>
    <w:rsid w:val="00AF1299"/>
    <w:rsid w:val="00AF3617"/>
    <w:rsid w:val="00B05544"/>
    <w:rsid w:val="00B202B5"/>
    <w:rsid w:val="00B24E2B"/>
    <w:rsid w:val="00B25FBE"/>
    <w:rsid w:val="00B27196"/>
    <w:rsid w:val="00B307BD"/>
    <w:rsid w:val="00B32AAC"/>
    <w:rsid w:val="00B34A47"/>
    <w:rsid w:val="00B43784"/>
    <w:rsid w:val="00B4568B"/>
    <w:rsid w:val="00B50110"/>
    <w:rsid w:val="00B75BFC"/>
    <w:rsid w:val="00B80A20"/>
    <w:rsid w:val="00BB1631"/>
    <w:rsid w:val="00BB4A3A"/>
    <w:rsid w:val="00BB6C9E"/>
    <w:rsid w:val="00BC7F9F"/>
    <w:rsid w:val="00BD09EA"/>
    <w:rsid w:val="00BF0AB5"/>
    <w:rsid w:val="00C01D7A"/>
    <w:rsid w:val="00C118A2"/>
    <w:rsid w:val="00C119DA"/>
    <w:rsid w:val="00C16691"/>
    <w:rsid w:val="00C23ED6"/>
    <w:rsid w:val="00C2491B"/>
    <w:rsid w:val="00C27AFE"/>
    <w:rsid w:val="00C31FFB"/>
    <w:rsid w:val="00C47F68"/>
    <w:rsid w:val="00C67FC9"/>
    <w:rsid w:val="00C770BC"/>
    <w:rsid w:val="00C81D1F"/>
    <w:rsid w:val="00C87631"/>
    <w:rsid w:val="00C94242"/>
    <w:rsid w:val="00CB245E"/>
    <w:rsid w:val="00CD0F23"/>
    <w:rsid w:val="00CD3F2D"/>
    <w:rsid w:val="00CE0E26"/>
    <w:rsid w:val="00CE377F"/>
    <w:rsid w:val="00CF459D"/>
    <w:rsid w:val="00D01159"/>
    <w:rsid w:val="00D0190F"/>
    <w:rsid w:val="00D04DDD"/>
    <w:rsid w:val="00D10A36"/>
    <w:rsid w:val="00D11D8E"/>
    <w:rsid w:val="00D26D4B"/>
    <w:rsid w:val="00D402A4"/>
    <w:rsid w:val="00D52BDC"/>
    <w:rsid w:val="00D707F6"/>
    <w:rsid w:val="00D7330D"/>
    <w:rsid w:val="00D77B8B"/>
    <w:rsid w:val="00DB4871"/>
    <w:rsid w:val="00DB5F6C"/>
    <w:rsid w:val="00DC20A4"/>
    <w:rsid w:val="00DC327F"/>
    <w:rsid w:val="00DC65FB"/>
    <w:rsid w:val="00DD06AB"/>
    <w:rsid w:val="00DD5B89"/>
    <w:rsid w:val="00DD7C4D"/>
    <w:rsid w:val="00DE0780"/>
    <w:rsid w:val="00DE3C14"/>
    <w:rsid w:val="00DF2093"/>
    <w:rsid w:val="00DF32E2"/>
    <w:rsid w:val="00DF4212"/>
    <w:rsid w:val="00E04BE4"/>
    <w:rsid w:val="00E068A0"/>
    <w:rsid w:val="00E23710"/>
    <w:rsid w:val="00E42699"/>
    <w:rsid w:val="00E450EE"/>
    <w:rsid w:val="00E46B12"/>
    <w:rsid w:val="00E71C03"/>
    <w:rsid w:val="00E8460F"/>
    <w:rsid w:val="00E91393"/>
    <w:rsid w:val="00EB6AD2"/>
    <w:rsid w:val="00EC0B06"/>
    <w:rsid w:val="00EC7648"/>
    <w:rsid w:val="00ED7364"/>
    <w:rsid w:val="00EF48A6"/>
    <w:rsid w:val="00F07366"/>
    <w:rsid w:val="00F12CB4"/>
    <w:rsid w:val="00F16B3B"/>
    <w:rsid w:val="00F1791A"/>
    <w:rsid w:val="00F32D7E"/>
    <w:rsid w:val="00F34296"/>
    <w:rsid w:val="00F44526"/>
    <w:rsid w:val="00F611F5"/>
    <w:rsid w:val="00F645D8"/>
    <w:rsid w:val="00F72F52"/>
    <w:rsid w:val="00F74CC5"/>
    <w:rsid w:val="00F865B8"/>
    <w:rsid w:val="00FA4C2C"/>
    <w:rsid w:val="00FA7348"/>
    <w:rsid w:val="00FB3E54"/>
    <w:rsid w:val="00FD0D89"/>
    <w:rsid w:val="00FF43C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DB42A2"/>
  <w15:docId w15:val="{49475D6F-A4CA-4DF0-9574-8455F564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4E2B"/>
    <w:pPr>
      <w:widowControl w:val="0"/>
      <w:autoSpaceDE w:val="0"/>
      <w:autoSpaceDN w:val="0"/>
      <w:spacing w:after="0" w:line="240" w:lineRule="auto"/>
    </w:pPr>
    <w:rPr>
      <w:sz w:val="24"/>
      <w:szCs w:val="24"/>
    </w:rPr>
  </w:style>
  <w:style w:type="paragraph" w:styleId="Titolo1">
    <w:name w:val="heading 1"/>
    <w:basedOn w:val="WW-Heading1111111111111111111111111"/>
    <w:next w:val="Corpotesto"/>
    <w:link w:val="Titolo1Carattere"/>
    <w:uiPriority w:val="99"/>
    <w:qFormat/>
    <w:rsid w:val="00B24E2B"/>
    <w:pPr>
      <w:outlineLvl w:val="0"/>
    </w:pPr>
    <w:rPr>
      <w:b/>
      <w:bCs/>
      <w:sz w:val="32"/>
      <w:szCs w:val="32"/>
    </w:rPr>
  </w:style>
  <w:style w:type="paragraph" w:styleId="Titolo2">
    <w:name w:val="heading 2"/>
    <w:basedOn w:val="Normale"/>
    <w:next w:val="Normale"/>
    <w:link w:val="Titolo2Carattere"/>
    <w:uiPriority w:val="9"/>
    <w:qFormat/>
    <w:rsid w:val="00B24E2B"/>
    <w:pPr>
      <w:keepNext/>
      <w:tabs>
        <w:tab w:val="left" w:pos="576"/>
      </w:tabs>
      <w:spacing w:line="360" w:lineRule="auto"/>
      <w:ind w:firstLine="851"/>
      <w:outlineLvl w:val="1"/>
    </w:pPr>
    <w:rPr>
      <w:i/>
      <w:iCs/>
      <w:u w:val="single"/>
    </w:rPr>
  </w:style>
  <w:style w:type="paragraph" w:styleId="Titolo3">
    <w:name w:val="heading 3"/>
    <w:basedOn w:val="Normale"/>
    <w:next w:val="Normale"/>
    <w:link w:val="Titolo3Carattere"/>
    <w:uiPriority w:val="99"/>
    <w:qFormat/>
    <w:rsid w:val="00B24E2B"/>
    <w:pPr>
      <w:keepNext/>
      <w:tabs>
        <w:tab w:val="left" w:pos="45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right"/>
      <w:outlineLvl w:val="2"/>
    </w:pPr>
  </w:style>
  <w:style w:type="paragraph" w:styleId="Titolo4">
    <w:name w:val="heading 4"/>
    <w:basedOn w:val="Normale"/>
    <w:next w:val="Normale"/>
    <w:link w:val="Titolo4Carattere"/>
    <w:uiPriority w:val="99"/>
    <w:qFormat/>
    <w:rsid w:val="00B24E2B"/>
    <w:pPr>
      <w:keepNext/>
      <w:tabs>
        <w:tab w:val="left" w:pos="86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both"/>
      <w:outlineLvl w:val="3"/>
    </w:pPr>
    <w:rPr>
      <w:b/>
      <w:bCs/>
    </w:rPr>
  </w:style>
  <w:style w:type="paragraph" w:styleId="Titolo5">
    <w:name w:val="heading 5"/>
    <w:basedOn w:val="Normale"/>
    <w:next w:val="Normale"/>
    <w:link w:val="Titolo5Carattere"/>
    <w:uiPriority w:val="99"/>
    <w:qFormat/>
    <w:rsid w:val="00B24E2B"/>
    <w:pPr>
      <w:keepNext/>
      <w:tabs>
        <w:tab w:val="left" w:pos="1008"/>
      </w:tabs>
      <w:outlineLvl w:val="4"/>
    </w:pPr>
  </w:style>
  <w:style w:type="paragraph" w:styleId="Titolo6">
    <w:name w:val="heading 6"/>
    <w:basedOn w:val="Normale"/>
    <w:next w:val="Normale"/>
    <w:link w:val="Titolo6Carattere"/>
    <w:uiPriority w:val="99"/>
    <w:qFormat/>
    <w:rsid w:val="00B24E2B"/>
    <w:pPr>
      <w:keepNext/>
      <w:tabs>
        <w:tab w:val="left" w:pos="1152"/>
      </w:tabs>
      <w:spacing w:line="360" w:lineRule="auto"/>
      <w:jc w:val="both"/>
      <w:outlineLvl w:val="5"/>
    </w:pPr>
    <w:rPr>
      <w:b/>
      <w:bCs/>
      <w:sz w:val="28"/>
      <w:szCs w:val="28"/>
    </w:rPr>
  </w:style>
  <w:style w:type="paragraph" w:styleId="Titolo7">
    <w:name w:val="heading 7"/>
    <w:basedOn w:val="Normale"/>
    <w:next w:val="Normale"/>
    <w:link w:val="Titolo7Carattere"/>
    <w:uiPriority w:val="99"/>
    <w:qFormat/>
    <w:rsid w:val="00B24E2B"/>
    <w:pPr>
      <w:keepNext/>
      <w:tabs>
        <w:tab w:val="left" w:pos="1296"/>
      </w:tabs>
      <w:jc w:val="center"/>
      <w:outlineLvl w:val="6"/>
    </w:pPr>
    <w:rPr>
      <w:color w:val="FF0000"/>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24E2B"/>
    <w:rPr>
      <w:b/>
      <w:bCs/>
      <w:sz w:val="32"/>
      <w:szCs w:val="32"/>
      <w:lang w:val="en-US"/>
    </w:rPr>
  </w:style>
  <w:style w:type="character" w:customStyle="1" w:styleId="Titolo2Carattere">
    <w:name w:val="Titolo 2 Carattere"/>
    <w:basedOn w:val="Carpredefinitoparagrafo"/>
    <w:link w:val="Titolo2"/>
    <w:uiPriority w:val="99"/>
    <w:rsid w:val="00B24E2B"/>
    <w:rPr>
      <w:b/>
      <w:bCs/>
      <w:i/>
      <w:iCs/>
      <w:sz w:val="28"/>
      <w:szCs w:val="28"/>
      <w:lang w:val="en-US"/>
    </w:rPr>
  </w:style>
  <w:style w:type="character" w:customStyle="1" w:styleId="Titolo3Carattere">
    <w:name w:val="Titolo 3 Carattere"/>
    <w:basedOn w:val="Carpredefinitoparagrafo"/>
    <w:link w:val="Titolo3"/>
    <w:uiPriority w:val="99"/>
    <w:rsid w:val="00B24E2B"/>
    <w:rPr>
      <w:b/>
      <w:bCs/>
      <w:sz w:val="26"/>
      <w:szCs w:val="26"/>
      <w:lang w:val="en-US"/>
    </w:rPr>
  </w:style>
  <w:style w:type="character" w:customStyle="1" w:styleId="Titolo4Carattere">
    <w:name w:val="Titolo 4 Carattere"/>
    <w:basedOn w:val="Carpredefinitoparagrafo"/>
    <w:link w:val="Titolo4"/>
    <w:uiPriority w:val="99"/>
    <w:rsid w:val="00B24E2B"/>
    <w:rPr>
      <w:b/>
      <w:bCs/>
      <w:sz w:val="28"/>
      <w:szCs w:val="28"/>
      <w:lang w:val="en-US"/>
    </w:rPr>
  </w:style>
  <w:style w:type="character" w:customStyle="1" w:styleId="Titolo5Carattere">
    <w:name w:val="Titolo 5 Carattere"/>
    <w:basedOn w:val="Carpredefinitoparagrafo"/>
    <w:link w:val="Titolo5"/>
    <w:uiPriority w:val="99"/>
    <w:rsid w:val="00B24E2B"/>
    <w:rPr>
      <w:b/>
      <w:bCs/>
      <w:i/>
      <w:iCs/>
      <w:sz w:val="26"/>
      <w:szCs w:val="26"/>
      <w:lang w:val="en-US"/>
    </w:rPr>
  </w:style>
  <w:style w:type="character" w:customStyle="1" w:styleId="Titolo6Carattere">
    <w:name w:val="Titolo 6 Carattere"/>
    <w:basedOn w:val="Carpredefinitoparagrafo"/>
    <w:link w:val="Titolo6"/>
    <w:uiPriority w:val="99"/>
    <w:rsid w:val="00B24E2B"/>
    <w:rPr>
      <w:b/>
      <w:bCs/>
      <w:lang w:val="en-US"/>
    </w:rPr>
  </w:style>
  <w:style w:type="character" w:customStyle="1" w:styleId="Titolo7Carattere">
    <w:name w:val="Titolo 7 Carattere"/>
    <w:basedOn w:val="Carpredefinitoparagrafo"/>
    <w:link w:val="Titolo7"/>
    <w:uiPriority w:val="99"/>
    <w:rsid w:val="00B24E2B"/>
    <w:rPr>
      <w:lang w:val="en-US"/>
    </w:rPr>
  </w:style>
  <w:style w:type="paragraph" w:customStyle="1" w:styleId="Heading">
    <w:name w:val="Heading"/>
    <w:basedOn w:val="Normale"/>
    <w:next w:val="Corpotesto"/>
    <w:uiPriority w:val="99"/>
    <w:rsid w:val="00B24E2B"/>
    <w:pPr>
      <w:keepNext/>
      <w:spacing w:before="240" w:after="120"/>
    </w:pPr>
    <w:rPr>
      <w:sz w:val="28"/>
      <w:szCs w:val="28"/>
    </w:rPr>
  </w:style>
  <w:style w:type="paragraph" w:styleId="Corpotesto">
    <w:name w:val="Body Text"/>
    <w:basedOn w:val="Normale"/>
    <w:link w:val="CorpotestoCarattere"/>
    <w:uiPriority w:val="99"/>
    <w:rsid w:val="00B24E2B"/>
    <w:pPr>
      <w:spacing w:after="120"/>
    </w:pPr>
  </w:style>
  <w:style w:type="character" w:customStyle="1" w:styleId="CorpotestoCarattere">
    <w:name w:val="Corpo testo Carattere"/>
    <w:basedOn w:val="Carpredefinitoparagrafo"/>
    <w:link w:val="Corpotesto"/>
    <w:uiPriority w:val="99"/>
    <w:rsid w:val="00B24E2B"/>
    <w:rPr>
      <w:sz w:val="20"/>
      <w:szCs w:val="20"/>
      <w:lang w:val="en-US"/>
    </w:rPr>
  </w:style>
  <w:style w:type="paragraph" w:styleId="Elenco">
    <w:name w:val="List"/>
    <w:basedOn w:val="Corpotesto"/>
    <w:uiPriority w:val="99"/>
    <w:rsid w:val="00B24E2B"/>
  </w:style>
  <w:style w:type="paragraph" w:styleId="Didascalia">
    <w:name w:val="caption"/>
    <w:basedOn w:val="Normale"/>
    <w:uiPriority w:val="99"/>
    <w:qFormat/>
    <w:rsid w:val="00B24E2B"/>
    <w:pPr>
      <w:spacing w:before="120" w:after="120"/>
    </w:pPr>
    <w:rPr>
      <w:i/>
      <w:iCs/>
    </w:rPr>
  </w:style>
  <w:style w:type="paragraph" w:customStyle="1" w:styleId="Index">
    <w:name w:val="Index"/>
    <w:basedOn w:val="Normale"/>
    <w:uiPriority w:val="99"/>
    <w:rsid w:val="00B24E2B"/>
  </w:style>
  <w:style w:type="paragraph" w:customStyle="1" w:styleId="Heading2">
    <w:name w:val="Heading2"/>
    <w:basedOn w:val="Normale"/>
    <w:next w:val="Corpotesto"/>
    <w:uiPriority w:val="99"/>
    <w:rsid w:val="00B24E2B"/>
    <w:pPr>
      <w:keepNext/>
      <w:spacing w:before="240" w:after="120"/>
    </w:pPr>
    <w:rPr>
      <w:sz w:val="28"/>
      <w:szCs w:val="28"/>
    </w:rPr>
  </w:style>
  <w:style w:type="paragraph" w:customStyle="1" w:styleId="Index2">
    <w:name w:val="Index2"/>
    <w:basedOn w:val="Normale"/>
    <w:uiPriority w:val="99"/>
    <w:rsid w:val="00B24E2B"/>
  </w:style>
  <w:style w:type="paragraph" w:customStyle="1" w:styleId="WW-Heading">
    <w:name w:val="WW-Heading"/>
    <w:basedOn w:val="Normale"/>
    <w:next w:val="Corpotesto"/>
    <w:uiPriority w:val="99"/>
    <w:rsid w:val="00B24E2B"/>
    <w:pPr>
      <w:keepNext/>
      <w:spacing w:before="240" w:after="120"/>
    </w:pPr>
    <w:rPr>
      <w:sz w:val="28"/>
      <w:szCs w:val="28"/>
    </w:rPr>
  </w:style>
  <w:style w:type="paragraph" w:customStyle="1" w:styleId="WW-caption">
    <w:name w:val="WW-caption"/>
    <w:basedOn w:val="Normale"/>
    <w:uiPriority w:val="99"/>
    <w:rsid w:val="00B24E2B"/>
    <w:pPr>
      <w:spacing w:before="120" w:after="120"/>
    </w:pPr>
    <w:rPr>
      <w:i/>
      <w:iCs/>
    </w:rPr>
  </w:style>
  <w:style w:type="paragraph" w:customStyle="1" w:styleId="WW-Index">
    <w:name w:val="WW-Index"/>
    <w:basedOn w:val="Normale"/>
    <w:uiPriority w:val="99"/>
    <w:rsid w:val="00B24E2B"/>
  </w:style>
  <w:style w:type="paragraph" w:customStyle="1" w:styleId="WW-Heading1">
    <w:name w:val="WW-Heading1"/>
    <w:basedOn w:val="Normale"/>
    <w:next w:val="Corpotesto"/>
    <w:uiPriority w:val="99"/>
    <w:rsid w:val="00B24E2B"/>
    <w:pPr>
      <w:keepNext/>
      <w:spacing w:before="240" w:after="120"/>
    </w:pPr>
    <w:rPr>
      <w:sz w:val="28"/>
      <w:szCs w:val="28"/>
    </w:rPr>
  </w:style>
  <w:style w:type="paragraph" w:customStyle="1" w:styleId="WW-caption1">
    <w:name w:val="WW-caption1"/>
    <w:basedOn w:val="Normale"/>
    <w:uiPriority w:val="99"/>
    <w:rsid w:val="00B24E2B"/>
    <w:pPr>
      <w:spacing w:before="120" w:after="120"/>
    </w:pPr>
    <w:rPr>
      <w:i/>
      <w:iCs/>
    </w:rPr>
  </w:style>
  <w:style w:type="paragraph" w:customStyle="1" w:styleId="WW-Index1">
    <w:name w:val="WW-Index1"/>
    <w:basedOn w:val="Normale"/>
    <w:uiPriority w:val="99"/>
    <w:rsid w:val="00B24E2B"/>
  </w:style>
  <w:style w:type="paragraph" w:customStyle="1" w:styleId="WW-Heading11">
    <w:name w:val="WW-Heading11"/>
    <w:basedOn w:val="Normale"/>
    <w:next w:val="Corpotesto"/>
    <w:uiPriority w:val="99"/>
    <w:rsid w:val="00B24E2B"/>
    <w:pPr>
      <w:keepNext/>
      <w:spacing w:before="240" w:after="120"/>
    </w:pPr>
    <w:rPr>
      <w:sz w:val="28"/>
      <w:szCs w:val="28"/>
    </w:rPr>
  </w:style>
  <w:style w:type="paragraph" w:customStyle="1" w:styleId="WW-caption11">
    <w:name w:val="WW-caption11"/>
    <w:basedOn w:val="Normale"/>
    <w:uiPriority w:val="99"/>
    <w:rsid w:val="00B24E2B"/>
    <w:pPr>
      <w:spacing w:before="120" w:after="120"/>
    </w:pPr>
    <w:rPr>
      <w:i/>
      <w:iCs/>
    </w:rPr>
  </w:style>
  <w:style w:type="paragraph" w:customStyle="1" w:styleId="WW-Index11">
    <w:name w:val="WW-Index11"/>
    <w:basedOn w:val="Normale"/>
    <w:uiPriority w:val="99"/>
    <w:rsid w:val="00B24E2B"/>
  </w:style>
  <w:style w:type="paragraph" w:customStyle="1" w:styleId="WW-Heading111">
    <w:name w:val="WW-Heading111"/>
    <w:basedOn w:val="Normale"/>
    <w:next w:val="Corpotesto"/>
    <w:uiPriority w:val="99"/>
    <w:rsid w:val="00B24E2B"/>
    <w:pPr>
      <w:keepNext/>
      <w:spacing w:before="240" w:after="120"/>
    </w:pPr>
    <w:rPr>
      <w:sz w:val="28"/>
      <w:szCs w:val="28"/>
    </w:rPr>
  </w:style>
  <w:style w:type="paragraph" w:customStyle="1" w:styleId="WW-caption111">
    <w:name w:val="WW-caption111"/>
    <w:basedOn w:val="Normale"/>
    <w:uiPriority w:val="99"/>
    <w:rsid w:val="00B24E2B"/>
    <w:pPr>
      <w:spacing w:before="120" w:after="120"/>
    </w:pPr>
    <w:rPr>
      <w:i/>
      <w:iCs/>
    </w:rPr>
  </w:style>
  <w:style w:type="paragraph" w:customStyle="1" w:styleId="WW-Index111">
    <w:name w:val="WW-Index111"/>
    <w:basedOn w:val="Normale"/>
    <w:uiPriority w:val="99"/>
    <w:rsid w:val="00B24E2B"/>
  </w:style>
  <w:style w:type="paragraph" w:customStyle="1" w:styleId="WW-Heading1111">
    <w:name w:val="WW-Heading1111"/>
    <w:basedOn w:val="Normale"/>
    <w:next w:val="Corpotesto"/>
    <w:uiPriority w:val="99"/>
    <w:rsid w:val="00B24E2B"/>
    <w:pPr>
      <w:keepNext/>
      <w:spacing w:before="240" w:after="120"/>
    </w:pPr>
    <w:rPr>
      <w:sz w:val="28"/>
      <w:szCs w:val="28"/>
    </w:rPr>
  </w:style>
  <w:style w:type="paragraph" w:customStyle="1" w:styleId="WW-caption1111">
    <w:name w:val="WW-caption1111"/>
    <w:basedOn w:val="Normale"/>
    <w:uiPriority w:val="99"/>
    <w:rsid w:val="00B24E2B"/>
    <w:pPr>
      <w:spacing w:before="120" w:after="120"/>
    </w:pPr>
    <w:rPr>
      <w:i/>
      <w:iCs/>
    </w:rPr>
  </w:style>
  <w:style w:type="paragraph" w:customStyle="1" w:styleId="WW-Index1111">
    <w:name w:val="WW-Index1111"/>
    <w:basedOn w:val="Normale"/>
    <w:uiPriority w:val="99"/>
    <w:rsid w:val="00B24E2B"/>
  </w:style>
  <w:style w:type="paragraph" w:customStyle="1" w:styleId="WW-Heading11111">
    <w:name w:val="WW-Heading11111"/>
    <w:basedOn w:val="Normale"/>
    <w:next w:val="Corpotesto"/>
    <w:uiPriority w:val="99"/>
    <w:rsid w:val="00B24E2B"/>
    <w:pPr>
      <w:keepNext/>
      <w:spacing w:before="240" w:after="120"/>
    </w:pPr>
    <w:rPr>
      <w:sz w:val="28"/>
      <w:szCs w:val="28"/>
    </w:rPr>
  </w:style>
  <w:style w:type="paragraph" w:customStyle="1" w:styleId="WW-caption11111">
    <w:name w:val="WW-caption11111"/>
    <w:basedOn w:val="Normale"/>
    <w:uiPriority w:val="99"/>
    <w:rsid w:val="00B24E2B"/>
    <w:pPr>
      <w:spacing w:before="120" w:after="120"/>
    </w:pPr>
    <w:rPr>
      <w:i/>
      <w:iCs/>
    </w:rPr>
  </w:style>
  <w:style w:type="paragraph" w:customStyle="1" w:styleId="WW-Index11111">
    <w:name w:val="WW-Index11111"/>
    <w:basedOn w:val="Normale"/>
    <w:uiPriority w:val="99"/>
    <w:rsid w:val="00B24E2B"/>
  </w:style>
  <w:style w:type="paragraph" w:customStyle="1" w:styleId="WW-Heading111111">
    <w:name w:val="WW-Heading111111"/>
    <w:basedOn w:val="Normale"/>
    <w:next w:val="Corpotesto"/>
    <w:uiPriority w:val="99"/>
    <w:rsid w:val="00B24E2B"/>
    <w:pPr>
      <w:keepNext/>
      <w:spacing w:before="240" w:after="120"/>
    </w:pPr>
    <w:rPr>
      <w:sz w:val="28"/>
      <w:szCs w:val="28"/>
    </w:rPr>
  </w:style>
  <w:style w:type="paragraph" w:customStyle="1" w:styleId="WW-caption111111">
    <w:name w:val="WW-caption111111"/>
    <w:basedOn w:val="Normale"/>
    <w:uiPriority w:val="99"/>
    <w:rsid w:val="00B24E2B"/>
    <w:pPr>
      <w:spacing w:before="120" w:after="120"/>
    </w:pPr>
    <w:rPr>
      <w:i/>
      <w:iCs/>
    </w:rPr>
  </w:style>
  <w:style w:type="paragraph" w:customStyle="1" w:styleId="WW-Index111111">
    <w:name w:val="WW-Index111111"/>
    <w:basedOn w:val="Normale"/>
    <w:uiPriority w:val="99"/>
    <w:rsid w:val="00B24E2B"/>
    <w:rPr>
      <w:sz w:val="20"/>
      <w:szCs w:val="20"/>
    </w:rPr>
  </w:style>
  <w:style w:type="paragraph" w:customStyle="1" w:styleId="WW-Heading1111111111111111111111111">
    <w:name w:val="WW-Heading1111111111111111111111111"/>
    <w:basedOn w:val="Normale"/>
    <w:next w:val="Corpotesto"/>
    <w:uiPriority w:val="99"/>
    <w:rsid w:val="00B24E2B"/>
    <w:pPr>
      <w:keepNext/>
      <w:spacing w:before="240" w:after="120"/>
    </w:pPr>
    <w:rPr>
      <w:rFonts w:ascii="Arial" w:hAnsi="Arial" w:cs="Arial"/>
      <w:sz w:val="28"/>
      <w:szCs w:val="28"/>
    </w:rPr>
  </w:style>
  <w:style w:type="paragraph" w:customStyle="1" w:styleId="WW-Heading1111111">
    <w:name w:val="WW-Heading1111111"/>
    <w:basedOn w:val="Normale"/>
    <w:next w:val="Corpotesto"/>
    <w:uiPriority w:val="99"/>
    <w:rsid w:val="00B24E2B"/>
    <w:pPr>
      <w:keepNext/>
      <w:spacing w:before="240" w:after="120"/>
    </w:pPr>
    <w:rPr>
      <w:sz w:val="28"/>
      <w:szCs w:val="28"/>
    </w:rPr>
  </w:style>
  <w:style w:type="paragraph" w:customStyle="1" w:styleId="WW-caption1111111">
    <w:name w:val="WW-caption1111111"/>
    <w:basedOn w:val="Normale"/>
    <w:uiPriority w:val="99"/>
    <w:rsid w:val="00B24E2B"/>
    <w:pPr>
      <w:spacing w:before="120" w:after="120"/>
    </w:pPr>
    <w:rPr>
      <w:i/>
      <w:iCs/>
    </w:rPr>
  </w:style>
  <w:style w:type="paragraph" w:customStyle="1" w:styleId="WW-Index1111111">
    <w:name w:val="WW-Index1111111"/>
    <w:basedOn w:val="Normale"/>
    <w:uiPriority w:val="99"/>
    <w:rsid w:val="00B24E2B"/>
  </w:style>
  <w:style w:type="paragraph" w:customStyle="1" w:styleId="Heading1">
    <w:name w:val="Heading1"/>
    <w:basedOn w:val="Normale"/>
    <w:next w:val="Corpotesto"/>
    <w:uiPriority w:val="99"/>
    <w:rsid w:val="00B24E2B"/>
    <w:pPr>
      <w:keepNext/>
      <w:spacing w:before="240" w:after="120"/>
    </w:pPr>
    <w:rPr>
      <w:sz w:val="28"/>
      <w:szCs w:val="28"/>
    </w:rPr>
  </w:style>
  <w:style w:type="paragraph" w:customStyle="1" w:styleId="Index1">
    <w:name w:val="Index1"/>
    <w:basedOn w:val="Normale"/>
    <w:uiPriority w:val="99"/>
    <w:rsid w:val="00B24E2B"/>
  </w:style>
  <w:style w:type="paragraph" w:customStyle="1" w:styleId="WW-Heading11111111">
    <w:name w:val="WW-Heading11111111"/>
    <w:basedOn w:val="Normale"/>
    <w:next w:val="Corpotesto"/>
    <w:uiPriority w:val="99"/>
    <w:rsid w:val="00B24E2B"/>
    <w:pPr>
      <w:keepNext/>
      <w:spacing w:before="240" w:after="120"/>
    </w:pPr>
    <w:rPr>
      <w:sz w:val="28"/>
      <w:szCs w:val="28"/>
    </w:rPr>
  </w:style>
  <w:style w:type="paragraph" w:customStyle="1" w:styleId="WW-caption11111111">
    <w:name w:val="WW-caption11111111"/>
    <w:basedOn w:val="Normale"/>
    <w:uiPriority w:val="99"/>
    <w:rsid w:val="00B24E2B"/>
    <w:pPr>
      <w:spacing w:before="120" w:after="120"/>
    </w:pPr>
    <w:rPr>
      <w:i/>
      <w:iCs/>
    </w:rPr>
  </w:style>
  <w:style w:type="paragraph" w:customStyle="1" w:styleId="WW-Index11111111">
    <w:name w:val="WW-Index11111111"/>
    <w:basedOn w:val="Normale"/>
    <w:uiPriority w:val="99"/>
    <w:rsid w:val="00B24E2B"/>
  </w:style>
  <w:style w:type="paragraph" w:customStyle="1" w:styleId="WW-Heading111111111">
    <w:name w:val="WW-Heading111111111"/>
    <w:basedOn w:val="Normale"/>
    <w:next w:val="Corpotesto"/>
    <w:uiPriority w:val="99"/>
    <w:rsid w:val="00B24E2B"/>
    <w:pPr>
      <w:keepNext/>
      <w:spacing w:before="240" w:after="120"/>
    </w:pPr>
    <w:rPr>
      <w:sz w:val="28"/>
      <w:szCs w:val="28"/>
    </w:rPr>
  </w:style>
  <w:style w:type="paragraph" w:customStyle="1" w:styleId="WW-caption111111111">
    <w:name w:val="WW-caption111111111"/>
    <w:basedOn w:val="Normale"/>
    <w:uiPriority w:val="99"/>
    <w:rsid w:val="00B24E2B"/>
    <w:pPr>
      <w:spacing w:before="120" w:after="120"/>
    </w:pPr>
    <w:rPr>
      <w:i/>
      <w:iCs/>
    </w:rPr>
  </w:style>
  <w:style w:type="paragraph" w:customStyle="1" w:styleId="WW-Index111111111">
    <w:name w:val="WW-Index111111111"/>
    <w:basedOn w:val="Normale"/>
    <w:uiPriority w:val="99"/>
    <w:rsid w:val="00B24E2B"/>
  </w:style>
  <w:style w:type="paragraph" w:customStyle="1" w:styleId="WW-Heading1111111111">
    <w:name w:val="WW-Heading1111111111"/>
    <w:basedOn w:val="Normale"/>
    <w:next w:val="Corpotesto"/>
    <w:uiPriority w:val="99"/>
    <w:rsid w:val="00B24E2B"/>
    <w:pPr>
      <w:keepNext/>
      <w:spacing w:before="240" w:after="120"/>
    </w:pPr>
    <w:rPr>
      <w:sz w:val="28"/>
      <w:szCs w:val="28"/>
    </w:rPr>
  </w:style>
  <w:style w:type="paragraph" w:customStyle="1" w:styleId="WW-caption1111111111">
    <w:name w:val="WW-caption1111111111"/>
    <w:basedOn w:val="Normale"/>
    <w:uiPriority w:val="99"/>
    <w:rsid w:val="00B24E2B"/>
    <w:pPr>
      <w:spacing w:before="120" w:after="120"/>
    </w:pPr>
    <w:rPr>
      <w:i/>
      <w:iCs/>
    </w:rPr>
  </w:style>
  <w:style w:type="paragraph" w:customStyle="1" w:styleId="WW-Index1111111111">
    <w:name w:val="WW-Index1111111111"/>
    <w:basedOn w:val="Normale"/>
    <w:uiPriority w:val="99"/>
    <w:rsid w:val="00B24E2B"/>
  </w:style>
  <w:style w:type="paragraph" w:customStyle="1" w:styleId="WW-Heading11111111111">
    <w:name w:val="WW-Heading11111111111"/>
    <w:basedOn w:val="Normale"/>
    <w:next w:val="Corpotesto"/>
    <w:uiPriority w:val="99"/>
    <w:rsid w:val="00B24E2B"/>
    <w:pPr>
      <w:keepNext/>
      <w:spacing w:before="240" w:after="120"/>
    </w:pPr>
    <w:rPr>
      <w:sz w:val="28"/>
      <w:szCs w:val="28"/>
    </w:rPr>
  </w:style>
  <w:style w:type="paragraph" w:customStyle="1" w:styleId="WW-caption11111111111">
    <w:name w:val="WW-caption11111111111"/>
    <w:basedOn w:val="Normale"/>
    <w:uiPriority w:val="99"/>
    <w:rsid w:val="00B24E2B"/>
    <w:pPr>
      <w:spacing w:before="120" w:after="120"/>
    </w:pPr>
    <w:rPr>
      <w:i/>
      <w:iCs/>
    </w:rPr>
  </w:style>
  <w:style w:type="paragraph" w:customStyle="1" w:styleId="WW-Index11111111111">
    <w:name w:val="WW-Index11111111111"/>
    <w:basedOn w:val="Normale"/>
    <w:uiPriority w:val="99"/>
    <w:rsid w:val="00B24E2B"/>
  </w:style>
  <w:style w:type="paragraph" w:customStyle="1" w:styleId="WW-Heading111111111111">
    <w:name w:val="WW-Heading111111111111"/>
    <w:basedOn w:val="Normale"/>
    <w:next w:val="Corpotesto"/>
    <w:uiPriority w:val="99"/>
    <w:rsid w:val="00B24E2B"/>
    <w:pPr>
      <w:keepNext/>
      <w:spacing w:before="240" w:after="120"/>
    </w:pPr>
    <w:rPr>
      <w:sz w:val="28"/>
      <w:szCs w:val="28"/>
    </w:rPr>
  </w:style>
  <w:style w:type="paragraph" w:customStyle="1" w:styleId="WW-caption111111111111">
    <w:name w:val="WW-caption111111111111"/>
    <w:basedOn w:val="Normale"/>
    <w:uiPriority w:val="99"/>
    <w:rsid w:val="00B24E2B"/>
    <w:pPr>
      <w:spacing w:before="120" w:after="120"/>
    </w:pPr>
    <w:rPr>
      <w:i/>
      <w:iCs/>
    </w:rPr>
  </w:style>
  <w:style w:type="paragraph" w:customStyle="1" w:styleId="WW-Index111111111111">
    <w:name w:val="WW-Index111111111111"/>
    <w:basedOn w:val="Normale"/>
    <w:uiPriority w:val="99"/>
    <w:rsid w:val="00B24E2B"/>
  </w:style>
  <w:style w:type="paragraph" w:customStyle="1" w:styleId="WW-Heading1111111111111">
    <w:name w:val="WW-Heading1111111111111"/>
    <w:basedOn w:val="Normale"/>
    <w:next w:val="Corpotesto"/>
    <w:uiPriority w:val="99"/>
    <w:rsid w:val="00B24E2B"/>
    <w:pPr>
      <w:keepNext/>
      <w:spacing w:before="240" w:after="120"/>
    </w:pPr>
    <w:rPr>
      <w:sz w:val="28"/>
      <w:szCs w:val="28"/>
    </w:rPr>
  </w:style>
  <w:style w:type="paragraph" w:customStyle="1" w:styleId="WW-caption1111111111111">
    <w:name w:val="WW-caption1111111111111"/>
    <w:basedOn w:val="Normale"/>
    <w:uiPriority w:val="99"/>
    <w:rsid w:val="00B24E2B"/>
    <w:pPr>
      <w:spacing w:before="120" w:after="120"/>
    </w:pPr>
    <w:rPr>
      <w:i/>
      <w:iCs/>
    </w:rPr>
  </w:style>
  <w:style w:type="paragraph" w:customStyle="1" w:styleId="WW-Index1111111111111">
    <w:name w:val="WW-Index1111111111111"/>
    <w:basedOn w:val="Normale"/>
    <w:uiPriority w:val="99"/>
    <w:rsid w:val="00B24E2B"/>
  </w:style>
  <w:style w:type="paragraph" w:customStyle="1" w:styleId="WW-Heading11111111111111">
    <w:name w:val="WW-Heading11111111111111"/>
    <w:basedOn w:val="Normale"/>
    <w:next w:val="Corpotesto"/>
    <w:uiPriority w:val="99"/>
    <w:rsid w:val="00B24E2B"/>
    <w:pPr>
      <w:keepNext/>
      <w:spacing w:before="240" w:after="120"/>
    </w:pPr>
    <w:rPr>
      <w:sz w:val="28"/>
      <w:szCs w:val="28"/>
    </w:rPr>
  </w:style>
  <w:style w:type="paragraph" w:customStyle="1" w:styleId="WW-caption11111111111111">
    <w:name w:val="WW-caption11111111111111"/>
    <w:basedOn w:val="Normale"/>
    <w:uiPriority w:val="99"/>
    <w:rsid w:val="00B24E2B"/>
    <w:pPr>
      <w:spacing w:before="120" w:after="120"/>
    </w:pPr>
    <w:rPr>
      <w:i/>
      <w:iCs/>
    </w:rPr>
  </w:style>
  <w:style w:type="paragraph" w:customStyle="1" w:styleId="WW-Index11111111111111">
    <w:name w:val="WW-Index11111111111111"/>
    <w:basedOn w:val="Normale"/>
    <w:uiPriority w:val="99"/>
    <w:rsid w:val="00B24E2B"/>
  </w:style>
  <w:style w:type="paragraph" w:customStyle="1" w:styleId="WW-Heading111111111111111">
    <w:name w:val="WW-Heading111111111111111"/>
    <w:basedOn w:val="Normale"/>
    <w:next w:val="Corpotesto"/>
    <w:uiPriority w:val="99"/>
    <w:rsid w:val="00B24E2B"/>
    <w:pPr>
      <w:keepNext/>
      <w:spacing w:before="240" w:after="120"/>
    </w:pPr>
    <w:rPr>
      <w:sz w:val="28"/>
      <w:szCs w:val="28"/>
    </w:rPr>
  </w:style>
  <w:style w:type="paragraph" w:customStyle="1" w:styleId="WW-caption111111111111111">
    <w:name w:val="WW-caption111111111111111"/>
    <w:basedOn w:val="Normale"/>
    <w:uiPriority w:val="99"/>
    <w:rsid w:val="00B24E2B"/>
    <w:pPr>
      <w:spacing w:before="120" w:after="120"/>
    </w:pPr>
    <w:rPr>
      <w:i/>
      <w:iCs/>
    </w:rPr>
  </w:style>
  <w:style w:type="paragraph" w:customStyle="1" w:styleId="WW-Index111111111111111">
    <w:name w:val="WW-Index111111111111111"/>
    <w:basedOn w:val="Normale"/>
    <w:uiPriority w:val="99"/>
    <w:rsid w:val="00B24E2B"/>
  </w:style>
  <w:style w:type="paragraph" w:customStyle="1" w:styleId="WW-Heading1111111111111111">
    <w:name w:val="WW-Heading1111111111111111"/>
    <w:basedOn w:val="Normale"/>
    <w:next w:val="Corpotesto"/>
    <w:uiPriority w:val="99"/>
    <w:rsid w:val="00B24E2B"/>
    <w:pPr>
      <w:keepNext/>
      <w:spacing w:before="240" w:after="120"/>
    </w:pPr>
    <w:rPr>
      <w:sz w:val="28"/>
      <w:szCs w:val="28"/>
    </w:rPr>
  </w:style>
  <w:style w:type="paragraph" w:customStyle="1" w:styleId="WW-caption1111111111111111">
    <w:name w:val="WW-caption1111111111111111"/>
    <w:basedOn w:val="Normale"/>
    <w:uiPriority w:val="99"/>
    <w:rsid w:val="00B24E2B"/>
    <w:pPr>
      <w:spacing w:before="120" w:after="120"/>
    </w:pPr>
    <w:rPr>
      <w:i/>
      <w:iCs/>
    </w:rPr>
  </w:style>
  <w:style w:type="paragraph" w:customStyle="1" w:styleId="WW-Index1111111111111111">
    <w:name w:val="WW-Index1111111111111111"/>
    <w:basedOn w:val="Normale"/>
    <w:uiPriority w:val="99"/>
    <w:rsid w:val="00B24E2B"/>
  </w:style>
  <w:style w:type="paragraph" w:customStyle="1" w:styleId="WW-Heading11111111111111111">
    <w:name w:val="WW-Heading11111111111111111"/>
    <w:basedOn w:val="Normale"/>
    <w:next w:val="Corpotesto"/>
    <w:uiPriority w:val="99"/>
    <w:rsid w:val="00B24E2B"/>
    <w:pPr>
      <w:keepNext/>
      <w:spacing w:before="240" w:after="120"/>
    </w:pPr>
    <w:rPr>
      <w:sz w:val="28"/>
      <w:szCs w:val="28"/>
    </w:rPr>
  </w:style>
  <w:style w:type="paragraph" w:customStyle="1" w:styleId="WW-caption11111111111111111">
    <w:name w:val="WW-caption11111111111111111"/>
    <w:basedOn w:val="Normale"/>
    <w:uiPriority w:val="99"/>
    <w:rsid w:val="00B24E2B"/>
    <w:pPr>
      <w:spacing w:before="120" w:after="120"/>
    </w:pPr>
    <w:rPr>
      <w:i/>
      <w:iCs/>
    </w:rPr>
  </w:style>
  <w:style w:type="paragraph" w:customStyle="1" w:styleId="WW-Index11111111111111111">
    <w:name w:val="WW-Index11111111111111111"/>
    <w:basedOn w:val="Normale"/>
    <w:uiPriority w:val="99"/>
    <w:rsid w:val="00B24E2B"/>
  </w:style>
  <w:style w:type="paragraph" w:customStyle="1" w:styleId="WW-Heading111111111111111111">
    <w:name w:val="WW-Heading111111111111111111"/>
    <w:basedOn w:val="Normale"/>
    <w:next w:val="Corpotesto"/>
    <w:uiPriority w:val="99"/>
    <w:rsid w:val="00B24E2B"/>
    <w:pPr>
      <w:keepNext/>
      <w:spacing w:before="240" w:after="120"/>
    </w:pPr>
    <w:rPr>
      <w:sz w:val="28"/>
      <w:szCs w:val="28"/>
    </w:rPr>
  </w:style>
  <w:style w:type="paragraph" w:customStyle="1" w:styleId="WW-caption111111111111111111">
    <w:name w:val="WW-caption111111111111111111"/>
    <w:basedOn w:val="Normale"/>
    <w:uiPriority w:val="99"/>
    <w:rsid w:val="00B24E2B"/>
    <w:pPr>
      <w:spacing w:before="120" w:after="120"/>
    </w:pPr>
    <w:rPr>
      <w:i/>
      <w:iCs/>
    </w:rPr>
  </w:style>
  <w:style w:type="paragraph" w:customStyle="1" w:styleId="WW-Index111111111111111111">
    <w:name w:val="WW-Index111111111111111111"/>
    <w:basedOn w:val="Normale"/>
    <w:uiPriority w:val="99"/>
    <w:rsid w:val="00B24E2B"/>
  </w:style>
  <w:style w:type="paragraph" w:customStyle="1" w:styleId="WW-Heading1111111111111111111">
    <w:name w:val="WW-Heading1111111111111111111"/>
    <w:basedOn w:val="Normale"/>
    <w:next w:val="Corpotesto"/>
    <w:uiPriority w:val="99"/>
    <w:rsid w:val="00B24E2B"/>
    <w:pPr>
      <w:keepNext/>
      <w:spacing w:before="240" w:after="120"/>
    </w:pPr>
    <w:rPr>
      <w:sz w:val="28"/>
      <w:szCs w:val="28"/>
    </w:rPr>
  </w:style>
  <w:style w:type="paragraph" w:customStyle="1" w:styleId="WW-caption1111111111111111111">
    <w:name w:val="WW-caption1111111111111111111"/>
    <w:basedOn w:val="Normale"/>
    <w:uiPriority w:val="99"/>
    <w:rsid w:val="00B24E2B"/>
    <w:pPr>
      <w:spacing w:before="120" w:after="120"/>
    </w:pPr>
    <w:rPr>
      <w:i/>
      <w:iCs/>
    </w:rPr>
  </w:style>
  <w:style w:type="paragraph" w:customStyle="1" w:styleId="WW-Index1111111111111111111">
    <w:name w:val="WW-Index1111111111111111111"/>
    <w:basedOn w:val="Normale"/>
    <w:uiPriority w:val="99"/>
    <w:rsid w:val="00B24E2B"/>
  </w:style>
  <w:style w:type="paragraph" w:customStyle="1" w:styleId="WW-Heading11111111111111111111">
    <w:name w:val="WW-Heading11111111111111111111"/>
    <w:basedOn w:val="Normale"/>
    <w:next w:val="Corpotesto"/>
    <w:uiPriority w:val="99"/>
    <w:rsid w:val="00B24E2B"/>
    <w:pPr>
      <w:keepNext/>
      <w:spacing w:before="240" w:after="120"/>
    </w:pPr>
    <w:rPr>
      <w:sz w:val="28"/>
      <w:szCs w:val="28"/>
    </w:rPr>
  </w:style>
  <w:style w:type="paragraph" w:customStyle="1" w:styleId="WW-caption11111111111111111111">
    <w:name w:val="WW-caption11111111111111111111"/>
    <w:basedOn w:val="Normale"/>
    <w:uiPriority w:val="99"/>
    <w:rsid w:val="00B24E2B"/>
    <w:pPr>
      <w:spacing w:before="120" w:after="120"/>
    </w:pPr>
    <w:rPr>
      <w:i/>
      <w:iCs/>
    </w:rPr>
  </w:style>
  <w:style w:type="paragraph" w:customStyle="1" w:styleId="WW-Index11111111111111111111">
    <w:name w:val="WW-Index11111111111111111111"/>
    <w:basedOn w:val="Normale"/>
    <w:uiPriority w:val="99"/>
    <w:rsid w:val="00B24E2B"/>
  </w:style>
  <w:style w:type="paragraph" w:customStyle="1" w:styleId="WW-Heading111111111111111111111">
    <w:name w:val="WW-Heading111111111111111111111"/>
    <w:basedOn w:val="Normale"/>
    <w:next w:val="Corpotesto"/>
    <w:uiPriority w:val="99"/>
    <w:rsid w:val="00B24E2B"/>
    <w:pPr>
      <w:keepNext/>
      <w:spacing w:before="240" w:after="120"/>
    </w:pPr>
    <w:rPr>
      <w:sz w:val="28"/>
      <w:szCs w:val="28"/>
    </w:rPr>
  </w:style>
  <w:style w:type="paragraph" w:customStyle="1" w:styleId="WW-caption111111111111111111111">
    <w:name w:val="WW-caption111111111111111111111"/>
    <w:basedOn w:val="Normale"/>
    <w:uiPriority w:val="99"/>
    <w:rsid w:val="00B24E2B"/>
    <w:pPr>
      <w:spacing w:before="120" w:after="120"/>
    </w:pPr>
    <w:rPr>
      <w:i/>
      <w:iCs/>
    </w:rPr>
  </w:style>
  <w:style w:type="paragraph" w:customStyle="1" w:styleId="WW-Index111111111111111111111">
    <w:name w:val="WW-Index111111111111111111111"/>
    <w:basedOn w:val="Normale"/>
    <w:uiPriority w:val="99"/>
    <w:rsid w:val="00B24E2B"/>
  </w:style>
  <w:style w:type="paragraph" w:customStyle="1" w:styleId="WW-Heading1111111111111111111111">
    <w:name w:val="WW-Heading1111111111111111111111"/>
    <w:basedOn w:val="Normale"/>
    <w:next w:val="Corpotesto"/>
    <w:uiPriority w:val="99"/>
    <w:rsid w:val="00B24E2B"/>
    <w:pPr>
      <w:keepNext/>
      <w:spacing w:before="240" w:after="120"/>
    </w:pPr>
    <w:rPr>
      <w:sz w:val="28"/>
      <w:szCs w:val="28"/>
    </w:rPr>
  </w:style>
  <w:style w:type="paragraph" w:customStyle="1" w:styleId="WW-caption1111111111111111111111">
    <w:name w:val="WW-caption1111111111111111111111"/>
    <w:basedOn w:val="Normale"/>
    <w:uiPriority w:val="99"/>
    <w:rsid w:val="00B24E2B"/>
    <w:pPr>
      <w:spacing w:before="120" w:after="120"/>
    </w:pPr>
    <w:rPr>
      <w:i/>
      <w:iCs/>
    </w:rPr>
  </w:style>
  <w:style w:type="paragraph" w:customStyle="1" w:styleId="WW-Index1111111111111111111111">
    <w:name w:val="WW-Index1111111111111111111111"/>
    <w:basedOn w:val="Normale"/>
    <w:uiPriority w:val="99"/>
    <w:rsid w:val="00B24E2B"/>
  </w:style>
  <w:style w:type="paragraph" w:customStyle="1" w:styleId="WW-Heading11111111111111111111111">
    <w:name w:val="WW-Heading11111111111111111111111"/>
    <w:basedOn w:val="Normale"/>
    <w:next w:val="Corpotesto"/>
    <w:uiPriority w:val="99"/>
    <w:rsid w:val="00B24E2B"/>
    <w:pPr>
      <w:keepNext/>
      <w:spacing w:before="240" w:after="120"/>
    </w:pPr>
    <w:rPr>
      <w:sz w:val="28"/>
      <w:szCs w:val="28"/>
    </w:rPr>
  </w:style>
  <w:style w:type="paragraph" w:customStyle="1" w:styleId="WW-caption11111111111111111111111">
    <w:name w:val="WW-caption11111111111111111111111"/>
    <w:basedOn w:val="Normale"/>
    <w:uiPriority w:val="99"/>
    <w:rsid w:val="00B24E2B"/>
    <w:pPr>
      <w:spacing w:before="120" w:after="120"/>
    </w:pPr>
    <w:rPr>
      <w:i/>
      <w:iCs/>
    </w:rPr>
  </w:style>
  <w:style w:type="paragraph" w:customStyle="1" w:styleId="WW-Index11111111111111111111111">
    <w:name w:val="WW-Index11111111111111111111111"/>
    <w:basedOn w:val="Normale"/>
    <w:uiPriority w:val="99"/>
    <w:rsid w:val="00B24E2B"/>
  </w:style>
  <w:style w:type="paragraph" w:customStyle="1" w:styleId="WW-Heading111111111111111111111111">
    <w:name w:val="WW-Heading111111111111111111111111"/>
    <w:basedOn w:val="Normale"/>
    <w:next w:val="Corpotesto"/>
    <w:uiPriority w:val="99"/>
    <w:rsid w:val="00B24E2B"/>
    <w:pPr>
      <w:keepNext/>
      <w:spacing w:before="240" w:after="120"/>
    </w:pPr>
    <w:rPr>
      <w:sz w:val="28"/>
      <w:szCs w:val="28"/>
    </w:rPr>
  </w:style>
  <w:style w:type="paragraph" w:customStyle="1" w:styleId="WW-caption111111111111111111111111">
    <w:name w:val="WW-caption111111111111111111111111"/>
    <w:basedOn w:val="Normale"/>
    <w:uiPriority w:val="99"/>
    <w:rsid w:val="00B24E2B"/>
    <w:pPr>
      <w:spacing w:before="120" w:after="120"/>
    </w:pPr>
    <w:rPr>
      <w:i/>
      <w:iCs/>
    </w:rPr>
  </w:style>
  <w:style w:type="paragraph" w:customStyle="1" w:styleId="WW-Index111111111111111111111111">
    <w:name w:val="WW-Index111111111111111111111111"/>
    <w:basedOn w:val="Normale"/>
    <w:uiPriority w:val="99"/>
    <w:rsid w:val="00B24E2B"/>
  </w:style>
  <w:style w:type="paragraph" w:customStyle="1" w:styleId="WW-Heading11111111111111111111111112">
    <w:name w:val="WW-Heading11111111111111111111111112"/>
    <w:basedOn w:val="Normale"/>
    <w:next w:val="Corpotesto"/>
    <w:uiPriority w:val="99"/>
    <w:rsid w:val="00B24E2B"/>
    <w:pPr>
      <w:keepNext/>
      <w:spacing w:before="240" w:after="120"/>
    </w:pPr>
    <w:rPr>
      <w:sz w:val="28"/>
      <w:szCs w:val="28"/>
    </w:rPr>
  </w:style>
  <w:style w:type="paragraph" w:customStyle="1" w:styleId="WW-caption1111111111111111111111111">
    <w:name w:val="WW-caption1111111111111111111111111"/>
    <w:basedOn w:val="Normale"/>
    <w:uiPriority w:val="99"/>
    <w:rsid w:val="00B24E2B"/>
    <w:pPr>
      <w:spacing w:before="120" w:after="120"/>
    </w:pPr>
    <w:rPr>
      <w:i/>
      <w:iCs/>
    </w:rPr>
  </w:style>
  <w:style w:type="paragraph" w:customStyle="1" w:styleId="WW-Index1111111111111111111111111">
    <w:name w:val="WW-Index1111111111111111111111111"/>
    <w:basedOn w:val="Normale"/>
    <w:uiPriority w:val="99"/>
    <w:rsid w:val="00B24E2B"/>
  </w:style>
  <w:style w:type="paragraph" w:customStyle="1" w:styleId="WW-Heading111111111111111111111111121">
    <w:name w:val="WW-Heading111111111111111111111111121"/>
    <w:basedOn w:val="Normale"/>
    <w:next w:val="Corpotesto"/>
    <w:uiPriority w:val="99"/>
    <w:rsid w:val="00B24E2B"/>
    <w:pPr>
      <w:keepNext/>
      <w:spacing w:before="240" w:after="120"/>
    </w:pPr>
    <w:rPr>
      <w:sz w:val="28"/>
      <w:szCs w:val="28"/>
    </w:rPr>
  </w:style>
  <w:style w:type="paragraph" w:customStyle="1" w:styleId="WW-caption11111111111111111111111111">
    <w:name w:val="WW-caption11111111111111111111111111"/>
    <w:basedOn w:val="Normale"/>
    <w:uiPriority w:val="99"/>
    <w:rsid w:val="00B24E2B"/>
    <w:pPr>
      <w:spacing w:before="120" w:after="120"/>
    </w:pPr>
    <w:rPr>
      <w:i/>
      <w:iCs/>
    </w:rPr>
  </w:style>
  <w:style w:type="paragraph" w:customStyle="1" w:styleId="WW-Index11111111111111111111111111">
    <w:name w:val="WW-Index11111111111111111111111111"/>
    <w:basedOn w:val="Normale"/>
    <w:uiPriority w:val="99"/>
    <w:rsid w:val="00B24E2B"/>
  </w:style>
  <w:style w:type="paragraph" w:customStyle="1" w:styleId="WW-Heading1111111111111111111111111211">
    <w:name w:val="WW-Heading1111111111111111111111111211"/>
    <w:basedOn w:val="Normale"/>
    <w:next w:val="Corpotesto"/>
    <w:uiPriority w:val="99"/>
    <w:rsid w:val="00B24E2B"/>
    <w:pPr>
      <w:keepNext/>
      <w:spacing w:before="240" w:after="120"/>
    </w:pPr>
    <w:rPr>
      <w:sz w:val="28"/>
      <w:szCs w:val="28"/>
    </w:rPr>
  </w:style>
  <w:style w:type="paragraph" w:customStyle="1" w:styleId="WW-caption111111111111111111111111111">
    <w:name w:val="WW-caption111111111111111111111111111"/>
    <w:basedOn w:val="Normale"/>
    <w:uiPriority w:val="99"/>
    <w:rsid w:val="00B24E2B"/>
    <w:pPr>
      <w:spacing w:before="120" w:after="120"/>
    </w:pPr>
    <w:rPr>
      <w:i/>
      <w:iCs/>
    </w:rPr>
  </w:style>
  <w:style w:type="paragraph" w:customStyle="1" w:styleId="WW-Index111111111111111111111111111">
    <w:name w:val="WW-Index111111111111111111111111111"/>
    <w:basedOn w:val="Normale"/>
    <w:uiPriority w:val="99"/>
    <w:rsid w:val="00B24E2B"/>
  </w:style>
  <w:style w:type="paragraph" w:customStyle="1" w:styleId="WW-Heading11111111111111111111111112111">
    <w:name w:val="WW-Heading11111111111111111111111112111"/>
    <w:basedOn w:val="Normale"/>
    <w:next w:val="Corpotesto"/>
    <w:uiPriority w:val="99"/>
    <w:rsid w:val="00B24E2B"/>
    <w:pPr>
      <w:keepNext/>
      <w:spacing w:before="240" w:after="120"/>
    </w:pPr>
    <w:rPr>
      <w:sz w:val="28"/>
      <w:szCs w:val="28"/>
    </w:rPr>
  </w:style>
  <w:style w:type="paragraph" w:customStyle="1" w:styleId="WW-caption1111111111111111111111111111">
    <w:name w:val="WW-caption1111111111111111111111111111"/>
    <w:basedOn w:val="Normale"/>
    <w:uiPriority w:val="99"/>
    <w:rsid w:val="00B24E2B"/>
    <w:pPr>
      <w:spacing w:before="120" w:after="120"/>
    </w:pPr>
    <w:rPr>
      <w:i/>
      <w:iCs/>
    </w:rPr>
  </w:style>
  <w:style w:type="paragraph" w:customStyle="1" w:styleId="WW-Index1111111111111111111111111111">
    <w:name w:val="WW-Index1111111111111111111111111111"/>
    <w:basedOn w:val="Normale"/>
    <w:uiPriority w:val="99"/>
    <w:rsid w:val="00B24E2B"/>
  </w:style>
  <w:style w:type="paragraph" w:customStyle="1" w:styleId="WW-Heading111111111111111111111111121111">
    <w:name w:val="WW-Heading111111111111111111111111121111"/>
    <w:basedOn w:val="Normale"/>
    <w:next w:val="Corpotesto"/>
    <w:uiPriority w:val="99"/>
    <w:rsid w:val="00B24E2B"/>
    <w:pPr>
      <w:keepNext/>
      <w:spacing w:before="240" w:after="120"/>
    </w:pPr>
    <w:rPr>
      <w:sz w:val="28"/>
      <w:szCs w:val="28"/>
    </w:rPr>
  </w:style>
  <w:style w:type="paragraph" w:customStyle="1" w:styleId="WW-caption11111111111111111111111111111">
    <w:name w:val="WW-caption11111111111111111111111111111"/>
    <w:basedOn w:val="Normale"/>
    <w:uiPriority w:val="99"/>
    <w:rsid w:val="00B24E2B"/>
    <w:pPr>
      <w:spacing w:before="120" w:after="120"/>
    </w:pPr>
    <w:rPr>
      <w:i/>
      <w:iCs/>
    </w:rPr>
  </w:style>
  <w:style w:type="paragraph" w:customStyle="1" w:styleId="WW-Index11111111111111111111111111111">
    <w:name w:val="WW-Index11111111111111111111111111111"/>
    <w:basedOn w:val="Normale"/>
    <w:uiPriority w:val="99"/>
    <w:rsid w:val="00B24E2B"/>
  </w:style>
  <w:style w:type="paragraph" w:customStyle="1" w:styleId="WW-Heading1111111111111111111111111211111">
    <w:name w:val="WW-Heading1111111111111111111111111211111"/>
    <w:basedOn w:val="Normale"/>
    <w:next w:val="Corpotesto"/>
    <w:uiPriority w:val="99"/>
    <w:rsid w:val="00B24E2B"/>
    <w:pPr>
      <w:keepNext/>
      <w:spacing w:before="240" w:after="120"/>
    </w:pPr>
    <w:rPr>
      <w:sz w:val="28"/>
      <w:szCs w:val="28"/>
    </w:rPr>
  </w:style>
  <w:style w:type="paragraph" w:customStyle="1" w:styleId="WW-caption111111111111111111111111111111">
    <w:name w:val="WW-caption111111111111111111111111111111"/>
    <w:basedOn w:val="Normale"/>
    <w:uiPriority w:val="99"/>
    <w:rsid w:val="00B24E2B"/>
    <w:pPr>
      <w:spacing w:before="120" w:after="120"/>
    </w:pPr>
    <w:rPr>
      <w:i/>
      <w:iCs/>
    </w:rPr>
  </w:style>
  <w:style w:type="paragraph" w:customStyle="1" w:styleId="WW-Index111111111111111111111111111111">
    <w:name w:val="WW-Index111111111111111111111111111111"/>
    <w:basedOn w:val="Normale"/>
    <w:uiPriority w:val="99"/>
    <w:rsid w:val="00B24E2B"/>
  </w:style>
  <w:style w:type="paragraph" w:customStyle="1" w:styleId="WW-Heading11111111111111111111111112111111">
    <w:name w:val="WW-Heading11111111111111111111111112111111"/>
    <w:basedOn w:val="Normale"/>
    <w:next w:val="Corpotesto"/>
    <w:uiPriority w:val="99"/>
    <w:rsid w:val="00B24E2B"/>
    <w:pPr>
      <w:keepNext/>
      <w:spacing w:before="240" w:after="120"/>
    </w:pPr>
    <w:rPr>
      <w:sz w:val="28"/>
      <w:szCs w:val="28"/>
    </w:rPr>
  </w:style>
  <w:style w:type="paragraph" w:customStyle="1" w:styleId="WW-caption1111111111111111111111111111111">
    <w:name w:val="WW-caption1111111111111111111111111111111"/>
    <w:basedOn w:val="Normale"/>
    <w:uiPriority w:val="99"/>
    <w:rsid w:val="00B24E2B"/>
    <w:pPr>
      <w:spacing w:before="120" w:after="120"/>
    </w:pPr>
    <w:rPr>
      <w:i/>
      <w:iCs/>
    </w:rPr>
  </w:style>
  <w:style w:type="paragraph" w:customStyle="1" w:styleId="WW-Index1111111111111111111111111111111">
    <w:name w:val="WW-Index1111111111111111111111111111111"/>
    <w:basedOn w:val="Normale"/>
    <w:uiPriority w:val="99"/>
    <w:rsid w:val="00B24E2B"/>
  </w:style>
  <w:style w:type="paragraph" w:customStyle="1" w:styleId="WW-Heading111111111111111111111111121111111">
    <w:name w:val="WW-Heading111111111111111111111111121111111"/>
    <w:basedOn w:val="Normale"/>
    <w:next w:val="Corpotesto"/>
    <w:uiPriority w:val="99"/>
    <w:rsid w:val="00B24E2B"/>
    <w:pPr>
      <w:keepNext/>
      <w:spacing w:before="240" w:after="120"/>
    </w:pPr>
    <w:rPr>
      <w:sz w:val="28"/>
      <w:szCs w:val="28"/>
    </w:rPr>
  </w:style>
  <w:style w:type="paragraph" w:customStyle="1" w:styleId="WW-caption11111111111111111111111111111111">
    <w:name w:val="WW-caption11111111111111111111111111111111"/>
    <w:basedOn w:val="Normale"/>
    <w:uiPriority w:val="99"/>
    <w:rsid w:val="00B24E2B"/>
    <w:pPr>
      <w:spacing w:before="120" w:after="120"/>
    </w:pPr>
    <w:rPr>
      <w:i/>
      <w:iCs/>
    </w:rPr>
  </w:style>
  <w:style w:type="paragraph" w:customStyle="1" w:styleId="WW-Index11111111111111111111111111111111">
    <w:name w:val="WW-Index11111111111111111111111111111111"/>
    <w:basedOn w:val="Normale"/>
    <w:uiPriority w:val="99"/>
    <w:rsid w:val="00B24E2B"/>
  </w:style>
  <w:style w:type="paragraph" w:customStyle="1" w:styleId="WW-caption111111111111111111111111111111111">
    <w:name w:val="WW-caption111111111111111111111111111111111"/>
    <w:basedOn w:val="Normale"/>
    <w:uiPriority w:val="99"/>
    <w:rsid w:val="00B24E2B"/>
    <w:pPr>
      <w:spacing w:before="120" w:after="120"/>
    </w:pPr>
    <w:rPr>
      <w:i/>
      <w:iCs/>
    </w:rPr>
  </w:style>
  <w:style w:type="paragraph" w:customStyle="1" w:styleId="WW-Index111111111111111111111111111111111">
    <w:name w:val="WW-Index111111111111111111111111111111111"/>
    <w:basedOn w:val="Normale"/>
    <w:uiPriority w:val="99"/>
    <w:rsid w:val="00B24E2B"/>
  </w:style>
  <w:style w:type="paragraph" w:customStyle="1" w:styleId="TableContents">
    <w:name w:val="Table Contents"/>
    <w:basedOn w:val="Normale"/>
    <w:uiPriority w:val="99"/>
    <w:rsid w:val="00B24E2B"/>
  </w:style>
  <w:style w:type="paragraph" w:styleId="Pidipagina">
    <w:name w:val="footer"/>
    <w:basedOn w:val="Normale"/>
    <w:link w:val="PidipaginaCarattere"/>
    <w:uiPriority w:val="99"/>
    <w:rsid w:val="00B24E2B"/>
    <w:pPr>
      <w:tabs>
        <w:tab w:val="center" w:pos="4819"/>
        <w:tab w:val="right" w:pos="9638"/>
      </w:tabs>
    </w:pPr>
  </w:style>
  <w:style w:type="character" w:customStyle="1" w:styleId="PidipaginaCarattere">
    <w:name w:val="Piè di pagina Carattere"/>
    <w:basedOn w:val="Carpredefinitoparagrafo"/>
    <w:link w:val="Pidipagina"/>
    <w:uiPriority w:val="99"/>
    <w:rsid w:val="00B24E2B"/>
    <w:rPr>
      <w:sz w:val="20"/>
      <w:szCs w:val="20"/>
      <w:lang w:val="en-US"/>
    </w:rPr>
  </w:style>
  <w:style w:type="paragraph" w:styleId="Testonotaapidipagina">
    <w:name w:val="footnote text"/>
    <w:basedOn w:val="Normale"/>
    <w:link w:val="TestonotaapidipaginaCarattere"/>
    <w:uiPriority w:val="99"/>
    <w:semiHidden/>
    <w:rsid w:val="00B24E2B"/>
    <w:pPr>
      <w:ind w:left="283" w:hanging="283"/>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24E2B"/>
    <w:rPr>
      <w:sz w:val="20"/>
      <w:szCs w:val="20"/>
    </w:rPr>
  </w:style>
  <w:style w:type="paragraph" w:customStyle="1" w:styleId="TableHeading">
    <w:name w:val="Table Heading"/>
    <w:basedOn w:val="TableContents"/>
    <w:uiPriority w:val="99"/>
    <w:rsid w:val="00B24E2B"/>
    <w:pPr>
      <w:jc w:val="center"/>
    </w:pPr>
    <w:rPr>
      <w:b/>
      <w:bCs/>
    </w:rPr>
  </w:style>
  <w:style w:type="paragraph" w:customStyle="1" w:styleId="ContentsHeading">
    <w:name w:val="Contents Heading"/>
    <w:basedOn w:val="WW-Heading1111111111111111111111111"/>
    <w:uiPriority w:val="99"/>
    <w:rsid w:val="00B24E2B"/>
    <w:rPr>
      <w:b/>
      <w:bCs/>
      <w:sz w:val="32"/>
      <w:szCs w:val="32"/>
    </w:rPr>
  </w:style>
  <w:style w:type="paragraph" w:styleId="Sommario1">
    <w:name w:val="toc 1"/>
    <w:basedOn w:val="WW-Index111111111111111111111111111111111"/>
    <w:autoRedefine/>
    <w:uiPriority w:val="39"/>
    <w:rsid w:val="008E5E80"/>
    <w:pPr>
      <w:tabs>
        <w:tab w:val="left" w:pos="480"/>
        <w:tab w:val="right" w:leader="dot" w:pos="9356"/>
      </w:tabs>
      <w:spacing w:line="480" w:lineRule="auto"/>
      <w:ind w:left="284" w:right="-1"/>
      <w:contextualSpacing/>
    </w:pPr>
    <w:rPr>
      <w:b/>
      <w:bCs/>
      <w:caps/>
      <w:sz w:val="20"/>
      <w:szCs w:val="20"/>
    </w:rPr>
  </w:style>
  <w:style w:type="paragraph" w:customStyle="1" w:styleId="WW-footer">
    <w:name w:val="WW-footer"/>
    <w:basedOn w:val="Normale"/>
    <w:uiPriority w:val="99"/>
    <w:rsid w:val="00B24E2B"/>
    <w:pPr>
      <w:tabs>
        <w:tab w:val="center" w:pos="4320"/>
        <w:tab w:val="right" w:pos="8640"/>
      </w:tabs>
    </w:pPr>
  </w:style>
  <w:style w:type="paragraph" w:customStyle="1" w:styleId="WW-TableContents">
    <w:name w:val="WW-Table Contents"/>
    <w:basedOn w:val="Normale"/>
    <w:uiPriority w:val="99"/>
    <w:rsid w:val="00B24E2B"/>
  </w:style>
  <w:style w:type="paragraph" w:customStyle="1" w:styleId="WW-TableHeading">
    <w:name w:val="WW-Table Heading"/>
    <w:basedOn w:val="WW-TableContents"/>
    <w:uiPriority w:val="99"/>
    <w:rsid w:val="00B24E2B"/>
    <w:pPr>
      <w:jc w:val="center"/>
    </w:pPr>
    <w:rPr>
      <w:b/>
      <w:bCs/>
    </w:rPr>
  </w:style>
  <w:style w:type="paragraph" w:customStyle="1" w:styleId="WW-footer1">
    <w:name w:val="WW-footer1"/>
    <w:basedOn w:val="Normale"/>
    <w:uiPriority w:val="99"/>
    <w:rsid w:val="00B24E2B"/>
    <w:pPr>
      <w:tabs>
        <w:tab w:val="center" w:pos="4320"/>
        <w:tab w:val="right" w:pos="8640"/>
      </w:tabs>
    </w:pPr>
  </w:style>
  <w:style w:type="paragraph" w:customStyle="1" w:styleId="WW-TableContents1">
    <w:name w:val="WW-Table Contents1"/>
    <w:basedOn w:val="Normale"/>
    <w:uiPriority w:val="99"/>
    <w:rsid w:val="00B24E2B"/>
  </w:style>
  <w:style w:type="paragraph" w:customStyle="1" w:styleId="WW-TableHeading1">
    <w:name w:val="WW-Table Heading1"/>
    <w:basedOn w:val="WW-TableContents1"/>
    <w:uiPriority w:val="99"/>
    <w:rsid w:val="00B24E2B"/>
    <w:pPr>
      <w:jc w:val="center"/>
    </w:pPr>
    <w:rPr>
      <w:b/>
      <w:bCs/>
    </w:rPr>
  </w:style>
  <w:style w:type="paragraph" w:customStyle="1" w:styleId="WW-footer12">
    <w:name w:val="WW-footer12"/>
    <w:basedOn w:val="Normale"/>
    <w:uiPriority w:val="99"/>
    <w:rsid w:val="00B24E2B"/>
    <w:pPr>
      <w:tabs>
        <w:tab w:val="center" w:pos="4320"/>
        <w:tab w:val="right" w:pos="8640"/>
      </w:tabs>
    </w:pPr>
  </w:style>
  <w:style w:type="paragraph" w:customStyle="1" w:styleId="WW-TableContents12">
    <w:name w:val="WW-Table Contents12"/>
    <w:basedOn w:val="Normale"/>
    <w:uiPriority w:val="99"/>
    <w:rsid w:val="00B24E2B"/>
  </w:style>
  <w:style w:type="paragraph" w:customStyle="1" w:styleId="WW-TableHeading12">
    <w:name w:val="WW-Table Heading12"/>
    <w:basedOn w:val="WW-TableContents12"/>
    <w:uiPriority w:val="99"/>
    <w:rsid w:val="00B24E2B"/>
    <w:pPr>
      <w:jc w:val="center"/>
    </w:pPr>
    <w:rPr>
      <w:b/>
      <w:bCs/>
    </w:rPr>
  </w:style>
  <w:style w:type="paragraph" w:customStyle="1" w:styleId="WW-footer123">
    <w:name w:val="WW-footer123"/>
    <w:basedOn w:val="Normale"/>
    <w:uiPriority w:val="99"/>
    <w:rsid w:val="00B24E2B"/>
    <w:pPr>
      <w:tabs>
        <w:tab w:val="center" w:pos="4320"/>
        <w:tab w:val="right" w:pos="8640"/>
      </w:tabs>
    </w:pPr>
  </w:style>
  <w:style w:type="paragraph" w:customStyle="1" w:styleId="WW-TableContents123">
    <w:name w:val="WW-Table Contents123"/>
    <w:basedOn w:val="Normale"/>
    <w:uiPriority w:val="99"/>
    <w:rsid w:val="00B24E2B"/>
  </w:style>
  <w:style w:type="paragraph" w:customStyle="1" w:styleId="WW-TableHeading123">
    <w:name w:val="WW-Table Heading123"/>
    <w:basedOn w:val="WW-TableContents123"/>
    <w:uiPriority w:val="99"/>
    <w:rsid w:val="00B24E2B"/>
    <w:pPr>
      <w:jc w:val="center"/>
    </w:pPr>
    <w:rPr>
      <w:b/>
      <w:bCs/>
    </w:rPr>
  </w:style>
  <w:style w:type="paragraph" w:customStyle="1" w:styleId="WW-footer1234">
    <w:name w:val="WW-footer1234"/>
    <w:basedOn w:val="Normale"/>
    <w:uiPriority w:val="99"/>
    <w:rsid w:val="00B24E2B"/>
    <w:pPr>
      <w:tabs>
        <w:tab w:val="center" w:pos="4320"/>
        <w:tab w:val="right" w:pos="8640"/>
      </w:tabs>
    </w:pPr>
  </w:style>
  <w:style w:type="paragraph" w:customStyle="1" w:styleId="WW-TableContents1234">
    <w:name w:val="WW-Table Contents1234"/>
    <w:basedOn w:val="Normale"/>
    <w:uiPriority w:val="99"/>
    <w:rsid w:val="00B24E2B"/>
  </w:style>
  <w:style w:type="paragraph" w:customStyle="1" w:styleId="WW-TableHeading1234">
    <w:name w:val="WW-Table Heading1234"/>
    <w:basedOn w:val="WW-TableContents1234"/>
    <w:uiPriority w:val="99"/>
    <w:rsid w:val="00B24E2B"/>
    <w:pPr>
      <w:jc w:val="center"/>
    </w:pPr>
    <w:rPr>
      <w:b/>
      <w:bCs/>
    </w:rPr>
  </w:style>
  <w:style w:type="paragraph" w:customStyle="1" w:styleId="WW-footer12345">
    <w:name w:val="WW-footer12345"/>
    <w:basedOn w:val="Normale"/>
    <w:uiPriority w:val="99"/>
    <w:rsid w:val="00B24E2B"/>
    <w:pPr>
      <w:tabs>
        <w:tab w:val="center" w:pos="4819"/>
        <w:tab w:val="right" w:pos="9638"/>
      </w:tabs>
    </w:pPr>
  </w:style>
  <w:style w:type="paragraph" w:customStyle="1" w:styleId="WW-TableContents12345">
    <w:name w:val="WW-Table Contents12345"/>
    <w:basedOn w:val="Normale"/>
    <w:uiPriority w:val="99"/>
    <w:rsid w:val="00B24E2B"/>
  </w:style>
  <w:style w:type="paragraph" w:customStyle="1" w:styleId="WW-TableHeading12345">
    <w:name w:val="WW-Table Heading12345"/>
    <w:basedOn w:val="WW-TableContents12345"/>
    <w:uiPriority w:val="99"/>
    <w:rsid w:val="00B24E2B"/>
    <w:pPr>
      <w:jc w:val="center"/>
    </w:pPr>
    <w:rPr>
      <w:b/>
      <w:bCs/>
    </w:rPr>
  </w:style>
  <w:style w:type="paragraph" w:customStyle="1" w:styleId="WW-footer123456">
    <w:name w:val="WW-footer123456"/>
    <w:basedOn w:val="Normale"/>
    <w:uiPriority w:val="99"/>
    <w:rsid w:val="00B24E2B"/>
    <w:pPr>
      <w:tabs>
        <w:tab w:val="center" w:pos="4320"/>
        <w:tab w:val="right" w:pos="8640"/>
      </w:tabs>
    </w:pPr>
  </w:style>
  <w:style w:type="paragraph" w:customStyle="1" w:styleId="WW-TableContents123456">
    <w:name w:val="WW-Table Contents123456"/>
    <w:basedOn w:val="Normale"/>
    <w:uiPriority w:val="99"/>
    <w:rsid w:val="00B24E2B"/>
  </w:style>
  <w:style w:type="paragraph" w:customStyle="1" w:styleId="WW-TableHeading123456">
    <w:name w:val="WW-Table Heading123456"/>
    <w:basedOn w:val="WW-TableContents123456"/>
    <w:uiPriority w:val="99"/>
    <w:rsid w:val="00B24E2B"/>
    <w:pPr>
      <w:jc w:val="center"/>
    </w:pPr>
    <w:rPr>
      <w:b/>
      <w:bCs/>
    </w:rPr>
  </w:style>
  <w:style w:type="paragraph" w:customStyle="1" w:styleId="WW-footer1234567">
    <w:name w:val="WW-footer1234567"/>
    <w:basedOn w:val="Normale"/>
    <w:uiPriority w:val="99"/>
    <w:rsid w:val="00B24E2B"/>
    <w:pPr>
      <w:tabs>
        <w:tab w:val="center" w:pos="4320"/>
        <w:tab w:val="right" w:pos="8640"/>
      </w:tabs>
    </w:pPr>
  </w:style>
  <w:style w:type="paragraph" w:customStyle="1" w:styleId="WW-TableContents1234567">
    <w:name w:val="WW-Table Contents1234567"/>
    <w:basedOn w:val="Normale"/>
    <w:uiPriority w:val="99"/>
    <w:rsid w:val="00B24E2B"/>
  </w:style>
  <w:style w:type="paragraph" w:customStyle="1" w:styleId="WW-TableHeading1234567">
    <w:name w:val="WW-Table Heading1234567"/>
    <w:basedOn w:val="WW-TableContents1234567"/>
    <w:uiPriority w:val="99"/>
    <w:rsid w:val="00B24E2B"/>
    <w:pPr>
      <w:jc w:val="center"/>
    </w:pPr>
    <w:rPr>
      <w:b/>
      <w:bCs/>
    </w:rPr>
  </w:style>
  <w:style w:type="paragraph" w:customStyle="1" w:styleId="WW-footer12345678">
    <w:name w:val="WW-footer12345678"/>
    <w:basedOn w:val="Normale"/>
    <w:uiPriority w:val="99"/>
    <w:rsid w:val="00B24E2B"/>
    <w:pPr>
      <w:tabs>
        <w:tab w:val="center" w:pos="4320"/>
        <w:tab w:val="right" w:pos="8640"/>
      </w:tabs>
    </w:pPr>
  </w:style>
  <w:style w:type="paragraph" w:customStyle="1" w:styleId="WW-TableContents12345678">
    <w:name w:val="WW-Table Contents12345678"/>
    <w:basedOn w:val="Normale"/>
    <w:uiPriority w:val="99"/>
    <w:rsid w:val="00B24E2B"/>
  </w:style>
  <w:style w:type="paragraph" w:customStyle="1" w:styleId="WW-TableHeading12345678">
    <w:name w:val="WW-Table Heading12345678"/>
    <w:basedOn w:val="WW-TableContents12345678"/>
    <w:uiPriority w:val="99"/>
    <w:rsid w:val="00B24E2B"/>
    <w:pPr>
      <w:jc w:val="center"/>
    </w:pPr>
    <w:rPr>
      <w:b/>
      <w:bCs/>
    </w:rPr>
  </w:style>
  <w:style w:type="paragraph" w:customStyle="1" w:styleId="WW-footer123456789">
    <w:name w:val="WW-footer123456789"/>
    <w:basedOn w:val="Normale"/>
    <w:uiPriority w:val="99"/>
    <w:rsid w:val="00B24E2B"/>
    <w:pPr>
      <w:tabs>
        <w:tab w:val="center" w:pos="4320"/>
        <w:tab w:val="right" w:pos="8640"/>
      </w:tabs>
    </w:pPr>
  </w:style>
  <w:style w:type="paragraph" w:customStyle="1" w:styleId="WW-TableContents123456789">
    <w:name w:val="WW-Table Contents123456789"/>
    <w:basedOn w:val="Normale"/>
    <w:uiPriority w:val="99"/>
    <w:rsid w:val="00B24E2B"/>
  </w:style>
  <w:style w:type="paragraph" w:customStyle="1" w:styleId="WW-TableHeading123456789">
    <w:name w:val="WW-Table Heading123456789"/>
    <w:basedOn w:val="WW-TableContents123456789"/>
    <w:uiPriority w:val="99"/>
    <w:rsid w:val="00B24E2B"/>
    <w:pPr>
      <w:jc w:val="center"/>
    </w:pPr>
    <w:rPr>
      <w:b/>
      <w:bCs/>
    </w:rPr>
  </w:style>
  <w:style w:type="paragraph" w:customStyle="1" w:styleId="WW-footer12345678910">
    <w:name w:val="WW-footer12345678910"/>
    <w:basedOn w:val="Normale"/>
    <w:uiPriority w:val="99"/>
    <w:rsid w:val="00B24E2B"/>
    <w:pPr>
      <w:tabs>
        <w:tab w:val="center" w:pos="4320"/>
        <w:tab w:val="right" w:pos="8640"/>
      </w:tabs>
    </w:pPr>
  </w:style>
  <w:style w:type="paragraph" w:customStyle="1" w:styleId="WW-TableContents12345678910">
    <w:name w:val="WW-Table Contents12345678910"/>
    <w:basedOn w:val="Normale"/>
    <w:uiPriority w:val="99"/>
    <w:rsid w:val="00B24E2B"/>
  </w:style>
  <w:style w:type="paragraph" w:customStyle="1" w:styleId="WW-TableHeading12345678910">
    <w:name w:val="WW-Table Heading12345678910"/>
    <w:basedOn w:val="WW-TableContents12345678910"/>
    <w:uiPriority w:val="99"/>
    <w:rsid w:val="00B24E2B"/>
    <w:pPr>
      <w:jc w:val="center"/>
    </w:pPr>
    <w:rPr>
      <w:b/>
      <w:bCs/>
    </w:rPr>
  </w:style>
  <w:style w:type="paragraph" w:customStyle="1" w:styleId="WW-footer1234567891011">
    <w:name w:val="WW-footer1234567891011"/>
    <w:basedOn w:val="Normale"/>
    <w:uiPriority w:val="99"/>
    <w:rsid w:val="00B24E2B"/>
    <w:pPr>
      <w:tabs>
        <w:tab w:val="center" w:pos="4320"/>
        <w:tab w:val="right" w:pos="8640"/>
      </w:tabs>
    </w:pPr>
  </w:style>
  <w:style w:type="paragraph" w:customStyle="1" w:styleId="WW-TableContents1234567891011">
    <w:name w:val="WW-Table Contents1234567891011"/>
    <w:basedOn w:val="Normale"/>
    <w:uiPriority w:val="99"/>
    <w:rsid w:val="00B24E2B"/>
  </w:style>
  <w:style w:type="paragraph" w:customStyle="1" w:styleId="WW-TableHeading1234567891011">
    <w:name w:val="WW-Table Heading1234567891011"/>
    <w:basedOn w:val="WW-TableContents1234567891011"/>
    <w:uiPriority w:val="99"/>
    <w:rsid w:val="00B24E2B"/>
    <w:pPr>
      <w:jc w:val="center"/>
    </w:pPr>
    <w:rPr>
      <w:b/>
      <w:bCs/>
    </w:rPr>
  </w:style>
  <w:style w:type="paragraph" w:customStyle="1" w:styleId="WW-footer123456789101112">
    <w:name w:val="WW-footer123456789101112"/>
    <w:basedOn w:val="Normale"/>
    <w:uiPriority w:val="99"/>
    <w:rsid w:val="00B24E2B"/>
    <w:pPr>
      <w:tabs>
        <w:tab w:val="center" w:pos="4819"/>
        <w:tab w:val="right" w:pos="9638"/>
      </w:tabs>
    </w:pPr>
  </w:style>
  <w:style w:type="paragraph" w:customStyle="1" w:styleId="WW-TableContents123456789101112">
    <w:name w:val="WW-Table Contents123456789101112"/>
    <w:basedOn w:val="Normale"/>
    <w:uiPriority w:val="99"/>
    <w:rsid w:val="00B24E2B"/>
  </w:style>
  <w:style w:type="paragraph" w:customStyle="1" w:styleId="WW-TableHeading123456789101112">
    <w:name w:val="WW-Table Heading123456789101112"/>
    <w:basedOn w:val="WW-TableContents123456789101112"/>
    <w:uiPriority w:val="99"/>
    <w:rsid w:val="00B24E2B"/>
    <w:pPr>
      <w:jc w:val="center"/>
    </w:pPr>
    <w:rPr>
      <w:b/>
      <w:bCs/>
    </w:rPr>
  </w:style>
  <w:style w:type="paragraph" w:customStyle="1" w:styleId="WW-footer12345678910111213">
    <w:name w:val="WW-footer12345678910111213"/>
    <w:basedOn w:val="Normale"/>
    <w:uiPriority w:val="99"/>
    <w:rsid w:val="00B24E2B"/>
    <w:pPr>
      <w:tabs>
        <w:tab w:val="center" w:pos="4320"/>
        <w:tab w:val="right" w:pos="8640"/>
      </w:tabs>
    </w:pPr>
  </w:style>
  <w:style w:type="paragraph" w:customStyle="1" w:styleId="WW-TableContents12345678910111213">
    <w:name w:val="WW-Table Contents12345678910111213"/>
    <w:basedOn w:val="Normale"/>
    <w:uiPriority w:val="99"/>
    <w:rsid w:val="00B24E2B"/>
  </w:style>
  <w:style w:type="paragraph" w:customStyle="1" w:styleId="WW-TableHeading12345678910111213">
    <w:name w:val="WW-Table Heading12345678910111213"/>
    <w:basedOn w:val="WW-TableContents12345678910111213"/>
    <w:uiPriority w:val="99"/>
    <w:rsid w:val="00B24E2B"/>
    <w:pPr>
      <w:jc w:val="center"/>
    </w:pPr>
    <w:rPr>
      <w:b/>
      <w:bCs/>
    </w:rPr>
  </w:style>
  <w:style w:type="paragraph" w:customStyle="1" w:styleId="WW-footer1234567891011121314">
    <w:name w:val="WW-footer1234567891011121314"/>
    <w:basedOn w:val="Normale"/>
    <w:uiPriority w:val="99"/>
    <w:rsid w:val="00B24E2B"/>
    <w:pPr>
      <w:tabs>
        <w:tab w:val="center" w:pos="4320"/>
        <w:tab w:val="right" w:pos="8640"/>
      </w:tabs>
    </w:pPr>
  </w:style>
  <w:style w:type="paragraph" w:customStyle="1" w:styleId="WW-TableContents1234567891011121314">
    <w:name w:val="WW-Table Contents1234567891011121314"/>
    <w:basedOn w:val="Normale"/>
    <w:uiPriority w:val="99"/>
    <w:rsid w:val="00B24E2B"/>
  </w:style>
  <w:style w:type="paragraph" w:customStyle="1" w:styleId="WW-TableHeading1234567891011121314">
    <w:name w:val="WW-Table Heading1234567891011121314"/>
    <w:basedOn w:val="WW-TableContents1234567891011121314"/>
    <w:uiPriority w:val="99"/>
    <w:rsid w:val="00B24E2B"/>
    <w:pPr>
      <w:jc w:val="center"/>
    </w:pPr>
    <w:rPr>
      <w:b/>
      <w:bCs/>
    </w:rPr>
  </w:style>
  <w:style w:type="paragraph" w:customStyle="1" w:styleId="WW-footer123456789101112131415">
    <w:name w:val="WW-footer123456789101112131415"/>
    <w:basedOn w:val="Normale"/>
    <w:uiPriority w:val="99"/>
    <w:rsid w:val="00B24E2B"/>
    <w:pPr>
      <w:tabs>
        <w:tab w:val="center" w:pos="4320"/>
        <w:tab w:val="right" w:pos="8640"/>
      </w:tabs>
    </w:pPr>
  </w:style>
  <w:style w:type="paragraph" w:customStyle="1" w:styleId="WW-TableContents123456789101112131415">
    <w:name w:val="WW-Table Contents123456789101112131415"/>
    <w:basedOn w:val="Normale"/>
    <w:uiPriority w:val="99"/>
    <w:rsid w:val="00B24E2B"/>
  </w:style>
  <w:style w:type="paragraph" w:customStyle="1" w:styleId="WW-TableHeading123456789101112131415">
    <w:name w:val="WW-Table Heading123456789101112131415"/>
    <w:basedOn w:val="WW-TableContents123456789101112131415"/>
    <w:uiPriority w:val="99"/>
    <w:rsid w:val="00B24E2B"/>
    <w:pPr>
      <w:jc w:val="center"/>
    </w:pPr>
    <w:rPr>
      <w:b/>
      <w:bCs/>
    </w:rPr>
  </w:style>
  <w:style w:type="paragraph" w:customStyle="1" w:styleId="WW-footer12345678910111213141516">
    <w:name w:val="WW-footer12345678910111213141516"/>
    <w:basedOn w:val="Normale"/>
    <w:uiPriority w:val="99"/>
    <w:rsid w:val="00B24E2B"/>
    <w:pPr>
      <w:tabs>
        <w:tab w:val="center" w:pos="4320"/>
        <w:tab w:val="right" w:pos="8640"/>
      </w:tabs>
    </w:pPr>
  </w:style>
  <w:style w:type="paragraph" w:customStyle="1" w:styleId="WW-TableContents12345678910111213141516">
    <w:name w:val="WW-Table Contents12345678910111213141516"/>
    <w:basedOn w:val="Normale"/>
    <w:uiPriority w:val="99"/>
    <w:rsid w:val="00B24E2B"/>
  </w:style>
  <w:style w:type="paragraph" w:customStyle="1" w:styleId="WW-TableHeading12345678910111213141516">
    <w:name w:val="WW-Table Heading12345678910111213141516"/>
    <w:basedOn w:val="WW-TableContents12345678910111213141516"/>
    <w:uiPriority w:val="99"/>
    <w:rsid w:val="00B24E2B"/>
    <w:pPr>
      <w:jc w:val="center"/>
    </w:pPr>
    <w:rPr>
      <w:b/>
      <w:bCs/>
    </w:rPr>
  </w:style>
  <w:style w:type="paragraph" w:customStyle="1" w:styleId="WW-footer1234567891011121314151617">
    <w:name w:val="WW-footer1234567891011121314151617"/>
    <w:basedOn w:val="Normale"/>
    <w:uiPriority w:val="99"/>
    <w:rsid w:val="00B24E2B"/>
    <w:pPr>
      <w:tabs>
        <w:tab w:val="center" w:pos="4320"/>
        <w:tab w:val="right" w:pos="8640"/>
      </w:tabs>
    </w:pPr>
  </w:style>
  <w:style w:type="paragraph" w:customStyle="1" w:styleId="WW-TableContents1234567891011121314151617">
    <w:name w:val="WW-Table Contents1234567891011121314151617"/>
    <w:basedOn w:val="Normale"/>
    <w:uiPriority w:val="99"/>
    <w:rsid w:val="00B24E2B"/>
  </w:style>
  <w:style w:type="paragraph" w:customStyle="1" w:styleId="WW-TableHeading1234567891011121314151617">
    <w:name w:val="WW-Table Heading1234567891011121314151617"/>
    <w:basedOn w:val="WW-TableContents1234567891011121314151617"/>
    <w:uiPriority w:val="99"/>
    <w:rsid w:val="00B24E2B"/>
    <w:pPr>
      <w:jc w:val="center"/>
    </w:pPr>
    <w:rPr>
      <w:b/>
      <w:bCs/>
    </w:rPr>
  </w:style>
  <w:style w:type="paragraph" w:customStyle="1" w:styleId="WW-footer123456789101112131415161718">
    <w:name w:val="WW-footer123456789101112131415161718"/>
    <w:basedOn w:val="Normale"/>
    <w:uiPriority w:val="99"/>
    <w:rsid w:val="00B24E2B"/>
    <w:pPr>
      <w:tabs>
        <w:tab w:val="center" w:pos="4320"/>
        <w:tab w:val="right" w:pos="8640"/>
      </w:tabs>
    </w:pPr>
  </w:style>
  <w:style w:type="paragraph" w:customStyle="1" w:styleId="WW-TableContents123456789101112131415161718">
    <w:name w:val="WW-Table Contents123456789101112131415161718"/>
    <w:basedOn w:val="Normale"/>
    <w:uiPriority w:val="99"/>
    <w:rsid w:val="00B24E2B"/>
  </w:style>
  <w:style w:type="paragraph" w:customStyle="1" w:styleId="WW-TableHeading123456789101112131415161718">
    <w:name w:val="WW-Table Heading123456789101112131415161718"/>
    <w:basedOn w:val="WW-TableContents123456789101112131415161718"/>
    <w:uiPriority w:val="99"/>
    <w:rsid w:val="00B24E2B"/>
    <w:pPr>
      <w:jc w:val="center"/>
    </w:pPr>
    <w:rPr>
      <w:b/>
      <w:bCs/>
    </w:rPr>
  </w:style>
  <w:style w:type="paragraph" w:customStyle="1" w:styleId="WW-footer12345678910111213141516171819">
    <w:name w:val="WW-footer12345678910111213141516171819"/>
    <w:basedOn w:val="Normale"/>
    <w:uiPriority w:val="99"/>
    <w:rsid w:val="00B24E2B"/>
    <w:pPr>
      <w:tabs>
        <w:tab w:val="center" w:pos="4320"/>
        <w:tab w:val="right" w:pos="8640"/>
      </w:tabs>
    </w:pPr>
  </w:style>
  <w:style w:type="paragraph" w:customStyle="1" w:styleId="WW-TableContents12345678910111213141516171819">
    <w:name w:val="WW-Table Contents12345678910111213141516171819"/>
    <w:basedOn w:val="Normale"/>
    <w:uiPriority w:val="99"/>
    <w:rsid w:val="00B24E2B"/>
  </w:style>
  <w:style w:type="paragraph" w:customStyle="1" w:styleId="WW-TableHeading12345678910111213141516171819">
    <w:name w:val="WW-Table Heading12345678910111213141516171819"/>
    <w:basedOn w:val="WW-TableContents12345678910111213141516171819"/>
    <w:uiPriority w:val="99"/>
    <w:rsid w:val="00B24E2B"/>
    <w:pPr>
      <w:jc w:val="center"/>
    </w:pPr>
    <w:rPr>
      <w:b/>
      <w:bCs/>
    </w:rPr>
  </w:style>
  <w:style w:type="paragraph" w:customStyle="1" w:styleId="WW-footer1234567891011121314151617181920">
    <w:name w:val="WW-footer1234567891011121314151617181920"/>
    <w:basedOn w:val="Normale"/>
    <w:uiPriority w:val="99"/>
    <w:rsid w:val="00B24E2B"/>
    <w:pPr>
      <w:tabs>
        <w:tab w:val="center" w:pos="4819"/>
        <w:tab w:val="right" w:pos="9638"/>
      </w:tabs>
    </w:pPr>
  </w:style>
  <w:style w:type="paragraph" w:customStyle="1" w:styleId="WW-TableContents1234567891011121314151617181920">
    <w:name w:val="WW-Table Contents1234567891011121314151617181920"/>
    <w:basedOn w:val="Normale"/>
    <w:uiPriority w:val="99"/>
    <w:rsid w:val="00B24E2B"/>
  </w:style>
  <w:style w:type="paragraph" w:customStyle="1" w:styleId="WW-TableHeading1234567891011121314151617181920">
    <w:name w:val="WW-Table Heading1234567891011121314151617181920"/>
    <w:basedOn w:val="WW-TableContents1234567891011121314151617181920"/>
    <w:uiPriority w:val="99"/>
    <w:rsid w:val="00B24E2B"/>
    <w:pPr>
      <w:jc w:val="center"/>
    </w:pPr>
    <w:rPr>
      <w:b/>
      <w:bCs/>
    </w:rPr>
  </w:style>
  <w:style w:type="paragraph" w:customStyle="1" w:styleId="WW-footer123456789101112131415161718192021">
    <w:name w:val="WW-footer123456789101112131415161718192021"/>
    <w:basedOn w:val="Normale"/>
    <w:uiPriority w:val="99"/>
    <w:rsid w:val="00B24E2B"/>
    <w:pPr>
      <w:tabs>
        <w:tab w:val="center" w:pos="4320"/>
        <w:tab w:val="right" w:pos="8640"/>
      </w:tabs>
    </w:pPr>
  </w:style>
  <w:style w:type="paragraph" w:customStyle="1" w:styleId="WW-TableContents123456789101112131415161718192021">
    <w:name w:val="WW-Table Contents123456789101112131415161718192021"/>
    <w:basedOn w:val="Normale"/>
    <w:uiPriority w:val="99"/>
    <w:rsid w:val="00B24E2B"/>
  </w:style>
  <w:style w:type="paragraph" w:customStyle="1" w:styleId="WW-TableHeading123456789101112131415161718192021">
    <w:name w:val="WW-Table Heading123456789101112131415161718192021"/>
    <w:basedOn w:val="WW-TableContents123456789101112131415161718192021"/>
    <w:uiPriority w:val="99"/>
    <w:rsid w:val="00B24E2B"/>
    <w:pPr>
      <w:jc w:val="center"/>
    </w:pPr>
    <w:rPr>
      <w:b/>
      <w:bCs/>
    </w:rPr>
  </w:style>
  <w:style w:type="paragraph" w:customStyle="1" w:styleId="WW-footer12345678910111213141516171819202122">
    <w:name w:val="WW-footer12345678910111213141516171819202122"/>
    <w:basedOn w:val="Normale"/>
    <w:uiPriority w:val="99"/>
    <w:rsid w:val="00B24E2B"/>
    <w:pPr>
      <w:tabs>
        <w:tab w:val="center" w:pos="4320"/>
        <w:tab w:val="right" w:pos="8640"/>
      </w:tabs>
    </w:pPr>
  </w:style>
  <w:style w:type="paragraph" w:customStyle="1" w:styleId="WW-TableContents12345678910111213141516171819202122">
    <w:name w:val="WW-Table Contents12345678910111213141516171819202122"/>
    <w:basedOn w:val="Normale"/>
    <w:uiPriority w:val="99"/>
    <w:rsid w:val="00B24E2B"/>
  </w:style>
  <w:style w:type="paragraph" w:customStyle="1" w:styleId="WW-TableHeading12345678910111213141516171819202122">
    <w:name w:val="WW-Table Heading12345678910111213141516171819202122"/>
    <w:basedOn w:val="WW-TableContents12345678910111213141516171819202122"/>
    <w:uiPriority w:val="99"/>
    <w:rsid w:val="00B24E2B"/>
    <w:pPr>
      <w:jc w:val="center"/>
    </w:pPr>
    <w:rPr>
      <w:b/>
      <w:bCs/>
    </w:rPr>
  </w:style>
  <w:style w:type="paragraph" w:customStyle="1" w:styleId="WW-footer1234567891011121314151617181920212223">
    <w:name w:val="WW-footer1234567891011121314151617181920212223"/>
    <w:basedOn w:val="Normale"/>
    <w:uiPriority w:val="99"/>
    <w:rsid w:val="00B24E2B"/>
    <w:pPr>
      <w:tabs>
        <w:tab w:val="center" w:pos="4819"/>
        <w:tab w:val="right" w:pos="9638"/>
      </w:tabs>
    </w:pPr>
  </w:style>
  <w:style w:type="paragraph" w:customStyle="1" w:styleId="WW-TableContents1234567891011121314151617181920212223">
    <w:name w:val="WW-Table Contents1234567891011121314151617181920212223"/>
    <w:basedOn w:val="Normale"/>
    <w:uiPriority w:val="99"/>
    <w:rsid w:val="00B24E2B"/>
  </w:style>
  <w:style w:type="paragraph" w:customStyle="1" w:styleId="WW-TableHeading1234567891011121314151617181920212223">
    <w:name w:val="WW-Table Heading1234567891011121314151617181920212223"/>
    <w:basedOn w:val="WW-TableContents1234567891011121314151617181920212223"/>
    <w:uiPriority w:val="99"/>
    <w:rsid w:val="00B24E2B"/>
    <w:pPr>
      <w:jc w:val="center"/>
    </w:pPr>
    <w:rPr>
      <w:b/>
      <w:bCs/>
    </w:rPr>
  </w:style>
  <w:style w:type="paragraph" w:customStyle="1" w:styleId="WW-footer123456789101112131415161718192021222324">
    <w:name w:val="WW-footer123456789101112131415161718192021222324"/>
    <w:basedOn w:val="Normale"/>
    <w:uiPriority w:val="99"/>
    <w:rsid w:val="00B24E2B"/>
    <w:pPr>
      <w:tabs>
        <w:tab w:val="center" w:pos="4320"/>
        <w:tab w:val="right" w:pos="8640"/>
      </w:tabs>
    </w:pPr>
  </w:style>
  <w:style w:type="paragraph" w:customStyle="1" w:styleId="WW-TableContents123456789101112131415161718192021222324">
    <w:name w:val="WW-Table Contents123456789101112131415161718192021222324"/>
    <w:basedOn w:val="Normale"/>
    <w:uiPriority w:val="99"/>
    <w:rsid w:val="00B24E2B"/>
  </w:style>
  <w:style w:type="paragraph" w:customStyle="1" w:styleId="WW-TableHeading123456789101112131415161718192021222324">
    <w:name w:val="WW-Table Heading123456789101112131415161718192021222324"/>
    <w:basedOn w:val="WW-TableContents123456789101112131415161718192021222324"/>
    <w:uiPriority w:val="99"/>
    <w:rsid w:val="00B24E2B"/>
    <w:pPr>
      <w:jc w:val="center"/>
    </w:pPr>
    <w:rPr>
      <w:b/>
      <w:bCs/>
    </w:rPr>
  </w:style>
  <w:style w:type="paragraph" w:customStyle="1" w:styleId="WW-footer12345678910111213141516171819202122232425">
    <w:name w:val="WW-footer12345678910111213141516171819202122232425"/>
    <w:basedOn w:val="Normale"/>
    <w:uiPriority w:val="99"/>
    <w:rsid w:val="00B24E2B"/>
    <w:pPr>
      <w:tabs>
        <w:tab w:val="center" w:pos="4320"/>
        <w:tab w:val="right" w:pos="8640"/>
      </w:tabs>
    </w:pPr>
  </w:style>
  <w:style w:type="paragraph" w:customStyle="1" w:styleId="WW-TableContents12345678910111213141516171819202122232425">
    <w:name w:val="WW-Table Contents12345678910111213141516171819202122232425"/>
    <w:basedOn w:val="Normale"/>
    <w:uiPriority w:val="99"/>
    <w:rsid w:val="00B24E2B"/>
  </w:style>
  <w:style w:type="paragraph" w:customStyle="1" w:styleId="WW-TableHeading12345678910111213141516171819202122232425">
    <w:name w:val="WW-Table Heading12345678910111213141516171819202122232425"/>
    <w:basedOn w:val="WW-TableContents12345678910111213141516171819202122232425"/>
    <w:uiPriority w:val="99"/>
    <w:rsid w:val="00B24E2B"/>
    <w:pPr>
      <w:jc w:val="center"/>
    </w:pPr>
    <w:rPr>
      <w:b/>
      <w:bCs/>
    </w:rPr>
  </w:style>
  <w:style w:type="paragraph" w:customStyle="1" w:styleId="TableContents1">
    <w:name w:val="Table Contents1"/>
    <w:basedOn w:val="Normale"/>
    <w:uiPriority w:val="99"/>
    <w:rsid w:val="00B24E2B"/>
  </w:style>
  <w:style w:type="paragraph" w:customStyle="1" w:styleId="TableHeading1">
    <w:name w:val="Table Heading1"/>
    <w:basedOn w:val="TableContents1"/>
    <w:uiPriority w:val="99"/>
    <w:rsid w:val="00B24E2B"/>
    <w:pPr>
      <w:jc w:val="center"/>
    </w:pPr>
    <w:rPr>
      <w:b/>
      <w:bCs/>
    </w:rPr>
  </w:style>
  <w:style w:type="paragraph" w:styleId="Intestazione">
    <w:name w:val="header"/>
    <w:basedOn w:val="Normale"/>
    <w:link w:val="IntestazioneCarattere"/>
    <w:uiPriority w:val="99"/>
    <w:rsid w:val="00B24E2B"/>
    <w:pPr>
      <w:tabs>
        <w:tab w:val="center" w:pos="4819"/>
        <w:tab w:val="right" w:pos="9638"/>
      </w:tabs>
    </w:pPr>
  </w:style>
  <w:style w:type="character" w:customStyle="1" w:styleId="IntestazioneCarattere">
    <w:name w:val="Intestazione Carattere"/>
    <w:basedOn w:val="Carpredefinitoparagrafo"/>
    <w:link w:val="Intestazione"/>
    <w:uiPriority w:val="99"/>
    <w:rsid w:val="00B24E2B"/>
    <w:rPr>
      <w:sz w:val="20"/>
      <w:szCs w:val="20"/>
      <w:lang w:val="en-US"/>
    </w:rPr>
  </w:style>
  <w:style w:type="paragraph" w:styleId="Indice1">
    <w:name w:val="index 1"/>
    <w:basedOn w:val="Normale"/>
    <w:next w:val="Normale"/>
    <w:autoRedefine/>
    <w:uiPriority w:val="99"/>
    <w:semiHidden/>
    <w:rsid w:val="00B24E2B"/>
    <w:rPr>
      <w:sz w:val="20"/>
      <w:szCs w:val="20"/>
    </w:rPr>
  </w:style>
  <w:style w:type="paragraph" w:styleId="Indice2">
    <w:name w:val="index 2"/>
    <w:basedOn w:val="Normale"/>
    <w:next w:val="Normale"/>
    <w:autoRedefine/>
    <w:uiPriority w:val="99"/>
    <w:semiHidden/>
    <w:rsid w:val="00B24E2B"/>
    <w:rPr>
      <w:sz w:val="20"/>
      <w:szCs w:val="20"/>
    </w:rPr>
  </w:style>
  <w:style w:type="paragraph" w:styleId="Indice3">
    <w:name w:val="index 3"/>
    <w:basedOn w:val="Normale"/>
    <w:next w:val="Normale"/>
    <w:autoRedefine/>
    <w:uiPriority w:val="99"/>
    <w:semiHidden/>
    <w:rsid w:val="00B24E2B"/>
    <w:rPr>
      <w:sz w:val="20"/>
      <w:szCs w:val="20"/>
    </w:rPr>
  </w:style>
  <w:style w:type="paragraph" w:styleId="Sommario4">
    <w:name w:val="toc 4"/>
    <w:basedOn w:val="Normale"/>
    <w:next w:val="Normale"/>
    <w:autoRedefine/>
    <w:uiPriority w:val="99"/>
    <w:semiHidden/>
    <w:rsid w:val="00B24E2B"/>
    <w:pPr>
      <w:ind w:left="720"/>
    </w:pPr>
    <w:rPr>
      <w:sz w:val="18"/>
      <w:szCs w:val="18"/>
    </w:rPr>
  </w:style>
  <w:style w:type="paragraph" w:styleId="Sommario5">
    <w:name w:val="toc 5"/>
    <w:basedOn w:val="Normale"/>
    <w:next w:val="Normale"/>
    <w:autoRedefine/>
    <w:uiPriority w:val="99"/>
    <w:semiHidden/>
    <w:rsid w:val="00B24E2B"/>
    <w:pPr>
      <w:ind w:left="960"/>
    </w:pPr>
    <w:rPr>
      <w:sz w:val="18"/>
      <w:szCs w:val="18"/>
    </w:rPr>
  </w:style>
  <w:style w:type="paragraph" w:styleId="Sommario6">
    <w:name w:val="toc 6"/>
    <w:basedOn w:val="Normale"/>
    <w:next w:val="Normale"/>
    <w:autoRedefine/>
    <w:uiPriority w:val="99"/>
    <w:semiHidden/>
    <w:rsid w:val="00B24E2B"/>
    <w:pPr>
      <w:ind w:left="1200"/>
    </w:pPr>
    <w:rPr>
      <w:sz w:val="18"/>
      <w:szCs w:val="18"/>
    </w:rPr>
  </w:style>
  <w:style w:type="paragraph" w:styleId="Sommario7">
    <w:name w:val="toc 7"/>
    <w:basedOn w:val="Normale"/>
    <w:next w:val="Normale"/>
    <w:autoRedefine/>
    <w:uiPriority w:val="99"/>
    <w:semiHidden/>
    <w:rsid w:val="00B24E2B"/>
    <w:pPr>
      <w:ind w:left="1440"/>
    </w:pPr>
    <w:rPr>
      <w:sz w:val="18"/>
      <w:szCs w:val="18"/>
    </w:rPr>
  </w:style>
  <w:style w:type="paragraph" w:styleId="Sommario8">
    <w:name w:val="toc 8"/>
    <w:basedOn w:val="Normale"/>
    <w:next w:val="Normale"/>
    <w:autoRedefine/>
    <w:uiPriority w:val="99"/>
    <w:semiHidden/>
    <w:rsid w:val="00B24E2B"/>
    <w:pPr>
      <w:ind w:left="1680"/>
    </w:pPr>
    <w:rPr>
      <w:sz w:val="18"/>
      <w:szCs w:val="18"/>
    </w:rPr>
  </w:style>
  <w:style w:type="paragraph" w:styleId="Sommario9">
    <w:name w:val="toc 9"/>
    <w:basedOn w:val="Normale"/>
    <w:next w:val="Normale"/>
    <w:autoRedefine/>
    <w:uiPriority w:val="99"/>
    <w:semiHidden/>
    <w:rsid w:val="00B24E2B"/>
    <w:pPr>
      <w:ind w:left="1920"/>
    </w:pPr>
    <w:rPr>
      <w:sz w:val="18"/>
      <w:szCs w:val="18"/>
    </w:rPr>
  </w:style>
  <w:style w:type="paragraph" w:styleId="Titoloindice">
    <w:name w:val="index heading"/>
    <w:basedOn w:val="Normale"/>
    <w:next w:val="Indice1"/>
    <w:uiPriority w:val="99"/>
    <w:semiHidden/>
    <w:rsid w:val="00B24E2B"/>
    <w:rPr>
      <w:sz w:val="20"/>
      <w:szCs w:val="20"/>
    </w:rPr>
  </w:style>
  <w:style w:type="paragraph" w:styleId="Puntoelenco">
    <w:name w:val="List Bullet"/>
    <w:basedOn w:val="Normale"/>
    <w:autoRedefine/>
    <w:uiPriority w:val="99"/>
    <w:rsid w:val="00B24E2B"/>
    <w:pPr>
      <w:tabs>
        <w:tab w:val="left" w:pos="360"/>
      </w:tabs>
    </w:pPr>
    <w:rPr>
      <w:sz w:val="20"/>
      <w:szCs w:val="20"/>
    </w:rPr>
  </w:style>
  <w:style w:type="paragraph" w:styleId="Sommario2">
    <w:name w:val="toc 2"/>
    <w:basedOn w:val="Normale"/>
    <w:next w:val="Normale"/>
    <w:autoRedefine/>
    <w:uiPriority w:val="39"/>
    <w:rsid w:val="00E8460F"/>
    <w:pPr>
      <w:tabs>
        <w:tab w:val="right" w:leader="dot" w:pos="8931"/>
      </w:tabs>
      <w:spacing w:line="480" w:lineRule="auto"/>
      <w:ind w:left="851"/>
    </w:pPr>
    <w:rPr>
      <w:smallCaps/>
      <w:sz w:val="20"/>
      <w:szCs w:val="20"/>
    </w:rPr>
  </w:style>
  <w:style w:type="paragraph" w:styleId="Sommario3">
    <w:name w:val="toc 3"/>
    <w:basedOn w:val="Normale"/>
    <w:next w:val="Normale"/>
    <w:autoRedefine/>
    <w:uiPriority w:val="99"/>
    <w:semiHidden/>
    <w:rsid w:val="00B24E2B"/>
    <w:pPr>
      <w:ind w:left="480"/>
    </w:pPr>
    <w:rPr>
      <w:i/>
      <w:iCs/>
      <w:sz w:val="20"/>
      <w:szCs w:val="20"/>
    </w:rPr>
  </w:style>
  <w:style w:type="paragraph" w:styleId="Corpodeltesto2">
    <w:name w:val="Body Text 2"/>
    <w:basedOn w:val="Normale"/>
    <w:link w:val="Corpodeltesto2Carattere"/>
    <w:uiPriority w:val="99"/>
    <w:rsid w:val="00B24E2B"/>
    <w:pPr>
      <w:spacing w:after="120"/>
    </w:pPr>
    <w:rPr>
      <w:sz w:val="20"/>
      <w:szCs w:val="20"/>
    </w:rPr>
  </w:style>
  <w:style w:type="character" w:customStyle="1" w:styleId="Corpodeltesto2Carattere">
    <w:name w:val="Corpo del testo 2 Carattere"/>
    <w:basedOn w:val="Carpredefinitoparagrafo"/>
    <w:link w:val="Corpodeltesto2"/>
    <w:uiPriority w:val="99"/>
    <w:rsid w:val="00B24E2B"/>
    <w:rPr>
      <w:sz w:val="20"/>
      <w:szCs w:val="20"/>
      <w:lang w:val="en-US"/>
    </w:rPr>
  </w:style>
  <w:style w:type="paragraph" w:customStyle="1" w:styleId="Figures">
    <w:name w:val="Figures"/>
    <w:basedOn w:val="Corpotesto"/>
    <w:next w:val="WW-caption1111111"/>
    <w:uiPriority w:val="99"/>
    <w:rsid w:val="00B24E2B"/>
    <w:pPr>
      <w:tabs>
        <w:tab w:val="center" w:pos="4176"/>
        <w:tab w:val="left" w:pos="4536"/>
      </w:tabs>
      <w:spacing w:before="140" w:after="60"/>
      <w:jc w:val="center"/>
    </w:pPr>
    <w:rPr>
      <w:rFonts w:ascii="Arial" w:hAnsi="Arial" w:cs="Arial"/>
      <w:sz w:val="16"/>
      <w:szCs w:val="16"/>
    </w:rPr>
  </w:style>
  <w:style w:type="paragraph" w:styleId="Rientrocorpodeltesto2">
    <w:name w:val="Body Text Indent 2"/>
    <w:basedOn w:val="Normale"/>
    <w:link w:val="Rientrocorpodeltesto2Carattere"/>
    <w:uiPriority w:val="99"/>
    <w:rsid w:val="00B24E2B"/>
    <w:pPr>
      <w:jc w:val="both"/>
    </w:pPr>
    <w:rPr>
      <w:rFonts w:ascii="Arial" w:hAnsi="Arial" w:cs="Arial"/>
      <w:i/>
      <w:iCs/>
      <w:sz w:val="20"/>
      <w:szCs w:val="20"/>
    </w:rPr>
  </w:style>
  <w:style w:type="character" w:customStyle="1" w:styleId="Rientrocorpodeltesto2Carattere">
    <w:name w:val="Rientro corpo del testo 2 Carattere"/>
    <w:basedOn w:val="Carpredefinitoparagrafo"/>
    <w:link w:val="Rientrocorpodeltesto2"/>
    <w:uiPriority w:val="99"/>
    <w:rsid w:val="00B24E2B"/>
    <w:rPr>
      <w:sz w:val="20"/>
      <w:szCs w:val="20"/>
      <w:lang w:val="en-US"/>
    </w:rPr>
  </w:style>
  <w:style w:type="paragraph" w:styleId="Testodelblocco">
    <w:name w:val="Block Text"/>
    <w:basedOn w:val="Normale"/>
    <w:uiPriority w:val="99"/>
    <w:rsid w:val="00B24E2B"/>
    <w:pPr>
      <w:spacing w:line="360" w:lineRule="auto"/>
      <w:jc w:val="both"/>
    </w:pPr>
  </w:style>
  <w:style w:type="paragraph" w:styleId="Corpodeltesto3">
    <w:name w:val="Body Text 3"/>
    <w:basedOn w:val="Normale"/>
    <w:link w:val="Corpodeltesto3Carattere"/>
    <w:uiPriority w:val="99"/>
    <w:rsid w:val="00B24E2B"/>
    <w:pPr>
      <w:tabs>
        <w:tab w:val="left" w:pos="45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style>
  <w:style w:type="character" w:customStyle="1" w:styleId="Corpodeltesto3Carattere">
    <w:name w:val="Corpo del testo 3 Carattere"/>
    <w:basedOn w:val="Carpredefinitoparagrafo"/>
    <w:link w:val="Corpodeltesto3"/>
    <w:uiPriority w:val="99"/>
    <w:rsid w:val="00B24E2B"/>
    <w:rPr>
      <w:sz w:val="16"/>
      <w:szCs w:val="16"/>
      <w:lang w:val="en-US"/>
    </w:rPr>
  </w:style>
  <w:style w:type="paragraph" w:styleId="Paragrafoelenco">
    <w:name w:val="List Paragraph"/>
    <w:basedOn w:val="Normale"/>
    <w:uiPriority w:val="34"/>
    <w:qFormat/>
    <w:rsid w:val="00B24E2B"/>
    <w:rPr>
      <w:sz w:val="20"/>
      <w:szCs w:val="20"/>
    </w:rPr>
  </w:style>
  <w:style w:type="paragraph" w:styleId="Testonormale">
    <w:name w:val="Plain Text"/>
    <w:basedOn w:val="Normale"/>
    <w:link w:val="TestonormaleCarattere"/>
    <w:uiPriority w:val="99"/>
    <w:rsid w:val="00B24E2B"/>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B24E2B"/>
    <w:rPr>
      <w:rFonts w:ascii="Courier New" w:hAnsi="Courier New" w:cs="Courier New"/>
      <w:lang w:val="en-US"/>
    </w:rPr>
  </w:style>
  <w:style w:type="paragraph" w:customStyle="1" w:styleId="WW-TableContents1234567891011121314151617181920212223242526">
    <w:name w:val="WW-Table Contents1234567891011121314151617181920212223242526"/>
    <w:basedOn w:val="Normale"/>
    <w:uiPriority w:val="99"/>
    <w:rsid w:val="00B24E2B"/>
    <w:rPr>
      <w:sz w:val="20"/>
      <w:szCs w:val="20"/>
    </w:rPr>
  </w:style>
  <w:style w:type="paragraph" w:customStyle="1" w:styleId="WW-TableHeading1234567891011121314151617181920212223242526">
    <w:name w:val="WW-Table Heading1234567891011121314151617181920212223242526"/>
    <w:basedOn w:val="WW-TableContents1234567891011121314151617181920212223242526"/>
    <w:uiPriority w:val="99"/>
    <w:rsid w:val="00B24E2B"/>
    <w:pPr>
      <w:jc w:val="center"/>
    </w:pPr>
    <w:rPr>
      <w:b/>
      <w:bCs/>
    </w:rPr>
  </w:style>
  <w:style w:type="paragraph" w:customStyle="1" w:styleId="Contents10">
    <w:name w:val="Contents 10"/>
    <w:basedOn w:val="WW-Index111111"/>
    <w:uiPriority w:val="99"/>
    <w:rsid w:val="00B24E2B"/>
    <w:pPr>
      <w:tabs>
        <w:tab w:val="right" w:leader="dot" w:pos="7091"/>
      </w:tabs>
    </w:pPr>
  </w:style>
  <w:style w:type="paragraph" w:customStyle="1" w:styleId="Framecontents">
    <w:name w:val="Frame contents"/>
    <w:basedOn w:val="Corpotesto"/>
    <w:uiPriority w:val="99"/>
    <w:rsid w:val="00B24E2B"/>
    <w:pPr>
      <w:tabs>
        <w:tab w:val="left" w:pos="45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jc w:val="both"/>
    </w:pPr>
  </w:style>
  <w:style w:type="paragraph" w:styleId="Mappadocumento">
    <w:name w:val="Document Map"/>
    <w:basedOn w:val="Normale"/>
    <w:link w:val="MappadocumentoCarattere"/>
    <w:uiPriority w:val="99"/>
    <w:semiHidden/>
    <w:rsid w:val="00B24E2B"/>
    <w:rPr>
      <w:rFonts w:ascii="Tahoma" w:hAnsi="Tahoma" w:cs="Tahoma"/>
    </w:rPr>
  </w:style>
  <w:style w:type="character" w:customStyle="1" w:styleId="MappadocumentoCarattere">
    <w:name w:val="Mappa documento Carattere"/>
    <w:basedOn w:val="Carpredefinitoparagrafo"/>
    <w:link w:val="Mappadocumento"/>
    <w:uiPriority w:val="99"/>
    <w:semiHidden/>
    <w:rsid w:val="00B24E2B"/>
    <w:rPr>
      <w:rFonts w:ascii="Tahoma" w:hAnsi="Tahoma" w:cs="Tahoma"/>
      <w:sz w:val="16"/>
      <w:szCs w:val="16"/>
    </w:rPr>
  </w:style>
  <w:style w:type="paragraph" w:customStyle="1" w:styleId="WW-footer1234567891011121314151617181920212223242526">
    <w:name w:val="WW-footer1234567891011121314151617181920212223242526"/>
    <w:basedOn w:val="Normale"/>
    <w:uiPriority w:val="99"/>
    <w:rsid w:val="00B24E2B"/>
    <w:pPr>
      <w:tabs>
        <w:tab w:val="center" w:pos="4819"/>
        <w:tab w:val="right" w:pos="9638"/>
      </w:tabs>
    </w:pPr>
  </w:style>
  <w:style w:type="paragraph" w:customStyle="1" w:styleId="WW-header">
    <w:name w:val="WW-header"/>
    <w:basedOn w:val="Normale"/>
    <w:uiPriority w:val="99"/>
    <w:rsid w:val="00B24E2B"/>
    <w:pPr>
      <w:tabs>
        <w:tab w:val="center" w:pos="4819"/>
        <w:tab w:val="right" w:pos="9638"/>
      </w:tabs>
    </w:pPr>
  </w:style>
  <w:style w:type="paragraph" w:customStyle="1" w:styleId="WW-footer123456789101112131415161718192021222324252627">
    <w:name w:val="WW-footer123456789101112131415161718192021222324252627"/>
    <w:basedOn w:val="Normale"/>
    <w:uiPriority w:val="99"/>
    <w:rsid w:val="00B24E2B"/>
    <w:pPr>
      <w:tabs>
        <w:tab w:val="center" w:pos="4320"/>
        <w:tab w:val="right" w:pos="8640"/>
      </w:tabs>
    </w:pPr>
  </w:style>
  <w:style w:type="paragraph" w:customStyle="1" w:styleId="WW-header1">
    <w:name w:val="WW-header1"/>
    <w:basedOn w:val="Normale"/>
    <w:uiPriority w:val="99"/>
    <w:rsid w:val="00B24E2B"/>
    <w:pPr>
      <w:tabs>
        <w:tab w:val="center" w:pos="4819"/>
        <w:tab w:val="right" w:pos="9638"/>
      </w:tabs>
    </w:pPr>
  </w:style>
  <w:style w:type="paragraph" w:customStyle="1" w:styleId="WW-TableContents123456789101112131415161718192021222324252627">
    <w:name w:val="WW-Table Contents123456789101112131415161718192021222324252627"/>
    <w:basedOn w:val="Normale"/>
    <w:uiPriority w:val="99"/>
    <w:rsid w:val="00B24E2B"/>
  </w:style>
  <w:style w:type="paragraph" w:customStyle="1" w:styleId="WW-TableHeading123456789101112131415161718192021222324252627">
    <w:name w:val="WW-Table Heading123456789101112131415161718192021222324252627"/>
    <w:basedOn w:val="WW-TableContents123456789101112131415161718192021222324252627"/>
    <w:uiPriority w:val="99"/>
    <w:rsid w:val="00B24E2B"/>
    <w:pPr>
      <w:jc w:val="center"/>
    </w:pPr>
    <w:rPr>
      <w:b/>
      <w:bCs/>
    </w:rPr>
  </w:style>
  <w:style w:type="paragraph" w:customStyle="1" w:styleId="WW-footer12345678910111213141516171819202122232425262728">
    <w:name w:val="WW-footer12345678910111213141516171819202122232425262728"/>
    <w:basedOn w:val="Normale"/>
    <w:uiPriority w:val="99"/>
    <w:rsid w:val="00B24E2B"/>
    <w:pPr>
      <w:tabs>
        <w:tab w:val="center" w:pos="4320"/>
        <w:tab w:val="right" w:pos="8640"/>
      </w:tabs>
    </w:pPr>
  </w:style>
  <w:style w:type="paragraph" w:customStyle="1" w:styleId="WW-header12">
    <w:name w:val="WW-header12"/>
    <w:basedOn w:val="Normale"/>
    <w:uiPriority w:val="99"/>
    <w:rsid w:val="00B24E2B"/>
    <w:pPr>
      <w:tabs>
        <w:tab w:val="center" w:pos="4819"/>
        <w:tab w:val="right" w:pos="9638"/>
      </w:tabs>
    </w:pPr>
  </w:style>
  <w:style w:type="paragraph" w:customStyle="1" w:styleId="WW-TableContents12345678910111213141516171819202122232425262728">
    <w:name w:val="WW-Table Contents12345678910111213141516171819202122232425262728"/>
    <w:basedOn w:val="Normale"/>
    <w:uiPriority w:val="99"/>
    <w:rsid w:val="00B24E2B"/>
  </w:style>
  <w:style w:type="paragraph" w:customStyle="1" w:styleId="WW-TableHeading12345678910111213141516171819202122232425262728">
    <w:name w:val="WW-Table Heading12345678910111213141516171819202122232425262728"/>
    <w:basedOn w:val="WW-TableContents12345678910111213141516171819202122232425262728"/>
    <w:uiPriority w:val="99"/>
    <w:rsid w:val="00B24E2B"/>
    <w:pPr>
      <w:jc w:val="center"/>
    </w:pPr>
    <w:rPr>
      <w:b/>
      <w:bCs/>
    </w:rPr>
  </w:style>
  <w:style w:type="paragraph" w:customStyle="1" w:styleId="WW-footer1234567891011121314151617181920212223242526272829">
    <w:name w:val="WW-footer1234567891011121314151617181920212223242526272829"/>
    <w:basedOn w:val="Normale"/>
    <w:uiPriority w:val="99"/>
    <w:rsid w:val="00B24E2B"/>
    <w:pPr>
      <w:tabs>
        <w:tab w:val="center" w:pos="4320"/>
        <w:tab w:val="right" w:pos="8640"/>
      </w:tabs>
    </w:pPr>
  </w:style>
  <w:style w:type="paragraph" w:customStyle="1" w:styleId="WW-header123">
    <w:name w:val="WW-header123"/>
    <w:basedOn w:val="Normale"/>
    <w:uiPriority w:val="99"/>
    <w:rsid w:val="00B24E2B"/>
    <w:pPr>
      <w:tabs>
        <w:tab w:val="center" w:pos="4819"/>
        <w:tab w:val="right" w:pos="9638"/>
      </w:tabs>
    </w:pPr>
  </w:style>
  <w:style w:type="paragraph" w:customStyle="1" w:styleId="WW-TableContents1234567891011121314151617181920212223242526272829">
    <w:name w:val="WW-Table Contents1234567891011121314151617181920212223242526272829"/>
    <w:basedOn w:val="Normale"/>
    <w:uiPriority w:val="99"/>
    <w:rsid w:val="00B24E2B"/>
  </w:style>
  <w:style w:type="paragraph" w:customStyle="1" w:styleId="WW-TableHeading1234567891011121314151617181920212223242526272829">
    <w:name w:val="WW-Table Heading1234567891011121314151617181920212223242526272829"/>
    <w:basedOn w:val="WW-TableContents1234567891011121314151617181920212223242526272829"/>
    <w:uiPriority w:val="99"/>
    <w:rsid w:val="00B24E2B"/>
    <w:pPr>
      <w:jc w:val="center"/>
    </w:pPr>
    <w:rPr>
      <w:b/>
      <w:bCs/>
    </w:rPr>
  </w:style>
  <w:style w:type="paragraph" w:customStyle="1" w:styleId="WW-footer123456789101112131415161718192021222324252627282930">
    <w:name w:val="WW-footer123456789101112131415161718192021222324252627282930"/>
    <w:basedOn w:val="Normale"/>
    <w:uiPriority w:val="99"/>
    <w:rsid w:val="00B24E2B"/>
    <w:pPr>
      <w:tabs>
        <w:tab w:val="center" w:pos="4320"/>
        <w:tab w:val="right" w:pos="8640"/>
      </w:tabs>
    </w:pPr>
  </w:style>
  <w:style w:type="paragraph" w:customStyle="1" w:styleId="WW-header1234">
    <w:name w:val="WW-header1234"/>
    <w:basedOn w:val="Normale"/>
    <w:uiPriority w:val="99"/>
    <w:rsid w:val="00B24E2B"/>
    <w:pPr>
      <w:tabs>
        <w:tab w:val="center" w:pos="4819"/>
        <w:tab w:val="right" w:pos="9638"/>
      </w:tabs>
    </w:pPr>
  </w:style>
  <w:style w:type="paragraph" w:customStyle="1" w:styleId="WW-TableContents123456789101112131415161718192021222324252627282930">
    <w:name w:val="WW-Table Contents123456789101112131415161718192021222324252627282930"/>
    <w:basedOn w:val="Normale"/>
    <w:uiPriority w:val="99"/>
    <w:rsid w:val="00B24E2B"/>
  </w:style>
  <w:style w:type="paragraph" w:customStyle="1" w:styleId="WW-TableHeading123456789101112131415161718192021222324252627282930">
    <w:name w:val="WW-Table Heading123456789101112131415161718192021222324252627282930"/>
    <w:basedOn w:val="WW-TableContents123456789101112131415161718192021222324252627282930"/>
    <w:uiPriority w:val="99"/>
    <w:rsid w:val="00B24E2B"/>
    <w:pPr>
      <w:jc w:val="center"/>
    </w:pPr>
    <w:rPr>
      <w:b/>
      <w:bCs/>
    </w:rPr>
  </w:style>
  <w:style w:type="paragraph" w:customStyle="1" w:styleId="WW-footer12345678910111213141516171819202122232425262728293031">
    <w:name w:val="WW-footer12345678910111213141516171819202122232425262728293031"/>
    <w:basedOn w:val="Normale"/>
    <w:uiPriority w:val="99"/>
    <w:rsid w:val="00B24E2B"/>
    <w:pPr>
      <w:tabs>
        <w:tab w:val="center" w:pos="4320"/>
        <w:tab w:val="right" w:pos="8640"/>
      </w:tabs>
    </w:pPr>
  </w:style>
  <w:style w:type="paragraph" w:customStyle="1" w:styleId="WW-header12345">
    <w:name w:val="WW-header12345"/>
    <w:basedOn w:val="Normale"/>
    <w:uiPriority w:val="99"/>
    <w:rsid w:val="00B24E2B"/>
    <w:pPr>
      <w:tabs>
        <w:tab w:val="center" w:pos="4819"/>
        <w:tab w:val="right" w:pos="9638"/>
      </w:tabs>
    </w:pPr>
  </w:style>
  <w:style w:type="paragraph" w:customStyle="1" w:styleId="WW-TableContents12345678910111213141516171819202122232425262728293031">
    <w:name w:val="WW-Table Contents12345678910111213141516171819202122232425262728293031"/>
    <w:basedOn w:val="Normale"/>
    <w:uiPriority w:val="99"/>
    <w:rsid w:val="00B24E2B"/>
  </w:style>
  <w:style w:type="paragraph" w:customStyle="1" w:styleId="WW-TableHeading12345678910111213141516171819202122232425262728293031">
    <w:name w:val="WW-Table Heading12345678910111213141516171819202122232425262728293031"/>
    <w:basedOn w:val="WW-TableContents12345678910111213141516171819202122232425262728293031"/>
    <w:uiPriority w:val="99"/>
    <w:rsid w:val="00B24E2B"/>
    <w:pPr>
      <w:jc w:val="center"/>
    </w:pPr>
    <w:rPr>
      <w:b/>
      <w:bCs/>
    </w:rPr>
  </w:style>
  <w:style w:type="paragraph" w:customStyle="1" w:styleId="WW-footer1234567891011121314151617181920212223242526272829303132">
    <w:name w:val="WW-footer1234567891011121314151617181920212223242526272829303132"/>
    <w:basedOn w:val="Normale"/>
    <w:uiPriority w:val="99"/>
    <w:rsid w:val="00B24E2B"/>
    <w:pPr>
      <w:tabs>
        <w:tab w:val="center" w:pos="4320"/>
        <w:tab w:val="right" w:pos="8640"/>
      </w:tabs>
    </w:pPr>
  </w:style>
  <w:style w:type="paragraph" w:customStyle="1" w:styleId="WW-header123456">
    <w:name w:val="WW-header123456"/>
    <w:basedOn w:val="Normale"/>
    <w:uiPriority w:val="99"/>
    <w:rsid w:val="00B24E2B"/>
    <w:pPr>
      <w:tabs>
        <w:tab w:val="center" w:pos="4819"/>
        <w:tab w:val="right" w:pos="9638"/>
      </w:tabs>
    </w:pPr>
  </w:style>
  <w:style w:type="paragraph" w:customStyle="1" w:styleId="WW-TableContents1234567891011121314151617181920212223242526272829303132">
    <w:name w:val="WW-Table Contents1234567891011121314151617181920212223242526272829303132"/>
    <w:basedOn w:val="Normale"/>
    <w:uiPriority w:val="99"/>
    <w:rsid w:val="00B24E2B"/>
  </w:style>
  <w:style w:type="paragraph" w:customStyle="1" w:styleId="WW-TableHeading1234567891011121314151617181920212223242526272829303132">
    <w:name w:val="WW-Table Heading1234567891011121314151617181920212223242526272829303132"/>
    <w:basedOn w:val="WW-TableContents1234567891011121314151617181920212223242526272829303132"/>
    <w:uiPriority w:val="99"/>
    <w:rsid w:val="00B24E2B"/>
    <w:pPr>
      <w:jc w:val="center"/>
    </w:pPr>
    <w:rPr>
      <w:b/>
      <w:bCs/>
    </w:rPr>
  </w:style>
  <w:style w:type="paragraph" w:customStyle="1" w:styleId="WW-footer123456789101112131415161718192021222324252627282930313233">
    <w:name w:val="WW-footer123456789101112131415161718192021222324252627282930313233"/>
    <w:basedOn w:val="Normale"/>
    <w:uiPriority w:val="99"/>
    <w:rsid w:val="00B24E2B"/>
    <w:pPr>
      <w:tabs>
        <w:tab w:val="center" w:pos="4819"/>
        <w:tab w:val="right" w:pos="9638"/>
      </w:tabs>
    </w:pPr>
  </w:style>
  <w:style w:type="paragraph" w:customStyle="1" w:styleId="WW-header1234567">
    <w:name w:val="WW-header1234567"/>
    <w:basedOn w:val="Normale"/>
    <w:uiPriority w:val="99"/>
    <w:rsid w:val="00B24E2B"/>
    <w:pPr>
      <w:tabs>
        <w:tab w:val="center" w:pos="4819"/>
        <w:tab w:val="right" w:pos="9638"/>
      </w:tabs>
    </w:pPr>
  </w:style>
  <w:style w:type="paragraph" w:customStyle="1" w:styleId="WW-TableContents123456789101112131415161718192021222324252627282930313233">
    <w:name w:val="WW-Table Contents123456789101112131415161718192021222324252627282930313233"/>
    <w:basedOn w:val="Normale"/>
    <w:uiPriority w:val="99"/>
    <w:rsid w:val="00B24E2B"/>
  </w:style>
  <w:style w:type="paragraph" w:customStyle="1" w:styleId="WW-TableHeading123456789101112131415161718192021222324252627282930313233">
    <w:name w:val="WW-Table Heading123456789101112131415161718192021222324252627282930313233"/>
    <w:basedOn w:val="WW-TableContents123456789101112131415161718192021222324252627282930313233"/>
    <w:uiPriority w:val="99"/>
    <w:rsid w:val="00B24E2B"/>
    <w:pPr>
      <w:jc w:val="center"/>
    </w:pPr>
    <w:rPr>
      <w:b/>
      <w:bCs/>
    </w:rPr>
  </w:style>
  <w:style w:type="paragraph" w:customStyle="1" w:styleId="TableContents2">
    <w:name w:val="Table Contents2"/>
    <w:basedOn w:val="Normale"/>
    <w:uiPriority w:val="99"/>
    <w:rsid w:val="00B24E2B"/>
  </w:style>
  <w:style w:type="paragraph" w:customStyle="1" w:styleId="TableHeading2">
    <w:name w:val="Table Heading2"/>
    <w:basedOn w:val="TableContents2"/>
    <w:uiPriority w:val="99"/>
    <w:rsid w:val="00B24E2B"/>
    <w:pPr>
      <w:jc w:val="center"/>
    </w:pPr>
    <w:rPr>
      <w:b/>
      <w:bCs/>
    </w:rPr>
  </w:style>
  <w:style w:type="character" w:customStyle="1" w:styleId="RTFNum21">
    <w:name w:val="RTF_Num 2 1"/>
    <w:uiPriority w:val="99"/>
    <w:rsid w:val="00B24E2B"/>
    <w:rPr>
      <w:rFonts w:ascii="OpenSymbol" w:hAnsi="OpenSymbol" w:cs="OpenSymbol"/>
      <w:lang w:val="en-US"/>
    </w:rPr>
  </w:style>
  <w:style w:type="character" w:customStyle="1" w:styleId="RTFNum22">
    <w:name w:val="RTF_Num 2 2"/>
    <w:uiPriority w:val="99"/>
    <w:rsid w:val="00B24E2B"/>
    <w:rPr>
      <w:rFonts w:ascii="OpenSymbol" w:hAnsi="OpenSymbol" w:cs="OpenSymbol"/>
      <w:lang w:val="en-US"/>
    </w:rPr>
  </w:style>
  <w:style w:type="character" w:customStyle="1" w:styleId="RTFNum23">
    <w:name w:val="RTF_Num 2 3"/>
    <w:uiPriority w:val="99"/>
    <w:rsid w:val="00B24E2B"/>
    <w:rPr>
      <w:rFonts w:ascii="OpenSymbol" w:hAnsi="OpenSymbol" w:cs="OpenSymbol"/>
      <w:lang w:val="en-US"/>
    </w:rPr>
  </w:style>
  <w:style w:type="character" w:customStyle="1" w:styleId="RTFNum24">
    <w:name w:val="RTF_Num 2 4"/>
    <w:uiPriority w:val="99"/>
    <w:rsid w:val="00B24E2B"/>
    <w:rPr>
      <w:rFonts w:ascii="OpenSymbol" w:hAnsi="OpenSymbol" w:cs="OpenSymbol"/>
      <w:lang w:val="en-US"/>
    </w:rPr>
  </w:style>
  <w:style w:type="character" w:customStyle="1" w:styleId="RTFNum25">
    <w:name w:val="RTF_Num 2 5"/>
    <w:uiPriority w:val="99"/>
    <w:rsid w:val="00B24E2B"/>
    <w:rPr>
      <w:rFonts w:ascii="OpenSymbol" w:hAnsi="OpenSymbol" w:cs="OpenSymbol"/>
      <w:lang w:val="en-US"/>
    </w:rPr>
  </w:style>
  <w:style w:type="character" w:customStyle="1" w:styleId="RTFNum26">
    <w:name w:val="RTF_Num 2 6"/>
    <w:uiPriority w:val="99"/>
    <w:rsid w:val="00B24E2B"/>
    <w:rPr>
      <w:rFonts w:ascii="OpenSymbol" w:hAnsi="OpenSymbol" w:cs="OpenSymbol"/>
      <w:lang w:val="en-US"/>
    </w:rPr>
  </w:style>
  <w:style w:type="character" w:customStyle="1" w:styleId="RTFNum27">
    <w:name w:val="RTF_Num 2 7"/>
    <w:uiPriority w:val="99"/>
    <w:rsid w:val="00B24E2B"/>
    <w:rPr>
      <w:rFonts w:ascii="OpenSymbol" w:hAnsi="OpenSymbol" w:cs="OpenSymbol"/>
      <w:lang w:val="en-US"/>
    </w:rPr>
  </w:style>
  <w:style w:type="character" w:customStyle="1" w:styleId="RTFNum28">
    <w:name w:val="RTF_Num 2 8"/>
    <w:uiPriority w:val="99"/>
    <w:rsid w:val="00B24E2B"/>
    <w:rPr>
      <w:rFonts w:ascii="OpenSymbol" w:hAnsi="OpenSymbol" w:cs="OpenSymbol"/>
      <w:lang w:val="en-US"/>
    </w:rPr>
  </w:style>
  <w:style w:type="character" w:customStyle="1" w:styleId="RTFNum29">
    <w:name w:val="RTF_Num 2 9"/>
    <w:uiPriority w:val="99"/>
    <w:rsid w:val="00B24E2B"/>
    <w:rPr>
      <w:rFonts w:ascii="OpenSymbol" w:hAnsi="OpenSymbol" w:cs="OpenSymbol"/>
      <w:lang w:val="en-US"/>
    </w:rPr>
  </w:style>
  <w:style w:type="character" w:customStyle="1" w:styleId="RTFNum210">
    <w:name w:val="RTF_Num 2 10"/>
    <w:uiPriority w:val="99"/>
    <w:rsid w:val="00B24E2B"/>
    <w:rPr>
      <w:rFonts w:ascii="OpenSymbol" w:hAnsi="OpenSymbol" w:cs="OpenSymbol"/>
      <w:lang w:val="en-US"/>
    </w:rPr>
  </w:style>
  <w:style w:type="character" w:customStyle="1" w:styleId="RTFNum218">
    <w:name w:val="RTF_Num 2 18"/>
    <w:uiPriority w:val="99"/>
    <w:rsid w:val="00B24E2B"/>
    <w:rPr>
      <w:rFonts w:ascii="OpenSymbol" w:hAnsi="OpenSymbol" w:cs="OpenSymbol"/>
      <w:lang w:val="en-US"/>
    </w:rPr>
  </w:style>
  <w:style w:type="character" w:customStyle="1" w:styleId="RTFNum228">
    <w:name w:val="RTF_Num 2 28"/>
    <w:uiPriority w:val="99"/>
    <w:rsid w:val="00B24E2B"/>
    <w:rPr>
      <w:rFonts w:ascii="OpenSymbol" w:hAnsi="OpenSymbol" w:cs="OpenSymbol"/>
      <w:lang w:val="en-US"/>
    </w:rPr>
  </w:style>
  <w:style w:type="character" w:customStyle="1" w:styleId="RTFNum238">
    <w:name w:val="RTF_Num 2 38"/>
    <w:uiPriority w:val="99"/>
    <w:rsid w:val="00B24E2B"/>
    <w:rPr>
      <w:rFonts w:ascii="OpenSymbol" w:hAnsi="OpenSymbol" w:cs="OpenSymbol"/>
      <w:lang w:val="en-US"/>
    </w:rPr>
  </w:style>
  <w:style w:type="character" w:customStyle="1" w:styleId="RTFNum248">
    <w:name w:val="RTF_Num 2 48"/>
    <w:uiPriority w:val="99"/>
    <w:rsid w:val="00B24E2B"/>
    <w:rPr>
      <w:rFonts w:ascii="OpenSymbol" w:hAnsi="OpenSymbol" w:cs="OpenSymbol"/>
      <w:lang w:val="en-US"/>
    </w:rPr>
  </w:style>
  <w:style w:type="character" w:customStyle="1" w:styleId="RTFNum258">
    <w:name w:val="RTF_Num 2 58"/>
    <w:uiPriority w:val="99"/>
    <w:rsid w:val="00B24E2B"/>
    <w:rPr>
      <w:rFonts w:ascii="OpenSymbol" w:hAnsi="OpenSymbol" w:cs="OpenSymbol"/>
      <w:lang w:val="en-US"/>
    </w:rPr>
  </w:style>
  <w:style w:type="character" w:customStyle="1" w:styleId="RTFNum268">
    <w:name w:val="RTF_Num 2 68"/>
    <w:uiPriority w:val="99"/>
    <w:rsid w:val="00B24E2B"/>
    <w:rPr>
      <w:rFonts w:ascii="OpenSymbol" w:hAnsi="OpenSymbol" w:cs="OpenSymbol"/>
      <w:lang w:val="en-US"/>
    </w:rPr>
  </w:style>
  <w:style w:type="character" w:customStyle="1" w:styleId="RTFNum278">
    <w:name w:val="RTF_Num 2 78"/>
    <w:uiPriority w:val="99"/>
    <w:rsid w:val="00B24E2B"/>
    <w:rPr>
      <w:rFonts w:ascii="OpenSymbol" w:hAnsi="OpenSymbol" w:cs="OpenSymbol"/>
      <w:lang w:val="en-US"/>
    </w:rPr>
  </w:style>
  <w:style w:type="character" w:customStyle="1" w:styleId="RTFNum288">
    <w:name w:val="RTF_Num 2 88"/>
    <w:uiPriority w:val="99"/>
    <w:rsid w:val="00B24E2B"/>
    <w:rPr>
      <w:rFonts w:ascii="OpenSymbol" w:hAnsi="OpenSymbol" w:cs="OpenSymbol"/>
      <w:lang w:val="en-US"/>
    </w:rPr>
  </w:style>
  <w:style w:type="character" w:customStyle="1" w:styleId="RTFNum298">
    <w:name w:val="RTF_Num 2 98"/>
    <w:uiPriority w:val="99"/>
    <w:rsid w:val="00B24E2B"/>
    <w:rPr>
      <w:rFonts w:ascii="OpenSymbol" w:hAnsi="OpenSymbol" w:cs="OpenSymbol"/>
      <w:lang w:val="en-US"/>
    </w:rPr>
  </w:style>
  <w:style w:type="character" w:customStyle="1" w:styleId="RTFNum2108">
    <w:name w:val="RTF_Num 2 108"/>
    <w:uiPriority w:val="99"/>
    <w:rsid w:val="00B24E2B"/>
    <w:rPr>
      <w:rFonts w:ascii="OpenSymbol" w:hAnsi="OpenSymbol" w:cs="OpenSymbol"/>
      <w:lang w:val="en-US"/>
    </w:rPr>
  </w:style>
  <w:style w:type="character" w:customStyle="1" w:styleId="RTFNum217">
    <w:name w:val="RTF_Num 2 17"/>
    <w:uiPriority w:val="99"/>
    <w:rsid w:val="00B24E2B"/>
    <w:rPr>
      <w:rFonts w:ascii="OpenSymbol" w:hAnsi="OpenSymbol" w:cs="OpenSymbol"/>
      <w:lang w:val="en-US"/>
    </w:rPr>
  </w:style>
  <w:style w:type="character" w:customStyle="1" w:styleId="RTFNum227">
    <w:name w:val="RTF_Num 2 27"/>
    <w:uiPriority w:val="99"/>
    <w:rsid w:val="00B24E2B"/>
    <w:rPr>
      <w:rFonts w:ascii="OpenSymbol" w:hAnsi="OpenSymbol" w:cs="OpenSymbol"/>
      <w:lang w:val="en-US"/>
    </w:rPr>
  </w:style>
  <w:style w:type="character" w:customStyle="1" w:styleId="RTFNum237">
    <w:name w:val="RTF_Num 2 37"/>
    <w:uiPriority w:val="99"/>
    <w:rsid w:val="00B24E2B"/>
    <w:rPr>
      <w:rFonts w:ascii="OpenSymbol" w:hAnsi="OpenSymbol" w:cs="OpenSymbol"/>
      <w:lang w:val="en-US"/>
    </w:rPr>
  </w:style>
  <w:style w:type="character" w:customStyle="1" w:styleId="RTFNum247">
    <w:name w:val="RTF_Num 2 47"/>
    <w:uiPriority w:val="99"/>
    <w:rsid w:val="00B24E2B"/>
    <w:rPr>
      <w:rFonts w:ascii="OpenSymbol" w:hAnsi="OpenSymbol" w:cs="OpenSymbol"/>
      <w:lang w:val="en-US"/>
    </w:rPr>
  </w:style>
  <w:style w:type="character" w:customStyle="1" w:styleId="RTFNum257">
    <w:name w:val="RTF_Num 2 57"/>
    <w:uiPriority w:val="99"/>
    <w:rsid w:val="00B24E2B"/>
    <w:rPr>
      <w:rFonts w:ascii="OpenSymbol" w:hAnsi="OpenSymbol" w:cs="OpenSymbol"/>
      <w:lang w:val="en-US"/>
    </w:rPr>
  </w:style>
  <w:style w:type="character" w:customStyle="1" w:styleId="RTFNum267">
    <w:name w:val="RTF_Num 2 67"/>
    <w:uiPriority w:val="99"/>
    <w:rsid w:val="00B24E2B"/>
    <w:rPr>
      <w:rFonts w:ascii="OpenSymbol" w:hAnsi="OpenSymbol" w:cs="OpenSymbol"/>
      <w:lang w:val="en-US"/>
    </w:rPr>
  </w:style>
  <w:style w:type="character" w:customStyle="1" w:styleId="RTFNum277">
    <w:name w:val="RTF_Num 2 77"/>
    <w:uiPriority w:val="99"/>
    <w:rsid w:val="00B24E2B"/>
    <w:rPr>
      <w:rFonts w:ascii="OpenSymbol" w:hAnsi="OpenSymbol" w:cs="OpenSymbol"/>
      <w:lang w:val="en-US"/>
    </w:rPr>
  </w:style>
  <w:style w:type="character" w:customStyle="1" w:styleId="RTFNum287">
    <w:name w:val="RTF_Num 2 87"/>
    <w:uiPriority w:val="99"/>
    <w:rsid w:val="00B24E2B"/>
    <w:rPr>
      <w:rFonts w:ascii="OpenSymbol" w:hAnsi="OpenSymbol" w:cs="OpenSymbol"/>
      <w:lang w:val="en-US"/>
    </w:rPr>
  </w:style>
  <w:style w:type="character" w:customStyle="1" w:styleId="RTFNum297">
    <w:name w:val="RTF_Num 2 97"/>
    <w:uiPriority w:val="99"/>
    <w:rsid w:val="00B24E2B"/>
    <w:rPr>
      <w:rFonts w:ascii="OpenSymbol" w:hAnsi="OpenSymbol" w:cs="OpenSymbol"/>
      <w:lang w:val="en-US"/>
    </w:rPr>
  </w:style>
  <w:style w:type="character" w:customStyle="1" w:styleId="RTFNum2107">
    <w:name w:val="RTF_Num 2 107"/>
    <w:uiPriority w:val="99"/>
    <w:rsid w:val="00B24E2B"/>
    <w:rPr>
      <w:rFonts w:ascii="OpenSymbol" w:hAnsi="OpenSymbol" w:cs="OpenSymbol"/>
      <w:lang w:val="en-US"/>
    </w:rPr>
  </w:style>
  <w:style w:type="character" w:customStyle="1" w:styleId="RTFNum216">
    <w:name w:val="RTF_Num 2 16"/>
    <w:uiPriority w:val="99"/>
    <w:rsid w:val="00B24E2B"/>
    <w:rPr>
      <w:rFonts w:ascii="Arial" w:hAnsi="Arial" w:cs="Arial"/>
      <w:lang w:val="en-US"/>
    </w:rPr>
  </w:style>
  <w:style w:type="character" w:customStyle="1" w:styleId="RTFNum226">
    <w:name w:val="RTF_Num 2 26"/>
    <w:uiPriority w:val="99"/>
    <w:rsid w:val="00B24E2B"/>
    <w:rPr>
      <w:rFonts w:ascii="Arial" w:hAnsi="Arial" w:cs="Arial"/>
      <w:lang w:val="en-US"/>
    </w:rPr>
  </w:style>
  <w:style w:type="character" w:customStyle="1" w:styleId="RTFNum236">
    <w:name w:val="RTF_Num 2 36"/>
    <w:uiPriority w:val="99"/>
    <w:rsid w:val="00B24E2B"/>
    <w:rPr>
      <w:rFonts w:ascii="Arial" w:hAnsi="Arial" w:cs="Arial"/>
      <w:lang w:val="en-US"/>
    </w:rPr>
  </w:style>
  <w:style w:type="character" w:customStyle="1" w:styleId="RTFNum246">
    <w:name w:val="RTF_Num 2 46"/>
    <w:uiPriority w:val="99"/>
    <w:rsid w:val="00B24E2B"/>
    <w:rPr>
      <w:rFonts w:ascii="Arial" w:hAnsi="Arial" w:cs="Arial"/>
      <w:lang w:val="en-US"/>
    </w:rPr>
  </w:style>
  <w:style w:type="character" w:customStyle="1" w:styleId="RTFNum256">
    <w:name w:val="RTF_Num 2 56"/>
    <w:uiPriority w:val="99"/>
    <w:rsid w:val="00B24E2B"/>
    <w:rPr>
      <w:rFonts w:ascii="Arial" w:hAnsi="Arial" w:cs="Arial"/>
      <w:lang w:val="en-US"/>
    </w:rPr>
  </w:style>
  <w:style w:type="character" w:customStyle="1" w:styleId="RTFNum266">
    <w:name w:val="RTF_Num 2 66"/>
    <w:uiPriority w:val="99"/>
    <w:rsid w:val="00B24E2B"/>
    <w:rPr>
      <w:rFonts w:ascii="Arial" w:hAnsi="Arial" w:cs="Arial"/>
      <w:lang w:val="en-US"/>
    </w:rPr>
  </w:style>
  <w:style w:type="character" w:customStyle="1" w:styleId="RTFNum276">
    <w:name w:val="RTF_Num 2 76"/>
    <w:uiPriority w:val="99"/>
    <w:rsid w:val="00B24E2B"/>
    <w:rPr>
      <w:rFonts w:ascii="Arial" w:hAnsi="Arial" w:cs="Arial"/>
      <w:lang w:val="en-US"/>
    </w:rPr>
  </w:style>
  <w:style w:type="character" w:customStyle="1" w:styleId="RTFNum286">
    <w:name w:val="RTF_Num 2 86"/>
    <w:uiPriority w:val="99"/>
    <w:rsid w:val="00B24E2B"/>
    <w:rPr>
      <w:rFonts w:ascii="Arial" w:hAnsi="Arial" w:cs="Arial"/>
      <w:lang w:val="en-US"/>
    </w:rPr>
  </w:style>
  <w:style w:type="character" w:customStyle="1" w:styleId="RTFNum296">
    <w:name w:val="RTF_Num 2 96"/>
    <w:uiPriority w:val="99"/>
    <w:rsid w:val="00B24E2B"/>
    <w:rPr>
      <w:rFonts w:ascii="Arial" w:hAnsi="Arial" w:cs="Arial"/>
      <w:lang w:val="en-US"/>
    </w:rPr>
  </w:style>
  <w:style w:type="character" w:customStyle="1" w:styleId="RTFNum2106">
    <w:name w:val="RTF_Num 2 106"/>
    <w:uiPriority w:val="99"/>
    <w:rsid w:val="00B24E2B"/>
    <w:rPr>
      <w:rFonts w:ascii="Arial" w:hAnsi="Arial" w:cs="Arial"/>
      <w:lang w:val="en-US"/>
    </w:rPr>
  </w:style>
  <w:style w:type="character" w:customStyle="1" w:styleId="RTFNum215">
    <w:name w:val="RTF_Num 2 15"/>
    <w:uiPriority w:val="99"/>
    <w:rsid w:val="00B24E2B"/>
    <w:rPr>
      <w:rFonts w:ascii="Arial" w:hAnsi="Arial" w:cs="Arial"/>
      <w:lang w:val="en-US"/>
    </w:rPr>
  </w:style>
  <w:style w:type="character" w:customStyle="1" w:styleId="RTFNum225">
    <w:name w:val="RTF_Num 2 25"/>
    <w:uiPriority w:val="99"/>
    <w:rsid w:val="00B24E2B"/>
    <w:rPr>
      <w:rFonts w:ascii="Arial" w:hAnsi="Arial" w:cs="Arial"/>
      <w:lang w:val="en-US"/>
    </w:rPr>
  </w:style>
  <w:style w:type="character" w:customStyle="1" w:styleId="RTFNum235">
    <w:name w:val="RTF_Num 2 35"/>
    <w:uiPriority w:val="99"/>
    <w:rsid w:val="00B24E2B"/>
    <w:rPr>
      <w:rFonts w:ascii="Arial" w:hAnsi="Arial" w:cs="Arial"/>
      <w:lang w:val="en-US"/>
    </w:rPr>
  </w:style>
  <w:style w:type="character" w:customStyle="1" w:styleId="RTFNum245">
    <w:name w:val="RTF_Num 2 45"/>
    <w:uiPriority w:val="99"/>
    <w:rsid w:val="00B24E2B"/>
    <w:rPr>
      <w:rFonts w:ascii="Arial" w:hAnsi="Arial" w:cs="Arial"/>
      <w:lang w:val="en-US"/>
    </w:rPr>
  </w:style>
  <w:style w:type="character" w:customStyle="1" w:styleId="RTFNum255">
    <w:name w:val="RTF_Num 2 55"/>
    <w:uiPriority w:val="99"/>
    <w:rsid w:val="00B24E2B"/>
    <w:rPr>
      <w:rFonts w:ascii="Arial" w:hAnsi="Arial" w:cs="Arial"/>
      <w:lang w:val="en-US"/>
    </w:rPr>
  </w:style>
  <w:style w:type="character" w:customStyle="1" w:styleId="RTFNum265">
    <w:name w:val="RTF_Num 2 65"/>
    <w:uiPriority w:val="99"/>
    <w:rsid w:val="00B24E2B"/>
    <w:rPr>
      <w:rFonts w:ascii="Arial" w:hAnsi="Arial" w:cs="Arial"/>
      <w:lang w:val="en-US"/>
    </w:rPr>
  </w:style>
  <w:style w:type="character" w:customStyle="1" w:styleId="RTFNum275">
    <w:name w:val="RTF_Num 2 75"/>
    <w:uiPriority w:val="99"/>
    <w:rsid w:val="00B24E2B"/>
    <w:rPr>
      <w:rFonts w:ascii="Arial" w:hAnsi="Arial" w:cs="Arial"/>
      <w:lang w:val="en-US"/>
    </w:rPr>
  </w:style>
  <w:style w:type="character" w:customStyle="1" w:styleId="RTFNum285">
    <w:name w:val="RTF_Num 2 85"/>
    <w:uiPriority w:val="99"/>
    <w:rsid w:val="00B24E2B"/>
    <w:rPr>
      <w:rFonts w:ascii="Arial" w:hAnsi="Arial" w:cs="Arial"/>
      <w:lang w:val="en-US"/>
    </w:rPr>
  </w:style>
  <w:style w:type="character" w:customStyle="1" w:styleId="RTFNum295">
    <w:name w:val="RTF_Num 2 95"/>
    <w:uiPriority w:val="99"/>
    <w:rsid w:val="00B24E2B"/>
    <w:rPr>
      <w:rFonts w:ascii="Arial" w:hAnsi="Arial" w:cs="Arial"/>
      <w:lang w:val="en-US"/>
    </w:rPr>
  </w:style>
  <w:style w:type="character" w:customStyle="1" w:styleId="RTFNum2105">
    <w:name w:val="RTF_Num 2 105"/>
    <w:uiPriority w:val="99"/>
    <w:rsid w:val="00B24E2B"/>
    <w:rPr>
      <w:rFonts w:ascii="Arial" w:hAnsi="Arial" w:cs="Arial"/>
      <w:lang w:val="en-US"/>
    </w:rPr>
  </w:style>
  <w:style w:type="character" w:customStyle="1" w:styleId="RTFNum214">
    <w:name w:val="RTF_Num 2 14"/>
    <w:uiPriority w:val="99"/>
    <w:rsid w:val="00B24E2B"/>
    <w:rPr>
      <w:rFonts w:ascii="Arial" w:hAnsi="Arial" w:cs="Arial"/>
      <w:lang w:val="en-US"/>
    </w:rPr>
  </w:style>
  <w:style w:type="character" w:customStyle="1" w:styleId="RTFNum224">
    <w:name w:val="RTF_Num 2 24"/>
    <w:uiPriority w:val="99"/>
    <w:rsid w:val="00B24E2B"/>
    <w:rPr>
      <w:rFonts w:ascii="Arial" w:hAnsi="Arial" w:cs="Arial"/>
      <w:lang w:val="en-US"/>
    </w:rPr>
  </w:style>
  <w:style w:type="character" w:customStyle="1" w:styleId="RTFNum234">
    <w:name w:val="RTF_Num 2 34"/>
    <w:uiPriority w:val="99"/>
    <w:rsid w:val="00B24E2B"/>
    <w:rPr>
      <w:rFonts w:ascii="Arial" w:hAnsi="Arial" w:cs="Arial"/>
      <w:lang w:val="en-US"/>
    </w:rPr>
  </w:style>
  <w:style w:type="character" w:customStyle="1" w:styleId="RTFNum244">
    <w:name w:val="RTF_Num 2 44"/>
    <w:uiPriority w:val="99"/>
    <w:rsid w:val="00B24E2B"/>
    <w:rPr>
      <w:rFonts w:ascii="Arial" w:hAnsi="Arial" w:cs="Arial"/>
      <w:lang w:val="en-US"/>
    </w:rPr>
  </w:style>
  <w:style w:type="character" w:customStyle="1" w:styleId="RTFNum254">
    <w:name w:val="RTF_Num 2 54"/>
    <w:uiPriority w:val="99"/>
    <w:rsid w:val="00B24E2B"/>
    <w:rPr>
      <w:rFonts w:ascii="Arial" w:hAnsi="Arial" w:cs="Arial"/>
      <w:lang w:val="en-US"/>
    </w:rPr>
  </w:style>
  <w:style w:type="character" w:customStyle="1" w:styleId="RTFNum264">
    <w:name w:val="RTF_Num 2 64"/>
    <w:uiPriority w:val="99"/>
    <w:rsid w:val="00B24E2B"/>
    <w:rPr>
      <w:rFonts w:ascii="Arial" w:hAnsi="Arial" w:cs="Arial"/>
      <w:lang w:val="en-US"/>
    </w:rPr>
  </w:style>
  <w:style w:type="character" w:customStyle="1" w:styleId="RTFNum274">
    <w:name w:val="RTF_Num 2 74"/>
    <w:uiPriority w:val="99"/>
    <w:rsid w:val="00B24E2B"/>
    <w:rPr>
      <w:rFonts w:ascii="Arial" w:hAnsi="Arial" w:cs="Arial"/>
      <w:lang w:val="en-US"/>
    </w:rPr>
  </w:style>
  <w:style w:type="character" w:customStyle="1" w:styleId="RTFNum284">
    <w:name w:val="RTF_Num 2 84"/>
    <w:uiPriority w:val="99"/>
    <w:rsid w:val="00B24E2B"/>
    <w:rPr>
      <w:rFonts w:ascii="Arial" w:hAnsi="Arial" w:cs="Arial"/>
      <w:lang w:val="en-US"/>
    </w:rPr>
  </w:style>
  <w:style w:type="character" w:customStyle="1" w:styleId="RTFNum294">
    <w:name w:val="RTF_Num 2 94"/>
    <w:uiPriority w:val="99"/>
    <w:rsid w:val="00B24E2B"/>
    <w:rPr>
      <w:rFonts w:ascii="Arial" w:hAnsi="Arial" w:cs="Arial"/>
      <w:lang w:val="en-US"/>
    </w:rPr>
  </w:style>
  <w:style w:type="character" w:customStyle="1" w:styleId="RTFNum2104">
    <w:name w:val="RTF_Num 2 104"/>
    <w:uiPriority w:val="99"/>
    <w:rsid w:val="00B24E2B"/>
    <w:rPr>
      <w:rFonts w:ascii="Arial" w:hAnsi="Arial" w:cs="Arial"/>
      <w:lang w:val="en-US"/>
    </w:rPr>
  </w:style>
  <w:style w:type="character" w:customStyle="1" w:styleId="RTFNum213">
    <w:name w:val="RTF_Num 2 13"/>
    <w:uiPriority w:val="99"/>
    <w:rsid w:val="00B24E2B"/>
    <w:rPr>
      <w:rFonts w:ascii="Symbol" w:hAnsi="Symbol" w:cs="Symbol"/>
      <w:lang w:val="en-US"/>
    </w:rPr>
  </w:style>
  <w:style w:type="character" w:customStyle="1" w:styleId="RTFNum223">
    <w:name w:val="RTF_Num 2 23"/>
    <w:uiPriority w:val="99"/>
    <w:rsid w:val="00B24E2B"/>
    <w:rPr>
      <w:rFonts w:ascii="Symbol" w:hAnsi="Symbol" w:cs="Symbol"/>
      <w:lang w:val="en-US"/>
    </w:rPr>
  </w:style>
  <w:style w:type="character" w:customStyle="1" w:styleId="RTFNum233">
    <w:name w:val="RTF_Num 2 33"/>
    <w:uiPriority w:val="99"/>
    <w:rsid w:val="00B24E2B"/>
    <w:rPr>
      <w:rFonts w:ascii="Symbol" w:hAnsi="Symbol" w:cs="Symbol"/>
      <w:lang w:val="en-US"/>
    </w:rPr>
  </w:style>
  <w:style w:type="character" w:customStyle="1" w:styleId="RTFNum243">
    <w:name w:val="RTF_Num 2 43"/>
    <w:uiPriority w:val="99"/>
    <w:rsid w:val="00B24E2B"/>
    <w:rPr>
      <w:rFonts w:ascii="Symbol" w:hAnsi="Symbol" w:cs="Symbol"/>
      <w:lang w:val="en-US"/>
    </w:rPr>
  </w:style>
  <w:style w:type="character" w:customStyle="1" w:styleId="RTFNum253">
    <w:name w:val="RTF_Num 2 53"/>
    <w:uiPriority w:val="99"/>
    <w:rsid w:val="00B24E2B"/>
    <w:rPr>
      <w:rFonts w:ascii="Symbol" w:hAnsi="Symbol" w:cs="Symbol"/>
      <w:lang w:val="en-US"/>
    </w:rPr>
  </w:style>
  <w:style w:type="character" w:customStyle="1" w:styleId="RTFNum263">
    <w:name w:val="RTF_Num 2 63"/>
    <w:uiPriority w:val="99"/>
    <w:rsid w:val="00B24E2B"/>
    <w:rPr>
      <w:rFonts w:ascii="Symbol" w:hAnsi="Symbol" w:cs="Symbol"/>
      <w:lang w:val="en-US"/>
    </w:rPr>
  </w:style>
  <w:style w:type="character" w:customStyle="1" w:styleId="RTFNum273">
    <w:name w:val="RTF_Num 2 73"/>
    <w:uiPriority w:val="99"/>
    <w:rsid w:val="00B24E2B"/>
    <w:rPr>
      <w:rFonts w:ascii="Symbol" w:hAnsi="Symbol" w:cs="Symbol"/>
      <w:lang w:val="en-US"/>
    </w:rPr>
  </w:style>
  <w:style w:type="character" w:customStyle="1" w:styleId="RTFNum283">
    <w:name w:val="RTF_Num 2 83"/>
    <w:uiPriority w:val="99"/>
    <w:rsid w:val="00B24E2B"/>
    <w:rPr>
      <w:rFonts w:ascii="Symbol" w:hAnsi="Symbol" w:cs="Symbol"/>
      <w:lang w:val="en-US"/>
    </w:rPr>
  </w:style>
  <w:style w:type="character" w:customStyle="1" w:styleId="RTFNum293">
    <w:name w:val="RTF_Num 2 93"/>
    <w:uiPriority w:val="99"/>
    <w:rsid w:val="00B24E2B"/>
    <w:rPr>
      <w:rFonts w:ascii="Symbol" w:hAnsi="Symbol" w:cs="Symbol"/>
      <w:lang w:val="en-US"/>
    </w:rPr>
  </w:style>
  <w:style w:type="character" w:customStyle="1" w:styleId="RTFNum2103">
    <w:name w:val="RTF_Num 2 103"/>
    <w:uiPriority w:val="99"/>
    <w:rsid w:val="00B24E2B"/>
    <w:rPr>
      <w:rFonts w:ascii="Symbol" w:hAnsi="Symbol" w:cs="Symbol"/>
      <w:lang w:val="en-US"/>
    </w:rPr>
  </w:style>
  <w:style w:type="character" w:customStyle="1" w:styleId="WW-RTFNum21">
    <w:name w:val="WW-RTF_Num 2 1"/>
    <w:uiPriority w:val="99"/>
    <w:rsid w:val="00B24E2B"/>
    <w:rPr>
      <w:rFonts w:ascii="Arial" w:hAnsi="Arial" w:cs="Arial"/>
      <w:color w:val="000000"/>
    </w:rPr>
  </w:style>
  <w:style w:type="character" w:customStyle="1" w:styleId="WW-RTFNum22">
    <w:name w:val="WW-RTF_Num 2 2"/>
    <w:uiPriority w:val="99"/>
    <w:rsid w:val="00B24E2B"/>
    <w:rPr>
      <w:rFonts w:ascii="Arial" w:hAnsi="Arial" w:cs="Arial"/>
      <w:color w:val="000000"/>
    </w:rPr>
  </w:style>
  <w:style w:type="character" w:customStyle="1" w:styleId="WW-RTFNum23">
    <w:name w:val="WW-RTF_Num 2 3"/>
    <w:uiPriority w:val="99"/>
    <w:rsid w:val="00B24E2B"/>
    <w:rPr>
      <w:rFonts w:ascii="Arial" w:hAnsi="Arial" w:cs="Arial"/>
      <w:color w:val="000000"/>
    </w:rPr>
  </w:style>
  <w:style w:type="character" w:customStyle="1" w:styleId="WW-RTFNum24">
    <w:name w:val="WW-RTF_Num 2 4"/>
    <w:uiPriority w:val="99"/>
    <w:rsid w:val="00B24E2B"/>
    <w:rPr>
      <w:rFonts w:ascii="Arial" w:hAnsi="Arial" w:cs="Arial"/>
      <w:color w:val="000000"/>
    </w:rPr>
  </w:style>
  <w:style w:type="character" w:customStyle="1" w:styleId="WW-RTFNum25">
    <w:name w:val="WW-RTF_Num 2 5"/>
    <w:uiPriority w:val="99"/>
    <w:rsid w:val="00B24E2B"/>
    <w:rPr>
      <w:rFonts w:ascii="Arial" w:hAnsi="Arial" w:cs="Arial"/>
      <w:color w:val="000000"/>
    </w:rPr>
  </w:style>
  <w:style w:type="character" w:customStyle="1" w:styleId="WW-RTFNum26">
    <w:name w:val="WW-RTF_Num 2 6"/>
    <w:uiPriority w:val="99"/>
    <w:rsid w:val="00B24E2B"/>
    <w:rPr>
      <w:rFonts w:ascii="Arial" w:hAnsi="Arial" w:cs="Arial"/>
      <w:color w:val="000000"/>
    </w:rPr>
  </w:style>
  <w:style w:type="character" w:customStyle="1" w:styleId="WW-RTFNum27">
    <w:name w:val="WW-RTF_Num 2 7"/>
    <w:uiPriority w:val="99"/>
    <w:rsid w:val="00B24E2B"/>
    <w:rPr>
      <w:rFonts w:ascii="Arial" w:hAnsi="Arial" w:cs="Arial"/>
      <w:color w:val="000000"/>
    </w:rPr>
  </w:style>
  <w:style w:type="character" w:customStyle="1" w:styleId="WW-RTFNum28">
    <w:name w:val="WW-RTF_Num 2 8"/>
    <w:uiPriority w:val="99"/>
    <w:rsid w:val="00B24E2B"/>
    <w:rPr>
      <w:rFonts w:ascii="Arial" w:hAnsi="Arial" w:cs="Arial"/>
      <w:color w:val="000000"/>
    </w:rPr>
  </w:style>
  <w:style w:type="character" w:customStyle="1" w:styleId="WW-RTFNum29">
    <w:name w:val="WW-RTF_Num 2 9"/>
    <w:uiPriority w:val="99"/>
    <w:rsid w:val="00B24E2B"/>
    <w:rPr>
      <w:rFonts w:ascii="Arial" w:hAnsi="Arial" w:cs="Arial"/>
      <w:color w:val="000000"/>
    </w:rPr>
  </w:style>
  <w:style w:type="character" w:customStyle="1" w:styleId="WW-RTFNum210">
    <w:name w:val="WW-RTF_Num 2 10"/>
    <w:uiPriority w:val="99"/>
    <w:rsid w:val="00B24E2B"/>
    <w:rPr>
      <w:rFonts w:ascii="Arial" w:hAnsi="Arial" w:cs="Arial"/>
      <w:color w:val="000000"/>
    </w:rPr>
  </w:style>
  <w:style w:type="character" w:customStyle="1" w:styleId="WW-RTFNum211">
    <w:name w:val="WW-RTF_Num 2 11"/>
    <w:uiPriority w:val="99"/>
    <w:rsid w:val="00B24E2B"/>
    <w:rPr>
      <w:rFonts w:ascii="Arial" w:hAnsi="Arial" w:cs="Arial"/>
      <w:color w:val="000000"/>
    </w:rPr>
  </w:style>
  <w:style w:type="character" w:customStyle="1" w:styleId="WW-RTFNum221">
    <w:name w:val="WW-RTF_Num 2 21"/>
    <w:uiPriority w:val="99"/>
    <w:rsid w:val="00B24E2B"/>
    <w:rPr>
      <w:rFonts w:ascii="Arial" w:hAnsi="Arial" w:cs="Arial"/>
      <w:color w:val="000000"/>
    </w:rPr>
  </w:style>
  <w:style w:type="character" w:customStyle="1" w:styleId="WW-RTFNum231">
    <w:name w:val="WW-RTF_Num 2 31"/>
    <w:uiPriority w:val="99"/>
    <w:rsid w:val="00B24E2B"/>
    <w:rPr>
      <w:rFonts w:ascii="Arial" w:hAnsi="Arial" w:cs="Arial"/>
      <w:color w:val="000000"/>
    </w:rPr>
  </w:style>
  <w:style w:type="character" w:customStyle="1" w:styleId="WW-RTFNum241">
    <w:name w:val="WW-RTF_Num 2 41"/>
    <w:uiPriority w:val="99"/>
    <w:rsid w:val="00B24E2B"/>
    <w:rPr>
      <w:rFonts w:ascii="Arial" w:hAnsi="Arial" w:cs="Arial"/>
      <w:color w:val="000000"/>
    </w:rPr>
  </w:style>
  <w:style w:type="character" w:customStyle="1" w:styleId="WW-RTFNum251">
    <w:name w:val="WW-RTF_Num 2 51"/>
    <w:uiPriority w:val="99"/>
    <w:rsid w:val="00B24E2B"/>
    <w:rPr>
      <w:rFonts w:ascii="Arial" w:hAnsi="Arial" w:cs="Arial"/>
      <w:color w:val="000000"/>
    </w:rPr>
  </w:style>
  <w:style w:type="character" w:customStyle="1" w:styleId="WW-RTFNum261">
    <w:name w:val="WW-RTF_Num 2 61"/>
    <w:uiPriority w:val="99"/>
    <w:rsid w:val="00B24E2B"/>
    <w:rPr>
      <w:rFonts w:ascii="Arial" w:hAnsi="Arial" w:cs="Arial"/>
      <w:color w:val="000000"/>
    </w:rPr>
  </w:style>
  <w:style w:type="character" w:customStyle="1" w:styleId="WW-RTFNum271">
    <w:name w:val="WW-RTF_Num 2 71"/>
    <w:uiPriority w:val="99"/>
    <w:rsid w:val="00B24E2B"/>
    <w:rPr>
      <w:rFonts w:ascii="Arial" w:hAnsi="Arial" w:cs="Arial"/>
      <w:color w:val="000000"/>
    </w:rPr>
  </w:style>
  <w:style w:type="character" w:customStyle="1" w:styleId="WW-RTFNum281">
    <w:name w:val="WW-RTF_Num 2 81"/>
    <w:uiPriority w:val="99"/>
    <w:rsid w:val="00B24E2B"/>
    <w:rPr>
      <w:rFonts w:ascii="Arial" w:hAnsi="Arial" w:cs="Arial"/>
      <w:color w:val="000000"/>
    </w:rPr>
  </w:style>
  <w:style w:type="character" w:customStyle="1" w:styleId="WW-RTFNum291">
    <w:name w:val="WW-RTF_Num 2 91"/>
    <w:uiPriority w:val="99"/>
    <w:rsid w:val="00B24E2B"/>
    <w:rPr>
      <w:rFonts w:ascii="Arial" w:hAnsi="Arial" w:cs="Arial"/>
      <w:color w:val="000000"/>
    </w:rPr>
  </w:style>
  <w:style w:type="character" w:customStyle="1" w:styleId="WW-RTFNum2101">
    <w:name w:val="WW-RTF_Num 2 101"/>
    <w:uiPriority w:val="99"/>
    <w:rsid w:val="00B24E2B"/>
    <w:rPr>
      <w:rFonts w:ascii="Arial" w:hAnsi="Arial" w:cs="Arial"/>
      <w:color w:val="000000"/>
    </w:rPr>
  </w:style>
  <w:style w:type="character" w:customStyle="1" w:styleId="WW-RTFNum2112">
    <w:name w:val="WW-RTF_Num 2 112"/>
    <w:uiPriority w:val="99"/>
    <w:rsid w:val="00B24E2B"/>
    <w:rPr>
      <w:rFonts w:ascii="Arial" w:hAnsi="Arial" w:cs="Arial"/>
      <w:color w:val="000000"/>
    </w:rPr>
  </w:style>
  <w:style w:type="character" w:customStyle="1" w:styleId="WW-RTFNum2212">
    <w:name w:val="WW-RTF_Num 2 212"/>
    <w:uiPriority w:val="99"/>
    <w:rsid w:val="00B24E2B"/>
    <w:rPr>
      <w:rFonts w:ascii="Arial" w:hAnsi="Arial" w:cs="Arial"/>
      <w:color w:val="000000"/>
    </w:rPr>
  </w:style>
  <w:style w:type="character" w:customStyle="1" w:styleId="WW-RTFNum2312">
    <w:name w:val="WW-RTF_Num 2 312"/>
    <w:uiPriority w:val="99"/>
    <w:rsid w:val="00B24E2B"/>
    <w:rPr>
      <w:rFonts w:ascii="Arial" w:hAnsi="Arial" w:cs="Arial"/>
      <w:color w:val="000000"/>
    </w:rPr>
  </w:style>
  <w:style w:type="character" w:customStyle="1" w:styleId="WW-RTFNum2412">
    <w:name w:val="WW-RTF_Num 2 412"/>
    <w:uiPriority w:val="99"/>
    <w:rsid w:val="00B24E2B"/>
    <w:rPr>
      <w:rFonts w:ascii="Arial" w:hAnsi="Arial" w:cs="Arial"/>
      <w:color w:val="000000"/>
    </w:rPr>
  </w:style>
  <w:style w:type="character" w:customStyle="1" w:styleId="WW-RTFNum2512">
    <w:name w:val="WW-RTF_Num 2 512"/>
    <w:uiPriority w:val="99"/>
    <w:rsid w:val="00B24E2B"/>
    <w:rPr>
      <w:rFonts w:ascii="Arial" w:hAnsi="Arial" w:cs="Arial"/>
      <w:color w:val="000000"/>
    </w:rPr>
  </w:style>
  <w:style w:type="character" w:customStyle="1" w:styleId="WW-RTFNum2612">
    <w:name w:val="WW-RTF_Num 2 612"/>
    <w:uiPriority w:val="99"/>
    <w:rsid w:val="00B24E2B"/>
    <w:rPr>
      <w:rFonts w:ascii="Arial" w:hAnsi="Arial" w:cs="Arial"/>
      <w:color w:val="000000"/>
    </w:rPr>
  </w:style>
  <w:style w:type="character" w:customStyle="1" w:styleId="WW-RTFNum2712">
    <w:name w:val="WW-RTF_Num 2 712"/>
    <w:uiPriority w:val="99"/>
    <w:rsid w:val="00B24E2B"/>
    <w:rPr>
      <w:rFonts w:ascii="Arial" w:hAnsi="Arial" w:cs="Arial"/>
      <w:color w:val="000000"/>
    </w:rPr>
  </w:style>
  <w:style w:type="character" w:customStyle="1" w:styleId="WW-RTFNum2812">
    <w:name w:val="WW-RTF_Num 2 812"/>
    <w:uiPriority w:val="99"/>
    <w:rsid w:val="00B24E2B"/>
    <w:rPr>
      <w:rFonts w:ascii="Arial" w:hAnsi="Arial" w:cs="Arial"/>
      <w:color w:val="000000"/>
    </w:rPr>
  </w:style>
  <w:style w:type="character" w:customStyle="1" w:styleId="WW-RTFNum2912">
    <w:name w:val="WW-RTF_Num 2 912"/>
    <w:uiPriority w:val="99"/>
    <w:rsid w:val="00B24E2B"/>
    <w:rPr>
      <w:rFonts w:ascii="Arial" w:hAnsi="Arial" w:cs="Arial"/>
      <w:color w:val="000000"/>
    </w:rPr>
  </w:style>
  <w:style w:type="character" w:customStyle="1" w:styleId="WW-RTFNum21012">
    <w:name w:val="WW-RTF_Num 2 1012"/>
    <w:uiPriority w:val="99"/>
    <w:rsid w:val="00B24E2B"/>
    <w:rPr>
      <w:rFonts w:ascii="Arial" w:hAnsi="Arial" w:cs="Arial"/>
      <w:lang w:val="en-US"/>
    </w:rPr>
  </w:style>
  <w:style w:type="character" w:customStyle="1" w:styleId="WW-RTFNum21123">
    <w:name w:val="WW-RTF_Num 2 1123"/>
    <w:uiPriority w:val="99"/>
    <w:rsid w:val="00B24E2B"/>
    <w:rPr>
      <w:rFonts w:ascii="OpenSymbol" w:hAnsi="OpenSymbol" w:cs="OpenSymbol"/>
    </w:rPr>
  </w:style>
  <w:style w:type="character" w:customStyle="1" w:styleId="WW-RTFNum22123">
    <w:name w:val="WW-RTF_Num 2 2123"/>
    <w:uiPriority w:val="99"/>
    <w:rsid w:val="00B24E2B"/>
    <w:rPr>
      <w:rFonts w:ascii="OpenSymbol" w:hAnsi="OpenSymbol" w:cs="OpenSymbol"/>
    </w:rPr>
  </w:style>
  <w:style w:type="character" w:customStyle="1" w:styleId="WW-RTFNum23123">
    <w:name w:val="WW-RTF_Num 2 3123"/>
    <w:uiPriority w:val="99"/>
    <w:rsid w:val="00B24E2B"/>
    <w:rPr>
      <w:rFonts w:ascii="OpenSymbol" w:hAnsi="OpenSymbol" w:cs="OpenSymbol"/>
    </w:rPr>
  </w:style>
  <w:style w:type="character" w:customStyle="1" w:styleId="WW-RTFNum24123">
    <w:name w:val="WW-RTF_Num 2 4123"/>
    <w:uiPriority w:val="99"/>
    <w:rsid w:val="00B24E2B"/>
    <w:rPr>
      <w:rFonts w:ascii="OpenSymbol" w:hAnsi="OpenSymbol" w:cs="OpenSymbol"/>
    </w:rPr>
  </w:style>
  <w:style w:type="character" w:customStyle="1" w:styleId="WW-RTFNum25123">
    <w:name w:val="WW-RTF_Num 2 5123"/>
    <w:uiPriority w:val="99"/>
    <w:rsid w:val="00B24E2B"/>
    <w:rPr>
      <w:rFonts w:ascii="OpenSymbol" w:hAnsi="OpenSymbol" w:cs="OpenSymbol"/>
    </w:rPr>
  </w:style>
  <w:style w:type="character" w:customStyle="1" w:styleId="WW-RTFNum26123">
    <w:name w:val="WW-RTF_Num 2 6123"/>
    <w:uiPriority w:val="99"/>
    <w:rsid w:val="00B24E2B"/>
    <w:rPr>
      <w:rFonts w:ascii="OpenSymbol" w:hAnsi="OpenSymbol" w:cs="OpenSymbol"/>
    </w:rPr>
  </w:style>
  <w:style w:type="character" w:customStyle="1" w:styleId="WW-RTFNum27123">
    <w:name w:val="WW-RTF_Num 2 7123"/>
    <w:uiPriority w:val="99"/>
    <w:rsid w:val="00B24E2B"/>
    <w:rPr>
      <w:rFonts w:ascii="OpenSymbol" w:hAnsi="OpenSymbol" w:cs="OpenSymbol"/>
    </w:rPr>
  </w:style>
  <w:style w:type="character" w:customStyle="1" w:styleId="WW-RTFNum28123">
    <w:name w:val="WW-RTF_Num 2 8123"/>
    <w:uiPriority w:val="99"/>
    <w:rsid w:val="00B24E2B"/>
    <w:rPr>
      <w:rFonts w:ascii="OpenSymbol" w:hAnsi="OpenSymbol" w:cs="OpenSymbol"/>
    </w:rPr>
  </w:style>
  <w:style w:type="character" w:customStyle="1" w:styleId="WW-RTFNum29123">
    <w:name w:val="WW-RTF_Num 2 9123"/>
    <w:uiPriority w:val="99"/>
    <w:rsid w:val="00B24E2B"/>
    <w:rPr>
      <w:rFonts w:ascii="OpenSymbol" w:hAnsi="OpenSymbol" w:cs="OpenSymbol"/>
    </w:rPr>
  </w:style>
  <w:style w:type="character" w:customStyle="1" w:styleId="WW-RTFNum211234">
    <w:name w:val="WW-RTF_Num 2 11234"/>
    <w:uiPriority w:val="99"/>
    <w:rsid w:val="00B24E2B"/>
    <w:rPr>
      <w:rFonts w:ascii="OpenSymbol" w:hAnsi="OpenSymbol" w:cs="OpenSymbol"/>
    </w:rPr>
  </w:style>
  <w:style w:type="character" w:customStyle="1" w:styleId="WW-RTFNum221234">
    <w:name w:val="WW-RTF_Num 2 21234"/>
    <w:uiPriority w:val="99"/>
    <w:rsid w:val="00B24E2B"/>
    <w:rPr>
      <w:rFonts w:ascii="OpenSymbol" w:hAnsi="OpenSymbol" w:cs="OpenSymbol"/>
    </w:rPr>
  </w:style>
  <w:style w:type="character" w:customStyle="1" w:styleId="WW-RTFNum231234">
    <w:name w:val="WW-RTF_Num 2 31234"/>
    <w:uiPriority w:val="99"/>
    <w:rsid w:val="00B24E2B"/>
    <w:rPr>
      <w:rFonts w:ascii="OpenSymbol" w:hAnsi="OpenSymbol" w:cs="OpenSymbol"/>
    </w:rPr>
  </w:style>
  <w:style w:type="character" w:customStyle="1" w:styleId="WW-RTFNum241234">
    <w:name w:val="WW-RTF_Num 2 41234"/>
    <w:uiPriority w:val="99"/>
    <w:rsid w:val="00B24E2B"/>
    <w:rPr>
      <w:rFonts w:ascii="OpenSymbol" w:hAnsi="OpenSymbol" w:cs="OpenSymbol"/>
    </w:rPr>
  </w:style>
  <w:style w:type="character" w:customStyle="1" w:styleId="WW-RTFNum251234">
    <w:name w:val="WW-RTF_Num 2 51234"/>
    <w:uiPriority w:val="99"/>
    <w:rsid w:val="00B24E2B"/>
    <w:rPr>
      <w:rFonts w:ascii="OpenSymbol" w:hAnsi="OpenSymbol" w:cs="OpenSymbol"/>
    </w:rPr>
  </w:style>
  <w:style w:type="character" w:customStyle="1" w:styleId="WW-RTFNum261234">
    <w:name w:val="WW-RTF_Num 2 61234"/>
    <w:uiPriority w:val="99"/>
    <w:rsid w:val="00B24E2B"/>
    <w:rPr>
      <w:rFonts w:ascii="OpenSymbol" w:hAnsi="OpenSymbol" w:cs="OpenSymbol"/>
    </w:rPr>
  </w:style>
  <w:style w:type="character" w:customStyle="1" w:styleId="WW-RTFNum271234">
    <w:name w:val="WW-RTF_Num 2 71234"/>
    <w:uiPriority w:val="99"/>
    <w:rsid w:val="00B24E2B"/>
    <w:rPr>
      <w:rFonts w:ascii="OpenSymbol" w:hAnsi="OpenSymbol" w:cs="OpenSymbol"/>
    </w:rPr>
  </w:style>
  <w:style w:type="character" w:customStyle="1" w:styleId="WW-RTFNum281234">
    <w:name w:val="WW-RTF_Num 2 81234"/>
    <w:uiPriority w:val="99"/>
    <w:rsid w:val="00B24E2B"/>
    <w:rPr>
      <w:rFonts w:ascii="OpenSymbol" w:hAnsi="OpenSymbol" w:cs="OpenSymbol"/>
    </w:rPr>
  </w:style>
  <w:style w:type="character" w:customStyle="1" w:styleId="WW-RTFNum291234">
    <w:name w:val="WW-RTF_Num 2 91234"/>
    <w:uiPriority w:val="99"/>
    <w:rsid w:val="00B24E2B"/>
    <w:rPr>
      <w:rFonts w:ascii="OpenSymbol" w:hAnsi="OpenSymbol" w:cs="OpenSymbol"/>
    </w:rPr>
  </w:style>
  <w:style w:type="character" w:customStyle="1" w:styleId="WW-RTFNum2112345">
    <w:name w:val="WW-RTF_Num 2 112345"/>
    <w:uiPriority w:val="99"/>
    <w:rsid w:val="00B24E2B"/>
    <w:rPr>
      <w:rFonts w:ascii="OpenSymbol" w:hAnsi="OpenSymbol" w:cs="OpenSymbol"/>
      <w:lang w:val="en-US"/>
    </w:rPr>
  </w:style>
  <w:style w:type="character" w:customStyle="1" w:styleId="WW-RTFNum2212345">
    <w:name w:val="WW-RTF_Num 2 212345"/>
    <w:uiPriority w:val="99"/>
    <w:rsid w:val="00B24E2B"/>
    <w:rPr>
      <w:rFonts w:ascii="OpenSymbol" w:hAnsi="OpenSymbol" w:cs="OpenSymbol"/>
      <w:lang w:val="en-US"/>
    </w:rPr>
  </w:style>
  <w:style w:type="character" w:customStyle="1" w:styleId="WW-RTFNum2312345">
    <w:name w:val="WW-RTF_Num 2 312345"/>
    <w:uiPriority w:val="99"/>
    <w:rsid w:val="00B24E2B"/>
    <w:rPr>
      <w:rFonts w:ascii="OpenSymbol" w:hAnsi="OpenSymbol" w:cs="OpenSymbol"/>
      <w:lang w:val="en-US"/>
    </w:rPr>
  </w:style>
  <w:style w:type="character" w:customStyle="1" w:styleId="WW-RTFNum2412345">
    <w:name w:val="WW-RTF_Num 2 412345"/>
    <w:uiPriority w:val="99"/>
    <w:rsid w:val="00B24E2B"/>
    <w:rPr>
      <w:rFonts w:ascii="OpenSymbol" w:hAnsi="OpenSymbol" w:cs="OpenSymbol"/>
      <w:lang w:val="en-US"/>
    </w:rPr>
  </w:style>
  <w:style w:type="character" w:customStyle="1" w:styleId="WW-RTFNum2512345">
    <w:name w:val="WW-RTF_Num 2 512345"/>
    <w:uiPriority w:val="99"/>
    <w:rsid w:val="00B24E2B"/>
    <w:rPr>
      <w:rFonts w:ascii="OpenSymbol" w:hAnsi="OpenSymbol" w:cs="OpenSymbol"/>
      <w:lang w:val="en-US"/>
    </w:rPr>
  </w:style>
  <w:style w:type="character" w:customStyle="1" w:styleId="WW-RTFNum2612345">
    <w:name w:val="WW-RTF_Num 2 612345"/>
    <w:uiPriority w:val="99"/>
    <w:rsid w:val="00B24E2B"/>
    <w:rPr>
      <w:rFonts w:ascii="OpenSymbol" w:hAnsi="OpenSymbol" w:cs="OpenSymbol"/>
      <w:lang w:val="en-US"/>
    </w:rPr>
  </w:style>
  <w:style w:type="character" w:customStyle="1" w:styleId="WW-RTFNum2712345">
    <w:name w:val="WW-RTF_Num 2 712345"/>
    <w:uiPriority w:val="99"/>
    <w:rsid w:val="00B24E2B"/>
    <w:rPr>
      <w:rFonts w:ascii="OpenSymbol" w:hAnsi="OpenSymbol" w:cs="OpenSymbol"/>
      <w:lang w:val="en-US"/>
    </w:rPr>
  </w:style>
  <w:style w:type="character" w:customStyle="1" w:styleId="WW-RTFNum2812345">
    <w:name w:val="WW-RTF_Num 2 812345"/>
    <w:uiPriority w:val="99"/>
    <w:rsid w:val="00B24E2B"/>
    <w:rPr>
      <w:rFonts w:ascii="OpenSymbol" w:hAnsi="OpenSymbol" w:cs="OpenSymbol"/>
      <w:lang w:val="en-US"/>
    </w:rPr>
  </w:style>
  <w:style w:type="character" w:customStyle="1" w:styleId="WW-RTFNum2912345">
    <w:name w:val="WW-RTF_Num 2 912345"/>
    <w:uiPriority w:val="99"/>
    <w:rsid w:val="00B24E2B"/>
    <w:rPr>
      <w:rFonts w:ascii="OpenSymbol" w:hAnsi="OpenSymbol" w:cs="OpenSymbol"/>
      <w:lang w:val="en-US"/>
    </w:rPr>
  </w:style>
  <w:style w:type="character" w:customStyle="1" w:styleId="WW-RTFNum21123456">
    <w:name w:val="WW-RTF_Num 2 1123456"/>
    <w:uiPriority w:val="99"/>
    <w:rsid w:val="00B24E2B"/>
    <w:rPr>
      <w:rFonts w:ascii="OpenSymbol" w:hAnsi="OpenSymbol" w:cs="OpenSymbol"/>
    </w:rPr>
  </w:style>
  <w:style w:type="character" w:customStyle="1" w:styleId="WW-RTFNum22123456">
    <w:name w:val="WW-RTF_Num 2 2123456"/>
    <w:uiPriority w:val="99"/>
    <w:rsid w:val="00B24E2B"/>
    <w:rPr>
      <w:rFonts w:ascii="OpenSymbol" w:hAnsi="OpenSymbol" w:cs="OpenSymbol"/>
    </w:rPr>
  </w:style>
  <w:style w:type="character" w:customStyle="1" w:styleId="WW-RTFNum23123456">
    <w:name w:val="WW-RTF_Num 2 3123456"/>
    <w:uiPriority w:val="99"/>
    <w:rsid w:val="00B24E2B"/>
    <w:rPr>
      <w:rFonts w:ascii="OpenSymbol" w:hAnsi="OpenSymbol" w:cs="OpenSymbol"/>
    </w:rPr>
  </w:style>
  <w:style w:type="character" w:customStyle="1" w:styleId="WW-RTFNum24123456">
    <w:name w:val="WW-RTF_Num 2 4123456"/>
    <w:uiPriority w:val="99"/>
    <w:rsid w:val="00B24E2B"/>
    <w:rPr>
      <w:rFonts w:ascii="OpenSymbol" w:hAnsi="OpenSymbol" w:cs="OpenSymbol"/>
    </w:rPr>
  </w:style>
  <w:style w:type="character" w:customStyle="1" w:styleId="WW-RTFNum25123456">
    <w:name w:val="WW-RTF_Num 2 5123456"/>
    <w:uiPriority w:val="99"/>
    <w:rsid w:val="00B24E2B"/>
    <w:rPr>
      <w:rFonts w:ascii="OpenSymbol" w:hAnsi="OpenSymbol" w:cs="OpenSymbol"/>
    </w:rPr>
  </w:style>
  <w:style w:type="character" w:customStyle="1" w:styleId="WW-RTFNum26123456">
    <w:name w:val="WW-RTF_Num 2 6123456"/>
    <w:uiPriority w:val="99"/>
    <w:rsid w:val="00B24E2B"/>
    <w:rPr>
      <w:rFonts w:ascii="OpenSymbol" w:hAnsi="OpenSymbol" w:cs="OpenSymbol"/>
    </w:rPr>
  </w:style>
  <w:style w:type="character" w:customStyle="1" w:styleId="WW-RTFNum27123456">
    <w:name w:val="WW-RTF_Num 2 7123456"/>
    <w:uiPriority w:val="99"/>
    <w:rsid w:val="00B24E2B"/>
    <w:rPr>
      <w:rFonts w:ascii="OpenSymbol" w:hAnsi="OpenSymbol" w:cs="OpenSymbol"/>
    </w:rPr>
  </w:style>
  <w:style w:type="character" w:customStyle="1" w:styleId="WW-RTFNum28123456">
    <w:name w:val="WW-RTF_Num 2 8123456"/>
    <w:uiPriority w:val="99"/>
    <w:rsid w:val="00B24E2B"/>
    <w:rPr>
      <w:rFonts w:ascii="OpenSymbol" w:hAnsi="OpenSymbol" w:cs="OpenSymbol"/>
    </w:rPr>
  </w:style>
  <w:style w:type="character" w:customStyle="1" w:styleId="WW-RTFNum29123456">
    <w:name w:val="WW-RTF_Num 2 9123456"/>
    <w:uiPriority w:val="99"/>
    <w:rsid w:val="00B24E2B"/>
    <w:rPr>
      <w:rFonts w:ascii="OpenSymbol" w:hAnsi="OpenSymbol" w:cs="OpenSymbol"/>
    </w:rPr>
  </w:style>
  <w:style w:type="character" w:customStyle="1" w:styleId="WW-RTFNum2111">
    <w:name w:val="WW-RTF_Num 2 111"/>
    <w:uiPriority w:val="99"/>
    <w:rsid w:val="00B24E2B"/>
    <w:rPr>
      <w:rFonts w:ascii="OpenSymbol" w:hAnsi="OpenSymbol" w:cs="OpenSymbol"/>
    </w:rPr>
  </w:style>
  <w:style w:type="character" w:customStyle="1" w:styleId="WW-RTFNum2211">
    <w:name w:val="WW-RTF_Num 2 211"/>
    <w:uiPriority w:val="99"/>
    <w:rsid w:val="00B24E2B"/>
    <w:rPr>
      <w:rFonts w:ascii="OpenSymbol" w:hAnsi="OpenSymbol" w:cs="OpenSymbol"/>
    </w:rPr>
  </w:style>
  <w:style w:type="character" w:customStyle="1" w:styleId="WW-RTFNum2311">
    <w:name w:val="WW-RTF_Num 2 311"/>
    <w:uiPriority w:val="99"/>
    <w:rsid w:val="00B24E2B"/>
    <w:rPr>
      <w:rFonts w:ascii="OpenSymbol" w:hAnsi="OpenSymbol" w:cs="OpenSymbol"/>
    </w:rPr>
  </w:style>
  <w:style w:type="character" w:customStyle="1" w:styleId="WW-RTFNum2411">
    <w:name w:val="WW-RTF_Num 2 411"/>
    <w:uiPriority w:val="99"/>
    <w:rsid w:val="00B24E2B"/>
    <w:rPr>
      <w:rFonts w:ascii="OpenSymbol" w:hAnsi="OpenSymbol" w:cs="OpenSymbol"/>
    </w:rPr>
  </w:style>
  <w:style w:type="character" w:customStyle="1" w:styleId="WW-RTFNum2511">
    <w:name w:val="WW-RTF_Num 2 511"/>
    <w:uiPriority w:val="99"/>
    <w:rsid w:val="00B24E2B"/>
    <w:rPr>
      <w:rFonts w:ascii="OpenSymbol" w:hAnsi="OpenSymbol" w:cs="OpenSymbol"/>
    </w:rPr>
  </w:style>
  <w:style w:type="character" w:customStyle="1" w:styleId="WW-RTFNum2611">
    <w:name w:val="WW-RTF_Num 2 611"/>
    <w:uiPriority w:val="99"/>
    <w:rsid w:val="00B24E2B"/>
    <w:rPr>
      <w:rFonts w:ascii="OpenSymbol" w:hAnsi="OpenSymbol" w:cs="OpenSymbol"/>
    </w:rPr>
  </w:style>
  <w:style w:type="character" w:customStyle="1" w:styleId="WW-RTFNum2711">
    <w:name w:val="WW-RTF_Num 2 711"/>
    <w:uiPriority w:val="99"/>
    <w:rsid w:val="00B24E2B"/>
    <w:rPr>
      <w:rFonts w:ascii="OpenSymbol" w:hAnsi="OpenSymbol" w:cs="OpenSymbol"/>
    </w:rPr>
  </w:style>
  <w:style w:type="character" w:customStyle="1" w:styleId="WW-RTFNum2811">
    <w:name w:val="WW-RTF_Num 2 811"/>
    <w:uiPriority w:val="99"/>
    <w:rsid w:val="00B24E2B"/>
    <w:rPr>
      <w:rFonts w:ascii="OpenSymbol" w:hAnsi="OpenSymbol" w:cs="OpenSymbol"/>
    </w:rPr>
  </w:style>
  <w:style w:type="character" w:customStyle="1" w:styleId="WW-RTFNum2911">
    <w:name w:val="WW-RTF_Num 2 911"/>
    <w:uiPriority w:val="99"/>
    <w:rsid w:val="00B24E2B"/>
    <w:rPr>
      <w:rFonts w:ascii="OpenSymbol" w:hAnsi="OpenSymbol" w:cs="OpenSymbol"/>
    </w:rPr>
  </w:style>
  <w:style w:type="character" w:customStyle="1" w:styleId="WW-RTFNum21121">
    <w:name w:val="WW-RTF_Num 2 1121"/>
    <w:uiPriority w:val="99"/>
    <w:rsid w:val="00B24E2B"/>
    <w:rPr>
      <w:rFonts w:ascii="Arial" w:hAnsi="Arial" w:cs="Arial"/>
      <w:color w:val="000000"/>
    </w:rPr>
  </w:style>
  <w:style w:type="character" w:customStyle="1" w:styleId="WW-RTFNum22121">
    <w:name w:val="WW-RTF_Num 2 2121"/>
    <w:uiPriority w:val="99"/>
    <w:rsid w:val="00B24E2B"/>
    <w:rPr>
      <w:rFonts w:ascii="Arial" w:hAnsi="Arial" w:cs="Arial"/>
      <w:color w:val="000000"/>
    </w:rPr>
  </w:style>
  <w:style w:type="character" w:customStyle="1" w:styleId="WW-RTFNum23121">
    <w:name w:val="WW-RTF_Num 2 3121"/>
    <w:uiPriority w:val="99"/>
    <w:rsid w:val="00B24E2B"/>
    <w:rPr>
      <w:rFonts w:ascii="Arial" w:hAnsi="Arial" w:cs="Arial"/>
      <w:color w:val="000000"/>
    </w:rPr>
  </w:style>
  <w:style w:type="character" w:customStyle="1" w:styleId="WW-RTFNum24121">
    <w:name w:val="WW-RTF_Num 2 4121"/>
    <w:uiPriority w:val="99"/>
    <w:rsid w:val="00B24E2B"/>
    <w:rPr>
      <w:rFonts w:ascii="Arial" w:hAnsi="Arial" w:cs="Arial"/>
      <w:color w:val="000000"/>
    </w:rPr>
  </w:style>
  <w:style w:type="character" w:customStyle="1" w:styleId="WW-RTFNum25121">
    <w:name w:val="WW-RTF_Num 2 5121"/>
    <w:uiPriority w:val="99"/>
    <w:rsid w:val="00B24E2B"/>
    <w:rPr>
      <w:rFonts w:ascii="Arial" w:hAnsi="Arial" w:cs="Arial"/>
      <w:color w:val="000000"/>
    </w:rPr>
  </w:style>
  <w:style w:type="character" w:customStyle="1" w:styleId="WW-RTFNum26121">
    <w:name w:val="WW-RTF_Num 2 6121"/>
    <w:uiPriority w:val="99"/>
    <w:rsid w:val="00B24E2B"/>
    <w:rPr>
      <w:rFonts w:ascii="Arial" w:hAnsi="Arial" w:cs="Arial"/>
      <w:color w:val="000000"/>
    </w:rPr>
  </w:style>
  <w:style w:type="character" w:customStyle="1" w:styleId="WW-RTFNum27121">
    <w:name w:val="WW-RTF_Num 2 7121"/>
    <w:uiPriority w:val="99"/>
    <w:rsid w:val="00B24E2B"/>
    <w:rPr>
      <w:rFonts w:ascii="Arial" w:hAnsi="Arial" w:cs="Arial"/>
      <w:color w:val="000000"/>
    </w:rPr>
  </w:style>
  <w:style w:type="character" w:customStyle="1" w:styleId="WW-RTFNum28121">
    <w:name w:val="WW-RTF_Num 2 8121"/>
    <w:uiPriority w:val="99"/>
    <w:rsid w:val="00B24E2B"/>
    <w:rPr>
      <w:rFonts w:ascii="Arial" w:hAnsi="Arial" w:cs="Arial"/>
      <w:color w:val="000000"/>
    </w:rPr>
  </w:style>
  <w:style w:type="character" w:customStyle="1" w:styleId="WW-RTFNum29121">
    <w:name w:val="WW-RTF_Num 2 9121"/>
    <w:uiPriority w:val="99"/>
    <w:rsid w:val="00B24E2B"/>
    <w:rPr>
      <w:rFonts w:ascii="Arial" w:hAnsi="Arial" w:cs="Arial"/>
      <w:color w:val="000000"/>
    </w:rPr>
  </w:style>
  <w:style w:type="character" w:customStyle="1" w:styleId="WW-RTFNum211231">
    <w:name w:val="WW-RTF_Num 2 11231"/>
    <w:uiPriority w:val="99"/>
    <w:rsid w:val="00B24E2B"/>
    <w:rPr>
      <w:rFonts w:ascii="Arial" w:hAnsi="Arial" w:cs="Arial"/>
      <w:color w:val="000000"/>
    </w:rPr>
  </w:style>
  <w:style w:type="character" w:customStyle="1" w:styleId="WW-RTFNum221231">
    <w:name w:val="WW-RTF_Num 2 21231"/>
    <w:uiPriority w:val="99"/>
    <w:rsid w:val="00B24E2B"/>
    <w:rPr>
      <w:rFonts w:ascii="Arial" w:hAnsi="Arial" w:cs="Arial"/>
      <w:color w:val="000000"/>
    </w:rPr>
  </w:style>
  <w:style w:type="character" w:customStyle="1" w:styleId="WW-RTFNum231231">
    <w:name w:val="WW-RTF_Num 2 31231"/>
    <w:uiPriority w:val="99"/>
    <w:rsid w:val="00B24E2B"/>
    <w:rPr>
      <w:rFonts w:ascii="Arial" w:hAnsi="Arial" w:cs="Arial"/>
      <w:color w:val="000000"/>
    </w:rPr>
  </w:style>
  <w:style w:type="character" w:customStyle="1" w:styleId="WW-RTFNum241231">
    <w:name w:val="WW-RTF_Num 2 41231"/>
    <w:uiPriority w:val="99"/>
    <w:rsid w:val="00B24E2B"/>
    <w:rPr>
      <w:rFonts w:ascii="Arial" w:hAnsi="Arial" w:cs="Arial"/>
      <w:color w:val="000000"/>
    </w:rPr>
  </w:style>
  <w:style w:type="character" w:customStyle="1" w:styleId="WW-RTFNum251231">
    <w:name w:val="WW-RTF_Num 2 51231"/>
    <w:uiPriority w:val="99"/>
    <w:rsid w:val="00B24E2B"/>
    <w:rPr>
      <w:rFonts w:ascii="Arial" w:hAnsi="Arial" w:cs="Arial"/>
      <w:color w:val="000000"/>
    </w:rPr>
  </w:style>
  <w:style w:type="character" w:customStyle="1" w:styleId="WW-RTFNum261231">
    <w:name w:val="WW-RTF_Num 2 61231"/>
    <w:uiPriority w:val="99"/>
    <w:rsid w:val="00B24E2B"/>
    <w:rPr>
      <w:rFonts w:ascii="Arial" w:hAnsi="Arial" w:cs="Arial"/>
      <w:color w:val="000000"/>
    </w:rPr>
  </w:style>
  <w:style w:type="character" w:customStyle="1" w:styleId="WW-RTFNum271231">
    <w:name w:val="WW-RTF_Num 2 71231"/>
    <w:uiPriority w:val="99"/>
    <w:rsid w:val="00B24E2B"/>
    <w:rPr>
      <w:rFonts w:ascii="Arial" w:hAnsi="Arial" w:cs="Arial"/>
      <w:color w:val="000000"/>
    </w:rPr>
  </w:style>
  <w:style w:type="character" w:customStyle="1" w:styleId="WW-RTFNum281231">
    <w:name w:val="WW-RTF_Num 2 81231"/>
    <w:uiPriority w:val="99"/>
    <w:rsid w:val="00B24E2B"/>
    <w:rPr>
      <w:rFonts w:ascii="Arial" w:hAnsi="Arial" w:cs="Arial"/>
      <w:color w:val="000000"/>
    </w:rPr>
  </w:style>
  <w:style w:type="character" w:customStyle="1" w:styleId="WW-RTFNum291231">
    <w:name w:val="WW-RTF_Num 2 91231"/>
    <w:uiPriority w:val="99"/>
    <w:rsid w:val="00B24E2B"/>
    <w:rPr>
      <w:rFonts w:ascii="Arial" w:hAnsi="Arial" w:cs="Arial"/>
      <w:color w:val="000000"/>
    </w:rPr>
  </w:style>
  <w:style w:type="character" w:customStyle="1" w:styleId="WW-RTFNum210123">
    <w:name w:val="WW-RTF_Num 2 10123"/>
    <w:uiPriority w:val="99"/>
    <w:rsid w:val="00B24E2B"/>
    <w:rPr>
      <w:rFonts w:ascii="Arial" w:hAnsi="Arial" w:cs="Arial"/>
      <w:color w:val="000000"/>
    </w:rPr>
  </w:style>
  <w:style w:type="character" w:customStyle="1" w:styleId="WW-RTFNum2112341">
    <w:name w:val="WW-RTF_Num 2 112341"/>
    <w:uiPriority w:val="99"/>
    <w:rsid w:val="00B24E2B"/>
    <w:rPr>
      <w:rFonts w:ascii="Arial" w:hAnsi="Arial" w:cs="Arial"/>
      <w:color w:val="000000"/>
    </w:rPr>
  </w:style>
  <w:style w:type="character" w:customStyle="1" w:styleId="WW-RTFNum2212341">
    <w:name w:val="WW-RTF_Num 2 212341"/>
    <w:uiPriority w:val="99"/>
    <w:rsid w:val="00B24E2B"/>
    <w:rPr>
      <w:rFonts w:ascii="Arial" w:hAnsi="Arial" w:cs="Arial"/>
      <w:color w:val="000000"/>
    </w:rPr>
  </w:style>
  <w:style w:type="character" w:customStyle="1" w:styleId="WW-RTFNum2312341">
    <w:name w:val="WW-RTF_Num 2 312341"/>
    <w:uiPriority w:val="99"/>
    <w:rsid w:val="00B24E2B"/>
    <w:rPr>
      <w:rFonts w:ascii="Arial" w:hAnsi="Arial" w:cs="Arial"/>
      <w:color w:val="000000"/>
    </w:rPr>
  </w:style>
  <w:style w:type="character" w:customStyle="1" w:styleId="WW-RTFNum2412341">
    <w:name w:val="WW-RTF_Num 2 412341"/>
    <w:uiPriority w:val="99"/>
    <w:rsid w:val="00B24E2B"/>
    <w:rPr>
      <w:rFonts w:ascii="Arial" w:hAnsi="Arial" w:cs="Arial"/>
      <w:color w:val="000000"/>
    </w:rPr>
  </w:style>
  <w:style w:type="character" w:customStyle="1" w:styleId="WW-RTFNum2512341">
    <w:name w:val="WW-RTF_Num 2 512341"/>
    <w:uiPriority w:val="99"/>
    <w:rsid w:val="00B24E2B"/>
    <w:rPr>
      <w:rFonts w:ascii="Arial" w:hAnsi="Arial" w:cs="Arial"/>
      <w:color w:val="000000"/>
    </w:rPr>
  </w:style>
  <w:style w:type="character" w:customStyle="1" w:styleId="WW-RTFNum2612341">
    <w:name w:val="WW-RTF_Num 2 612341"/>
    <w:uiPriority w:val="99"/>
    <w:rsid w:val="00B24E2B"/>
    <w:rPr>
      <w:rFonts w:ascii="Arial" w:hAnsi="Arial" w:cs="Arial"/>
      <w:color w:val="000000"/>
    </w:rPr>
  </w:style>
  <w:style w:type="character" w:customStyle="1" w:styleId="WW-RTFNum2712341">
    <w:name w:val="WW-RTF_Num 2 712341"/>
    <w:uiPriority w:val="99"/>
    <w:rsid w:val="00B24E2B"/>
    <w:rPr>
      <w:rFonts w:ascii="Arial" w:hAnsi="Arial" w:cs="Arial"/>
      <w:color w:val="000000"/>
    </w:rPr>
  </w:style>
  <w:style w:type="character" w:customStyle="1" w:styleId="WW-RTFNum2812341">
    <w:name w:val="WW-RTF_Num 2 812341"/>
    <w:uiPriority w:val="99"/>
    <w:rsid w:val="00B24E2B"/>
    <w:rPr>
      <w:rFonts w:ascii="Arial" w:hAnsi="Arial" w:cs="Arial"/>
      <w:color w:val="000000"/>
    </w:rPr>
  </w:style>
  <w:style w:type="character" w:customStyle="1" w:styleId="WW-RTFNum2912341">
    <w:name w:val="WW-RTF_Num 2 912341"/>
    <w:uiPriority w:val="99"/>
    <w:rsid w:val="00B24E2B"/>
    <w:rPr>
      <w:rFonts w:ascii="Arial" w:hAnsi="Arial" w:cs="Arial"/>
      <w:color w:val="000000"/>
    </w:rPr>
  </w:style>
  <w:style w:type="character" w:customStyle="1" w:styleId="WW-RTFNum21011">
    <w:name w:val="WW-RTF_Num 2 1011"/>
    <w:uiPriority w:val="99"/>
    <w:rsid w:val="00B24E2B"/>
    <w:rPr>
      <w:rFonts w:ascii="Arial" w:hAnsi="Arial" w:cs="Arial"/>
      <w:color w:val="000000"/>
    </w:rPr>
  </w:style>
  <w:style w:type="character" w:customStyle="1" w:styleId="WW-RTFNum21123451">
    <w:name w:val="WW-RTF_Num 2 1123451"/>
    <w:uiPriority w:val="99"/>
    <w:rsid w:val="00B24E2B"/>
    <w:rPr>
      <w:rFonts w:ascii="Symbol" w:hAnsi="Symbol" w:cs="Symbol"/>
      <w:lang w:val="en-US"/>
    </w:rPr>
  </w:style>
  <w:style w:type="character" w:customStyle="1" w:styleId="WW-RTFNum22123451">
    <w:name w:val="WW-RTF_Num 2 2123451"/>
    <w:uiPriority w:val="99"/>
    <w:rsid w:val="00B24E2B"/>
    <w:rPr>
      <w:rFonts w:ascii="Symbol" w:hAnsi="Symbol" w:cs="Symbol"/>
      <w:lang w:val="en-US"/>
    </w:rPr>
  </w:style>
  <w:style w:type="character" w:customStyle="1" w:styleId="WW-RTFNum23123451">
    <w:name w:val="WW-RTF_Num 2 3123451"/>
    <w:uiPriority w:val="99"/>
    <w:rsid w:val="00B24E2B"/>
    <w:rPr>
      <w:rFonts w:ascii="Symbol" w:hAnsi="Symbol" w:cs="Symbol"/>
      <w:lang w:val="en-US"/>
    </w:rPr>
  </w:style>
  <w:style w:type="character" w:customStyle="1" w:styleId="WW-RTFNum24123451">
    <w:name w:val="WW-RTF_Num 2 4123451"/>
    <w:uiPriority w:val="99"/>
    <w:rsid w:val="00B24E2B"/>
    <w:rPr>
      <w:rFonts w:ascii="Symbol" w:hAnsi="Symbol" w:cs="Symbol"/>
      <w:lang w:val="en-US"/>
    </w:rPr>
  </w:style>
  <w:style w:type="character" w:customStyle="1" w:styleId="WW-RTFNum25123451">
    <w:name w:val="WW-RTF_Num 2 5123451"/>
    <w:uiPriority w:val="99"/>
    <w:rsid w:val="00B24E2B"/>
    <w:rPr>
      <w:rFonts w:ascii="Symbol" w:hAnsi="Symbol" w:cs="Symbol"/>
      <w:lang w:val="en-US"/>
    </w:rPr>
  </w:style>
  <w:style w:type="character" w:customStyle="1" w:styleId="WW-RTFNum26123451">
    <w:name w:val="WW-RTF_Num 2 6123451"/>
    <w:uiPriority w:val="99"/>
    <w:rsid w:val="00B24E2B"/>
    <w:rPr>
      <w:rFonts w:ascii="Symbol" w:hAnsi="Symbol" w:cs="Symbol"/>
      <w:lang w:val="en-US"/>
    </w:rPr>
  </w:style>
  <w:style w:type="character" w:customStyle="1" w:styleId="WW-RTFNum27123451">
    <w:name w:val="WW-RTF_Num 2 7123451"/>
    <w:uiPriority w:val="99"/>
    <w:rsid w:val="00B24E2B"/>
    <w:rPr>
      <w:rFonts w:ascii="Symbol" w:hAnsi="Symbol" w:cs="Symbol"/>
      <w:lang w:val="en-US"/>
    </w:rPr>
  </w:style>
  <w:style w:type="character" w:customStyle="1" w:styleId="WW-RTFNum28123451">
    <w:name w:val="WW-RTF_Num 2 8123451"/>
    <w:uiPriority w:val="99"/>
    <w:rsid w:val="00B24E2B"/>
    <w:rPr>
      <w:rFonts w:ascii="Symbol" w:hAnsi="Symbol" w:cs="Symbol"/>
      <w:lang w:val="en-US"/>
    </w:rPr>
  </w:style>
  <w:style w:type="character" w:customStyle="1" w:styleId="WW-RTFNum29123451">
    <w:name w:val="WW-RTF_Num 2 9123451"/>
    <w:uiPriority w:val="99"/>
    <w:rsid w:val="00B24E2B"/>
    <w:rPr>
      <w:rFonts w:ascii="Symbol" w:hAnsi="Symbol" w:cs="Symbol"/>
      <w:lang w:val="en-US"/>
    </w:rPr>
  </w:style>
  <w:style w:type="character" w:customStyle="1" w:styleId="WW-RTFNum210121">
    <w:name w:val="WW-RTF_Num 2 10121"/>
    <w:uiPriority w:val="99"/>
    <w:rsid w:val="00B24E2B"/>
    <w:rPr>
      <w:rFonts w:ascii="Symbol" w:hAnsi="Symbol" w:cs="Symbol"/>
      <w:lang w:val="en-US"/>
    </w:rPr>
  </w:style>
  <w:style w:type="character" w:customStyle="1" w:styleId="WW-RTFNum211234561">
    <w:name w:val="WW-RTF_Num 2 11234561"/>
    <w:uiPriority w:val="99"/>
    <w:rsid w:val="00B24E2B"/>
    <w:rPr>
      <w:rFonts w:ascii="Arial" w:hAnsi="Arial" w:cs="Arial"/>
      <w:color w:val="000000"/>
    </w:rPr>
  </w:style>
  <w:style w:type="character" w:customStyle="1" w:styleId="WW-RTFNum221234561">
    <w:name w:val="WW-RTF_Num 2 21234561"/>
    <w:uiPriority w:val="99"/>
    <w:rsid w:val="00B24E2B"/>
    <w:rPr>
      <w:rFonts w:ascii="Arial" w:hAnsi="Arial" w:cs="Arial"/>
      <w:color w:val="000000"/>
    </w:rPr>
  </w:style>
  <w:style w:type="character" w:customStyle="1" w:styleId="WW-RTFNum231234561">
    <w:name w:val="WW-RTF_Num 2 31234561"/>
    <w:uiPriority w:val="99"/>
    <w:rsid w:val="00B24E2B"/>
    <w:rPr>
      <w:rFonts w:ascii="Arial" w:hAnsi="Arial" w:cs="Arial"/>
      <w:color w:val="000000"/>
    </w:rPr>
  </w:style>
  <w:style w:type="character" w:customStyle="1" w:styleId="WW-RTFNum241234561">
    <w:name w:val="WW-RTF_Num 2 41234561"/>
    <w:uiPriority w:val="99"/>
    <w:rsid w:val="00B24E2B"/>
    <w:rPr>
      <w:rFonts w:ascii="Arial" w:hAnsi="Arial" w:cs="Arial"/>
      <w:color w:val="000000"/>
    </w:rPr>
  </w:style>
  <w:style w:type="character" w:customStyle="1" w:styleId="WW-RTFNum251234561">
    <w:name w:val="WW-RTF_Num 2 51234561"/>
    <w:uiPriority w:val="99"/>
    <w:rsid w:val="00B24E2B"/>
    <w:rPr>
      <w:rFonts w:ascii="Arial" w:hAnsi="Arial" w:cs="Arial"/>
      <w:color w:val="000000"/>
    </w:rPr>
  </w:style>
  <w:style w:type="character" w:customStyle="1" w:styleId="WW-RTFNum261234561">
    <w:name w:val="WW-RTF_Num 2 61234561"/>
    <w:uiPriority w:val="99"/>
    <w:rsid w:val="00B24E2B"/>
    <w:rPr>
      <w:rFonts w:ascii="Arial" w:hAnsi="Arial" w:cs="Arial"/>
      <w:color w:val="000000"/>
    </w:rPr>
  </w:style>
  <w:style w:type="character" w:customStyle="1" w:styleId="WW-RTFNum271234561">
    <w:name w:val="WW-RTF_Num 2 71234561"/>
    <w:uiPriority w:val="99"/>
    <w:rsid w:val="00B24E2B"/>
    <w:rPr>
      <w:rFonts w:ascii="Arial" w:hAnsi="Arial" w:cs="Arial"/>
      <w:color w:val="000000"/>
    </w:rPr>
  </w:style>
  <w:style w:type="character" w:customStyle="1" w:styleId="WW-RTFNum281234561">
    <w:name w:val="WW-RTF_Num 2 81234561"/>
    <w:uiPriority w:val="99"/>
    <w:rsid w:val="00B24E2B"/>
    <w:rPr>
      <w:rFonts w:ascii="Arial" w:hAnsi="Arial" w:cs="Arial"/>
      <w:color w:val="000000"/>
    </w:rPr>
  </w:style>
  <w:style w:type="character" w:customStyle="1" w:styleId="WW-RTFNum291234561">
    <w:name w:val="WW-RTF_Num 2 91234561"/>
    <w:uiPriority w:val="99"/>
    <w:rsid w:val="00B24E2B"/>
    <w:rPr>
      <w:rFonts w:ascii="Arial" w:hAnsi="Arial" w:cs="Arial"/>
      <w:color w:val="000000"/>
    </w:rPr>
  </w:style>
  <w:style w:type="character" w:customStyle="1" w:styleId="WW-RTFNum2101231">
    <w:name w:val="WW-RTF_Num 2 101231"/>
    <w:uiPriority w:val="99"/>
    <w:rsid w:val="00B24E2B"/>
    <w:rPr>
      <w:rFonts w:ascii="Arial" w:hAnsi="Arial" w:cs="Arial"/>
      <w:color w:val="000000"/>
    </w:rPr>
  </w:style>
  <w:style w:type="character" w:customStyle="1" w:styleId="WW-RTFNum21111">
    <w:name w:val="WW-RTF_Num 2 1111"/>
    <w:uiPriority w:val="99"/>
    <w:rsid w:val="00B24E2B"/>
    <w:rPr>
      <w:rFonts w:ascii="Arial" w:hAnsi="Arial" w:cs="Arial"/>
      <w:color w:val="000000"/>
    </w:rPr>
  </w:style>
  <w:style w:type="character" w:customStyle="1" w:styleId="WW-RTFNum22111">
    <w:name w:val="WW-RTF_Num 2 2111"/>
    <w:uiPriority w:val="99"/>
    <w:rsid w:val="00B24E2B"/>
    <w:rPr>
      <w:rFonts w:ascii="Arial" w:hAnsi="Arial" w:cs="Arial"/>
      <w:color w:val="000000"/>
    </w:rPr>
  </w:style>
  <w:style w:type="character" w:customStyle="1" w:styleId="WW-RTFNum23111">
    <w:name w:val="WW-RTF_Num 2 3111"/>
    <w:uiPriority w:val="99"/>
    <w:rsid w:val="00B24E2B"/>
    <w:rPr>
      <w:rFonts w:ascii="Arial" w:hAnsi="Arial" w:cs="Arial"/>
      <w:color w:val="000000"/>
    </w:rPr>
  </w:style>
  <w:style w:type="character" w:customStyle="1" w:styleId="WW-RTFNum24111">
    <w:name w:val="WW-RTF_Num 2 4111"/>
    <w:uiPriority w:val="99"/>
    <w:rsid w:val="00B24E2B"/>
    <w:rPr>
      <w:rFonts w:ascii="Arial" w:hAnsi="Arial" w:cs="Arial"/>
      <w:color w:val="000000"/>
    </w:rPr>
  </w:style>
  <w:style w:type="character" w:customStyle="1" w:styleId="WW-RTFNum25111">
    <w:name w:val="WW-RTF_Num 2 5111"/>
    <w:uiPriority w:val="99"/>
    <w:rsid w:val="00B24E2B"/>
    <w:rPr>
      <w:rFonts w:ascii="Arial" w:hAnsi="Arial" w:cs="Arial"/>
      <w:color w:val="000000"/>
    </w:rPr>
  </w:style>
  <w:style w:type="character" w:customStyle="1" w:styleId="WW-RTFNum26111">
    <w:name w:val="WW-RTF_Num 2 6111"/>
    <w:uiPriority w:val="99"/>
    <w:rsid w:val="00B24E2B"/>
    <w:rPr>
      <w:rFonts w:ascii="Arial" w:hAnsi="Arial" w:cs="Arial"/>
      <w:color w:val="000000"/>
    </w:rPr>
  </w:style>
  <w:style w:type="character" w:customStyle="1" w:styleId="WW-RTFNum27111">
    <w:name w:val="WW-RTF_Num 2 7111"/>
    <w:uiPriority w:val="99"/>
    <w:rsid w:val="00B24E2B"/>
    <w:rPr>
      <w:rFonts w:ascii="Arial" w:hAnsi="Arial" w:cs="Arial"/>
      <w:color w:val="000000"/>
    </w:rPr>
  </w:style>
  <w:style w:type="character" w:customStyle="1" w:styleId="WW-RTFNum28111">
    <w:name w:val="WW-RTF_Num 2 8111"/>
    <w:uiPriority w:val="99"/>
    <w:rsid w:val="00B24E2B"/>
    <w:rPr>
      <w:rFonts w:ascii="Arial" w:hAnsi="Arial" w:cs="Arial"/>
      <w:color w:val="000000"/>
    </w:rPr>
  </w:style>
  <w:style w:type="character" w:customStyle="1" w:styleId="WW-RTFNum29111">
    <w:name w:val="WW-RTF_Num 2 9111"/>
    <w:uiPriority w:val="99"/>
    <w:rsid w:val="00B24E2B"/>
    <w:rPr>
      <w:rFonts w:ascii="Arial" w:hAnsi="Arial" w:cs="Arial"/>
      <w:color w:val="000000"/>
    </w:rPr>
  </w:style>
  <w:style w:type="character" w:customStyle="1" w:styleId="WW-RTFNum210111">
    <w:name w:val="WW-RTF_Num 2 10111"/>
    <w:uiPriority w:val="99"/>
    <w:rsid w:val="00B24E2B"/>
    <w:rPr>
      <w:rFonts w:ascii="Arial" w:hAnsi="Arial" w:cs="Arial"/>
      <w:color w:val="000000"/>
    </w:rPr>
  </w:style>
  <w:style w:type="character" w:customStyle="1" w:styleId="WW-RTFNum211211">
    <w:name w:val="WW-RTF_Num 2 11211"/>
    <w:uiPriority w:val="99"/>
    <w:rsid w:val="00B24E2B"/>
    <w:rPr>
      <w:rFonts w:ascii="Arial" w:hAnsi="Arial" w:cs="Arial"/>
      <w:color w:val="000000"/>
    </w:rPr>
  </w:style>
  <w:style w:type="character" w:customStyle="1" w:styleId="WW-RTFNum221211">
    <w:name w:val="WW-RTF_Num 2 21211"/>
    <w:uiPriority w:val="99"/>
    <w:rsid w:val="00B24E2B"/>
    <w:rPr>
      <w:rFonts w:ascii="Arial" w:hAnsi="Arial" w:cs="Arial"/>
      <w:color w:val="000000"/>
    </w:rPr>
  </w:style>
  <w:style w:type="character" w:customStyle="1" w:styleId="WW-RTFNum231211">
    <w:name w:val="WW-RTF_Num 2 31211"/>
    <w:uiPriority w:val="99"/>
    <w:rsid w:val="00B24E2B"/>
    <w:rPr>
      <w:rFonts w:ascii="Arial" w:hAnsi="Arial" w:cs="Arial"/>
      <w:color w:val="000000"/>
    </w:rPr>
  </w:style>
  <w:style w:type="character" w:customStyle="1" w:styleId="WW-RTFNum241211">
    <w:name w:val="WW-RTF_Num 2 41211"/>
    <w:uiPriority w:val="99"/>
    <w:rsid w:val="00B24E2B"/>
    <w:rPr>
      <w:rFonts w:ascii="Arial" w:hAnsi="Arial" w:cs="Arial"/>
      <w:color w:val="000000"/>
    </w:rPr>
  </w:style>
  <w:style w:type="character" w:customStyle="1" w:styleId="WW-RTFNum251211">
    <w:name w:val="WW-RTF_Num 2 51211"/>
    <w:uiPriority w:val="99"/>
    <w:rsid w:val="00B24E2B"/>
    <w:rPr>
      <w:rFonts w:ascii="Arial" w:hAnsi="Arial" w:cs="Arial"/>
      <w:color w:val="000000"/>
    </w:rPr>
  </w:style>
  <w:style w:type="character" w:customStyle="1" w:styleId="WW-RTFNum261211">
    <w:name w:val="WW-RTF_Num 2 61211"/>
    <w:uiPriority w:val="99"/>
    <w:rsid w:val="00B24E2B"/>
    <w:rPr>
      <w:rFonts w:ascii="Arial" w:hAnsi="Arial" w:cs="Arial"/>
      <w:color w:val="000000"/>
    </w:rPr>
  </w:style>
  <w:style w:type="character" w:customStyle="1" w:styleId="WW-RTFNum271211">
    <w:name w:val="WW-RTF_Num 2 71211"/>
    <w:uiPriority w:val="99"/>
    <w:rsid w:val="00B24E2B"/>
    <w:rPr>
      <w:rFonts w:ascii="Arial" w:hAnsi="Arial" w:cs="Arial"/>
      <w:color w:val="000000"/>
    </w:rPr>
  </w:style>
  <w:style w:type="character" w:customStyle="1" w:styleId="WW-RTFNum281211">
    <w:name w:val="WW-RTF_Num 2 81211"/>
    <w:uiPriority w:val="99"/>
    <w:rsid w:val="00B24E2B"/>
    <w:rPr>
      <w:rFonts w:ascii="Arial" w:hAnsi="Arial" w:cs="Arial"/>
      <w:color w:val="000000"/>
    </w:rPr>
  </w:style>
  <w:style w:type="character" w:customStyle="1" w:styleId="WW-RTFNum291211">
    <w:name w:val="WW-RTF_Num 2 91211"/>
    <w:uiPriority w:val="99"/>
    <w:rsid w:val="00B24E2B"/>
    <w:rPr>
      <w:rFonts w:ascii="Arial" w:hAnsi="Arial" w:cs="Arial"/>
      <w:color w:val="000000"/>
    </w:rPr>
  </w:style>
  <w:style w:type="character" w:customStyle="1" w:styleId="WW-RTFNum2101211">
    <w:name w:val="WW-RTF_Num 2 101211"/>
    <w:uiPriority w:val="99"/>
    <w:rsid w:val="00B24E2B"/>
    <w:rPr>
      <w:rFonts w:ascii="Arial" w:hAnsi="Arial" w:cs="Arial"/>
      <w:lang w:val="en-US"/>
    </w:rPr>
  </w:style>
  <w:style w:type="character" w:customStyle="1" w:styleId="WW-RTFNum2112311">
    <w:name w:val="WW-RTF_Num 2 112311"/>
    <w:uiPriority w:val="99"/>
    <w:rsid w:val="00B24E2B"/>
    <w:rPr>
      <w:rFonts w:ascii="OpenSymbol" w:hAnsi="OpenSymbol" w:cs="OpenSymbol"/>
    </w:rPr>
  </w:style>
  <w:style w:type="character" w:customStyle="1" w:styleId="WW-RTFNum2212311">
    <w:name w:val="WW-RTF_Num 2 212311"/>
    <w:uiPriority w:val="99"/>
    <w:rsid w:val="00B24E2B"/>
    <w:rPr>
      <w:rFonts w:ascii="OpenSymbol" w:hAnsi="OpenSymbol" w:cs="OpenSymbol"/>
    </w:rPr>
  </w:style>
  <w:style w:type="character" w:customStyle="1" w:styleId="WW-RTFNum2312311">
    <w:name w:val="WW-RTF_Num 2 312311"/>
    <w:uiPriority w:val="99"/>
    <w:rsid w:val="00B24E2B"/>
    <w:rPr>
      <w:rFonts w:ascii="OpenSymbol" w:hAnsi="OpenSymbol" w:cs="OpenSymbol"/>
    </w:rPr>
  </w:style>
  <w:style w:type="character" w:customStyle="1" w:styleId="WW-RTFNum2412311">
    <w:name w:val="WW-RTF_Num 2 412311"/>
    <w:uiPriority w:val="99"/>
    <w:rsid w:val="00B24E2B"/>
    <w:rPr>
      <w:rFonts w:ascii="OpenSymbol" w:hAnsi="OpenSymbol" w:cs="OpenSymbol"/>
    </w:rPr>
  </w:style>
  <w:style w:type="character" w:customStyle="1" w:styleId="WW-RTFNum2512311">
    <w:name w:val="WW-RTF_Num 2 512311"/>
    <w:uiPriority w:val="99"/>
    <w:rsid w:val="00B24E2B"/>
    <w:rPr>
      <w:rFonts w:ascii="OpenSymbol" w:hAnsi="OpenSymbol" w:cs="OpenSymbol"/>
    </w:rPr>
  </w:style>
  <w:style w:type="character" w:customStyle="1" w:styleId="WW-RTFNum2612311">
    <w:name w:val="WW-RTF_Num 2 612311"/>
    <w:uiPriority w:val="99"/>
    <w:rsid w:val="00B24E2B"/>
    <w:rPr>
      <w:rFonts w:ascii="OpenSymbol" w:hAnsi="OpenSymbol" w:cs="OpenSymbol"/>
    </w:rPr>
  </w:style>
  <w:style w:type="character" w:customStyle="1" w:styleId="WW-RTFNum2712311">
    <w:name w:val="WW-RTF_Num 2 712311"/>
    <w:uiPriority w:val="99"/>
    <w:rsid w:val="00B24E2B"/>
    <w:rPr>
      <w:rFonts w:ascii="OpenSymbol" w:hAnsi="OpenSymbol" w:cs="OpenSymbol"/>
    </w:rPr>
  </w:style>
  <w:style w:type="character" w:customStyle="1" w:styleId="WW-RTFNum2812311">
    <w:name w:val="WW-RTF_Num 2 812311"/>
    <w:uiPriority w:val="99"/>
    <w:rsid w:val="00B24E2B"/>
    <w:rPr>
      <w:rFonts w:ascii="OpenSymbol" w:hAnsi="OpenSymbol" w:cs="OpenSymbol"/>
    </w:rPr>
  </w:style>
  <w:style w:type="character" w:customStyle="1" w:styleId="WW-RTFNum2912311">
    <w:name w:val="WW-RTF_Num 2 912311"/>
    <w:uiPriority w:val="99"/>
    <w:rsid w:val="00B24E2B"/>
    <w:rPr>
      <w:rFonts w:ascii="OpenSymbol" w:hAnsi="OpenSymbol" w:cs="OpenSymbol"/>
    </w:rPr>
  </w:style>
  <w:style w:type="character" w:customStyle="1" w:styleId="WW-RTFNum21123411">
    <w:name w:val="WW-RTF_Num 2 1123411"/>
    <w:uiPriority w:val="99"/>
    <w:rsid w:val="00B24E2B"/>
    <w:rPr>
      <w:rFonts w:ascii="OpenSymbol" w:hAnsi="OpenSymbol" w:cs="OpenSymbol"/>
    </w:rPr>
  </w:style>
  <w:style w:type="character" w:customStyle="1" w:styleId="WW-RTFNum22123411">
    <w:name w:val="WW-RTF_Num 2 2123411"/>
    <w:uiPriority w:val="99"/>
    <w:rsid w:val="00B24E2B"/>
    <w:rPr>
      <w:rFonts w:ascii="OpenSymbol" w:hAnsi="OpenSymbol" w:cs="OpenSymbol"/>
    </w:rPr>
  </w:style>
  <w:style w:type="character" w:customStyle="1" w:styleId="WW-RTFNum23123411">
    <w:name w:val="WW-RTF_Num 2 3123411"/>
    <w:uiPriority w:val="99"/>
    <w:rsid w:val="00B24E2B"/>
    <w:rPr>
      <w:rFonts w:ascii="OpenSymbol" w:hAnsi="OpenSymbol" w:cs="OpenSymbol"/>
    </w:rPr>
  </w:style>
  <w:style w:type="character" w:customStyle="1" w:styleId="WW-RTFNum24123411">
    <w:name w:val="WW-RTF_Num 2 4123411"/>
    <w:uiPriority w:val="99"/>
    <w:rsid w:val="00B24E2B"/>
    <w:rPr>
      <w:rFonts w:ascii="OpenSymbol" w:hAnsi="OpenSymbol" w:cs="OpenSymbol"/>
    </w:rPr>
  </w:style>
  <w:style w:type="character" w:customStyle="1" w:styleId="WW-RTFNum25123411">
    <w:name w:val="WW-RTF_Num 2 5123411"/>
    <w:uiPriority w:val="99"/>
    <w:rsid w:val="00B24E2B"/>
    <w:rPr>
      <w:rFonts w:ascii="OpenSymbol" w:hAnsi="OpenSymbol" w:cs="OpenSymbol"/>
    </w:rPr>
  </w:style>
  <w:style w:type="character" w:customStyle="1" w:styleId="WW-RTFNum26123411">
    <w:name w:val="WW-RTF_Num 2 6123411"/>
    <w:uiPriority w:val="99"/>
    <w:rsid w:val="00B24E2B"/>
    <w:rPr>
      <w:rFonts w:ascii="OpenSymbol" w:hAnsi="OpenSymbol" w:cs="OpenSymbol"/>
    </w:rPr>
  </w:style>
  <w:style w:type="character" w:customStyle="1" w:styleId="WW-RTFNum27123411">
    <w:name w:val="WW-RTF_Num 2 7123411"/>
    <w:uiPriority w:val="99"/>
    <w:rsid w:val="00B24E2B"/>
    <w:rPr>
      <w:rFonts w:ascii="OpenSymbol" w:hAnsi="OpenSymbol" w:cs="OpenSymbol"/>
    </w:rPr>
  </w:style>
  <w:style w:type="character" w:customStyle="1" w:styleId="WW-RTFNum28123411">
    <w:name w:val="WW-RTF_Num 2 8123411"/>
    <w:uiPriority w:val="99"/>
    <w:rsid w:val="00B24E2B"/>
    <w:rPr>
      <w:rFonts w:ascii="OpenSymbol" w:hAnsi="OpenSymbol" w:cs="OpenSymbol"/>
    </w:rPr>
  </w:style>
  <w:style w:type="character" w:customStyle="1" w:styleId="WW-RTFNum29123411">
    <w:name w:val="WW-RTF_Num 2 9123411"/>
    <w:uiPriority w:val="99"/>
    <w:rsid w:val="00B24E2B"/>
    <w:rPr>
      <w:rFonts w:ascii="OpenSymbol" w:hAnsi="OpenSymbol" w:cs="OpenSymbol"/>
    </w:rPr>
  </w:style>
  <w:style w:type="character" w:customStyle="1" w:styleId="WW-RTFNum211234511">
    <w:name w:val="WW-RTF_Num 2 11234511"/>
    <w:uiPriority w:val="99"/>
    <w:rsid w:val="00B24E2B"/>
    <w:rPr>
      <w:rFonts w:ascii="OpenSymbol" w:hAnsi="OpenSymbol" w:cs="OpenSymbol"/>
      <w:lang w:val="en-US"/>
    </w:rPr>
  </w:style>
  <w:style w:type="character" w:customStyle="1" w:styleId="WW-RTFNum221234511">
    <w:name w:val="WW-RTF_Num 2 21234511"/>
    <w:uiPriority w:val="99"/>
    <w:rsid w:val="00B24E2B"/>
    <w:rPr>
      <w:rFonts w:ascii="OpenSymbol" w:hAnsi="OpenSymbol" w:cs="OpenSymbol"/>
      <w:lang w:val="en-US"/>
    </w:rPr>
  </w:style>
  <w:style w:type="character" w:customStyle="1" w:styleId="WW-RTFNum231234511">
    <w:name w:val="WW-RTF_Num 2 31234511"/>
    <w:uiPriority w:val="99"/>
    <w:rsid w:val="00B24E2B"/>
    <w:rPr>
      <w:rFonts w:ascii="OpenSymbol" w:hAnsi="OpenSymbol" w:cs="OpenSymbol"/>
      <w:lang w:val="en-US"/>
    </w:rPr>
  </w:style>
  <w:style w:type="character" w:customStyle="1" w:styleId="WW-RTFNum241234511">
    <w:name w:val="WW-RTF_Num 2 41234511"/>
    <w:uiPriority w:val="99"/>
    <w:rsid w:val="00B24E2B"/>
    <w:rPr>
      <w:rFonts w:ascii="OpenSymbol" w:hAnsi="OpenSymbol" w:cs="OpenSymbol"/>
      <w:lang w:val="en-US"/>
    </w:rPr>
  </w:style>
  <w:style w:type="character" w:customStyle="1" w:styleId="WW-RTFNum251234511">
    <w:name w:val="WW-RTF_Num 2 51234511"/>
    <w:uiPriority w:val="99"/>
    <w:rsid w:val="00B24E2B"/>
    <w:rPr>
      <w:rFonts w:ascii="OpenSymbol" w:hAnsi="OpenSymbol" w:cs="OpenSymbol"/>
      <w:lang w:val="en-US"/>
    </w:rPr>
  </w:style>
  <w:style w:type="character" w:customStyle="1" w:styleId="WW-RTFNum261234511">
    <w:name w:val="WW-RTF_Num 2 61234511"/>
    <w:uiPriority w:val="99"/>
    <w:rsid w:val="00B24E2B"/>
    <w:rPr>
      <w:rFonts w:ascii="OpenSymbol" w:hAnsi="OpenSymbol" w:cs="OpenSymbol"/>
      <w:lang w:val="en-US"/>
    </w:rPr>
  </w:style>
  <w:style w:type="character" w:customStyle="1" w:styleId="WW-RTFNum271234511">
    <w:name w:val="WW-RTF_Num 2 71234511"/>
    <w:uiPriority w:val="99"/>
    <w:rsid w:val="00B24E2B"/>
    <w:rPr>
      <w:rFonts w:ascii="OpenSymbol" w:hAnsi="OpenSymbol" w:cs="OpenSymbol"/>
      <w:lang w:val="en-US"/>
    </w:rPr>
  </w:style>
  <w:style w:type="character" w:customStyle="1" w:styleId="WW-RTFNum281234511">
    <w:name w:val="WW-RTF_Num 2 81234511"/>
    <w:uiPriority w:val="99"/>
    <w:rsid w:val="00B24E2B"/>
    <w:rPr>
      <w:rFonts w:ascii="OpenSymbol" w:hAnsi="OpenSymbol" w:cs="OpenSymbol"/>
      <w:lang w:val="en-US"/>
    </w:rPr>
  </w:style>
  <w:style w:type="character" w:customStyle="1" w:styleId="WW-RTFNum291234511">
    <w:name w:val="WW-RTF_Num 2 91234511"/>
    <w:uiPriority w:val="99"/>
    <w:rsid w:val="00B24E2B"/>
    <w:rPr>
      <w:rFonts w:ascii="OpenSymbol" w:hAnsi="OpenSymbol" w:cs="OpenSymbol"/>
      <w:lang w:val="en-US"/>
    </w:rPr>
  </w:style>
  <w:style w:type="character" w:customStyle="1" w:styleId="WW-RTFNum2112345611">
    <w:name w:val="WW-RTF_Num 2 112345611"/>
    <w:uiPriority w:val="99"/>
    <w:rsid w:val="00B24E2B"/>
    <w:rPr>
      <w:rFonts w:ascii="OpenSymbol" w:hAnsi="OpenSymbol" w:cs="OpenSymbol"/>
    </w:rPr>
  </w:style>
  <w:style w:type="character" w:customStyle="1" w:styleId="WW-RTFNum2212345611">
    <w:name w:val="WW-RTF_Num 2 212345611"/>
    <w:uiPriority w:val="99"/>
    <w:rsid w:val="00B24E2B"/>
    <w:rPr>
      <w:rFonts w:ascii="OpenSymbol" w:hAnsi="OpenSymbol" w:cs="OpenSymbol"/>
    </w:rPr>
  </w:style>
  <w:style w:type="character" w:customStyle="1" w:styleId="WW-RTFNum2312345611">
    <w:name w:val="WW-RTF_Num 2 312345611"/>
    <w:uiPriority w:val="99"/>
    <w:rsid w:val="00B24E2B"/>
    <w:rPr>
      <w:rFonts w:ascii="OpenSymbol" w:hAnsi="OpenSymbol" w:cs="OpenSymbol"/>
    </w:rPr>
  </w:style>
  <w:style w:type="character" w:customStyle="1" w:styleId="WW-RTFNum2412345611">
    <w:name w:val="WW-RTF_Num 2 412345611"/>
    <w:uiPriority w:val="99"/>
    <w:rsid w:val="00B24E2B"/>
    <w:rPr>
      <w:rFonts w:ascii="OpenSymbol" w:hAnsi="OpenSymbol" w:cs="OpenSymbol"/>
    </w:rPr>
  </w:style>
  <w:style w:type="character" w:customStyle="1" w:styleId="WW-RTFNum2512345611">
    <w:name w:val="WW-RTF_Num 2 512345611"/>
    <w:uiPriority w:val="99"/>
    <w:rsid w:val="00B24E2B"/>
    <w:rPr>
      <w:rFonts w:ascii="OpenSymbol" w:hAnsi="OpenSymbol" w:cs="OpenSymbol"/>
    </w:rPr>
  </w:style>
  <w:style w:type="character" w:customStyle="1" w:styleId="WW-RTFNum2612345611">
    <w:name w:val="WW-RTF_Num 2 612345611"/>
    <w:uiPriority w:val="99"/>
    <w:rsid w:val="00B24E2B"/>
    <w:rPr>
      <w:rFonts w:ascii="OpenSymbol" w:hAnsi="OpenSymbol" w:cs="OpenSymbol"/>
    </w:rPr>
  </w:style>
  <w:style w:type="character" w:customStyle="1" w:styleId="WW-RTFNum2712345611">
    <w:name w:val="WW-RTF_Num 2 712345611"/>
    <w:uiPriority w:val="99"/>
    <w:rsid w:val="00B24E2B"/>
    <w:rPr>
      <w:rFonts w:ascii="OpenSymbol" w:hAnsi="OpenSymbol" w:cs="OpenSymbol"/>
    </w:rPr>
  </w:style>
  <w:style w:type="character" w:customStyle="1" w:styleId="WW-RTFNum2812345611">
    <w:name w:val="WW-RTF_Num 2 812345611"/>
    <w:uiPriority w:val="99"/>
    <w:rsid w:val="00B24E2B"/>
    <w:rPr>
      <w:rFonts w:ascii="OpenSymbol" w:hAnsi="OpenSymbol" w:cs="OpenSymbol"/>
    </w:rPr>
  </w:style>
  <w:style w:type="character" w:customStyle="1" w:styleId="WW-RTFNum2912345611">
    <w:name w:val="WW-RTF_Num 2 912345611"/>
    <w:uiPriority w:val="99"/>
    <w:rsid w:val="00B24E2B"/>
    <w:rPr>
      <w:rFonts w:ascii="OpenSymbol" w:hAnsi="OpenSymbol" w:cs="OpenSymbol"/>
    </w:rPr>
  </w:style>
  <w:style w:type="character" w:customStyle="1" w:styleId="WW-RTFNum211111">
    <w:name w:val="WW-RTF_Num 2 11111"/>
    <w:uiPriority w:val="99"/>
    <w:rsid w:val="00B24E2B"/>
    <w:rPr>
      <w:rFonts w:ascii="OpenSymbol" w:hAnsi="OpenSymbol" w:cs="OpenSymbol"/>
    </w:rPr>
  </w:style>
  <w:style w:type="character" w:customStyle="1" w:styleId="WW-RTFNum221111">
    <w:name w:val="WW-RTF_Num 2 21111"/>
    <w:uiPriority w:val="99"/>
    <w:rsid w:val="00B24E2B"/>
    <w:rPr>
      <w:rFonts w:ascii="OpenSymbol" w:hAnsi="OpenSymbol" w:cs="OpenSymbol"/>
    </w:rPr>
  </w:style>
  <w:style w:type="character" w:customStyle="1" w:styleId="WW-RTFNum231111">
    <w:name w:val="WW-RTF_Num 2 31111"/>
    <w:uiPriority w:val="99"/>
    <w:rsid w:val="00B24E2B"/>
    <w:rPr>
      <w:rFonts w:ascii="OpenSymbol" w:hAnsi="OpenSymbol" w:cs="OpenSymbol"/>
    </w:rPr>
  </w:style>
  <w:style w:type="character" w:customStyle="1" w:styleId="WW-RTFNum241111">
    <w:name w:val="WW-RTF_Num 2 41111"/>
    <w:uiPriority w:val="99"/>
    <w:rsid w:val="00B24E2B"/>
    <w:rPr>
      <w:rFonts w:ascii="OpenSymbol" w:hAnsi="OpenSymbol" w:cs="OpenSymbol"/>
    </w:rPr>
  </w:style>
  <w:style w:type="character" w:customStyle="1" w:styleId="WW-RTFNum251111">
    <w:name w:val="WW-RTF_Num 2 51111"/>
    <w:uiPriority w:val="99"/>
    <w:rsid w:val="00B24E2B"/>
    <w:rPr>
      <w:rFonts w:ascii="OpenSymbol" w:hAnsi="OpenSymbol" w:cs="OpenSymbol"/>
    </w:rPr>
  </w:style>
  <w:style w:type="character" w:customStyle="1" w:styleId="WW-RTFNum261111">
    <w:name w:val="WW-RTF_Num 2 61111"/>
    <w:uiPriority w:val="99"/>
    <w:rsid w:val="00B24E2B"/>
    <w:rPr>
      <w:rFonts w:ascii="OpenSymbol" w:hAnsi="OpenSymbol" w:cs="OpenSymbol"/>
    </w:rPr>
  </w:style>
  <w:style w:type="character" w:customStyle="1" w:styleId="WW-RTFNum271111">
    <w:name w:val="WW-RTF_Num 2 71111"/>
    <w:uiPriority w:val="99"/>
    <w:rsid w:val="00B24E2B"/>
    <w:rPr>
      <w:rFonts w:ascii="OpenSymbol" w:hAnsi="OpenSymbol" w:cs="OpenSymbol"/>
    </w:rPr>
  </w:style>
  <w:style w:type="character" w:customStyle="1" w:styleId="WW-RTFNum281111">
    <w:name w:val="WW-RTF_Num 2 81111"/>
    <w:uiPriority w:val="99"/>
    <w:rsid w:val="00B24E2B"/>
    <w:rPr>
      <w:rFonts w:ascii="OpenSymbol" w:hAnsi="OpenSymbol" w:cs="OpenSymbol"/>
    </w:rPr>
  </w:style>
  <w:style w:type="character" w:customStyle="1" w:styleId="WW-RTFNum291111">
    <w:name w:val="WW-RTF_Num 2 91111"/>
    <w:uiPriority w:val="99"/>
    <w:rsid w:val="00B24E2B"/>
    <w:rPr>
      <w:rFonts w:ascii="OpenSymbol" w:hAnsi="OpenSymbol" w:cs="OpenSymbol"/>
    </w:rPr>
  </w:style>
  <w:style w:type="character" w:customStyle="1" w:styleId="WW-RTFNum2112111">
    <w:name w:val="WW-RTF_Num 2 112111"/>
    <w:uiPriority w:val="99"/>
    <w:rsid w:val="00B24E2B"/>
    <w:rPr>
      <w:rFonts w:ascii="Arial" w:hAnsi="Arial" w:cs="Arial"/>
      <w:color w:val="000000"/>
    </w:rPr>
  </w:style>
  <w:style w:type="character" w:customStyle="1" w:styleId="WW-RTFNum2212111">
    <w:name w:val="WW-RTF_Num 2 212111"/>
    <w:uiPriority w:val="99"/>
    <w:rsid w:val="00B24E2B"/>
    <w:rPr>
      <w:rFonts w:ascii="Arial" w:hAnsi="Arial" w:cs="Arial"/>
      <w:color w:val="000000"/>
    </w:rPr>
  </w:style>
  <w:style w:type="character" w:customStyle="1" w:styleId="WW-RTFNum2312111">
    <w:name w:val="WW-RTF_Num 2 312111"/>
    <w:uiPriority w:val="99"/>
    <w:rsid w:val="00B24E2B"/>
    <w:rPr>
      <w:rFonts w:ascii="Arial" w:hAnsi="Arial" w:cs="Arial"/>
      <w:color w:val="000000"/>
    </w:rPr>
  </w:style>
  <w:style w:type="character" w:customStyle="1" w:styleId="WW-RTFNum2412111">
    <w:name w:val="WW-RTF_Num 2 412111"/>
    <w:uiPriority w:val="99"/>
    <w:rsid w:val="00B24E2B"/>
    <w:rPr>
      <w:rFonts w:ascii="Arial" w:hAnsi="Arial" w:cs="Arial"/>
      <w:color w:val="000000"/>
    </w:rPr>
  </w:style>
  <w:style w:type="character" w:customStyle="1" w:styleId="WW-RTFNum2512111">
    <w:name w:val="WW-RTF_Num 2 512111"/>
    <w:uiPriority w:val="99"/>
    <w:rsid w:val="00B24E2B"/>
    <w:rPr>
      <w:rFonts w:ascii="Arial" w:hAnsi="Arial" w:cs="Arial"/>
      <w:color w:val="000000"/>
    </w:rPr>
  </w:style>
  <w:style w:type="character" w:customStyle="1" w:styleId="WW-RTFNum2612111">
    <w:name w:val="WW-RTF_Num 2 612111"/>
    <w:uiPriority w:val="99"/>
    <w:rsid w:val="00B24E2B"/>
    <w:rPr>
      <w:rFonts w:ascii="Arial" w:hAnsi="Arial" w:cs="Arial"/>
      <w:color w:val="000000"/>
    </w:rPr>
  </w:style>
  <w:style w:type="character" w:customStyle="1" w:styleId="WW-RTFNum2712111">
    <w:name w:val="WW-RTF_Num 2 712111"/>
    <w:uiPriority w:val="99"/>
    <w:rsid w:val="00B24E2B"/>
    <w:rPr>
      <w:rFonts w:ascii="Arial" w:hAnsi="Arial" w:cs="Arial"/>
      <w:color w:val="000000"/>
    </w:rPr>
  </w:style>
  <w:style w:type="character" w:customStyle="1" w:styleId="WW-RTFNum2812111">
    <w:name w:val="WW-RTF_Num 2 812111"/>
    <w:uiPriority w:val="99"/>
    <w:rsid w:val="00B24E2B"/>
    <w:rPr>
      <w:rFonts w:ascii="Arial" w:hAnsi="Arial" w:cs="Arial"/>
      <w:color w:val="000000"/>
    </w:rPr>
  </w:style>
  <w:style w:type="character" w:customStyle="1" w:styleId="WW-RTFNum2912111">
    <w:name w:val="WW-RTF_Num 2 912111"/>
    <w:uiPriority w:val="99"/>
    <w:rsid w:val="00B24E2B"/>
    <w:rPr>
      <w:rFonts w:ascii="Arial" w:hAnsi="Arial" w:cs="Arial"/>
      <w:color w:val="000000"/>
    </w:rPr>
  </w:style>
  <w:style w:type="character" w:customStyle="1" w:styleId="WW-RTFNum21123111">
    <w:name w:val="WW-RTF_Num 2 1123111"/>
    <w:uiPriority w:val="99"/>
    <w:rsid w:val="00B24E2B"/>
    <w:rPr>
      <w:rFonts w:ascii="Arial" w:hAnsi="Arial" w:cs="Arial"/>
      <w:color w:val="000000"/>
    </w:rPr>
  </w:style>
  <w:style w:type="character" w:customStyle="1" w:styleId="WW-RTFNum22123111">
    <w:name w:val="WW-RTF_Num 2 2123111"/>
    <w:uiPriority w:val="99"/>
    <w:rsid w:val="00B24E2B"/>
    <w:rPr>
      <w:rFonts w:ascii="Arial" w:hAnsi="Arial" w:cs="Arial"/>
      <w:color w:val="000000"/>
    </w:rPr>
  </w:style>
  <w:style w:type="character" w:customStyle="1" w:styleId="WW-RTFNum23123111">
    <w:name w:val="WW-RTF_Num 2 3123111"/>
    <w:uiPriority w:val="99"/>
    <w:rsid w:val="00B24E2B"/>
    <w:rPr>
      <w:rFonts w:ascii="Arial" w:hAnsi="Arial" w:cs="Arial"/>
      <w:color w:val="000000"/>
    </w:rPr>
  </w:style>
  <w:style w:type="character" w:customStyle="1" w:styleId="WW-RTFNum24123111">
    <w:name w:val="WW-RTF_Num 2 4123111"/>
    <w:uiPriority w:val="99"/>
    <w:rsid w:val="00B24E2B"/>
    <w:rPr>
      <w:rFonts w:ascii="Arial" w:hAnsi="Arial" w:cs="Arial"/>
      <w:color w:val="000000"/>
    </w:rPr>
  </w:style>
  <w:style w:type="character" w:customStyle="1" w:styleId="WW-RTFNum25123111">
    <w:name w:val="WW-RTF_Num 2 5123111"/>
    <w:uiPriority w:val="99"/>
    <w:rsid w:val="00B24E2B"/>
    <w:rPr>
      <w:rFonts w:ascii="Arial" w:hAnsi="Arial" w:cs="Arial"/>
      <w:color w:val="000000"/>
    </w:rPr>
  </w:style>
  <w:style w:type="character" w:customStyle="1" w:styleId="WW-RTFNum26123111">
    <w:name w:val="WW-RTF_Num 2 6123111"/>
    <w:uiPriority w:val="99"/>
    <w:rsid w:val="00B24E2B"/>
    <w:rPr>
      <w:rFonts w:ascii="Arial" w:hAnsi="Arial" w:cs="Arial"/>
      <w:color w:val="000000"/>
    </w:rPr>
  </w:style>
  <w:style w:type="character" w:customStyle="1" w:styleId="WW-RTFNum27123111">
    <w:name w:val="WW-RTF_Num 2 7123111"/>
    <w:uiPriority w:val="99"/>
    <w:rsid w:val="00B24E2B"/>
    <w:rPr>
      <w:rFonts w:ascii="Arial" w:hAnsi="Arial" w:cs="Arial"/>
      <w:color w:val="000000"/>
    </w:rPr>
  </w:style>
  <w:style w:type="character" w:customStyle="1" w:styleId="WW-RTFNum28123111">
    <w:name w:val="WW-RTF_Num 2 8123111"/>
    <w:uiPriority w:val="99"/>
    <w:rsid w:val="00B24E2B"/>
    <w:rPr>
      <w:rFonts w:ascii="Arial" w:hAnsi="Arial" w:cs="Arial"/>
      <w:color w:val="000000"/>
    </w:rPr>
  </w:style>
  <w:style w:type="character" w:customStyle="1" w:styleId="WW-RTFNum29123111">
    <w:name w:val="WW-RTF_Num 2 9123111"/>
    <w:uiPriority w:val="99"/>
    <w:rsid w:val="00B24E2B"/>
    <w:rPr>
      <w:rFonts w:ascii="Arial" w:hAnsi="Arial" w:cs="Arial"/>
      <w:color w:val="000000"/>
    </w:rPr>
  </w:style>
  <w:style w:type="character" w:customStyle="1" w:styleId="WW-RTFNum21012311">
    <w:name w:val="WW-RTF_Num 2 1012311"/>
    <w:uiPriority w:val="99"/>
    <w:rsid w:val="00B24E2B"/>
    <w:rPr>
      <w:rFonts w:ascii="Arial" w:hAnsi="Arial" w:cs="Arial"/>
      <w:color w:val="000000"/>
    </w:rPr>
  </w:style>
  <w:style w:type="character" w:customStyle="1" w:styleId="WW-RTFNum211234111">
    <w:name w:val="WW-RTF_Num 2 11234111"/>
    <w:uiPriority w:val="99"/>
    <w:rsid w:val="00B24E2B"/>
    <w:rPr>
      <w:rFonts w:ascii="Arial" w:hAnsi="Arial" w:cs="Arial"/>
      <w:color w:val="000000"/>
    </w:rPr>
  </w:style>
  <w:style w:type="character" w:customStyle="1" w:styleId="WW-RTFNum221234111">
    <w:name w:val="WW-RTF_Num 2 21234111"/>
    <w:uiPriority w:val="99"/>
    <w:rsid w:val="00B24E2B"/>
    <w:rPr>
      <w:rFonts w:ascii="Arial" w:hAnsi="Arial" w:cs="Arial"/>
      <w:color w:val="000000"/>
    </w:rPr>
  </w:style>
  <w:style w:type="character" w:customStyle="1" w:styleId="WW-RTFNum231234111">
    <w:name w:val="WW-RTF_Num 2 31234111"/>
    <w:uiPriority w:val="99"/>
    <w:rsid w:val="00B24E2B"/>
    <w:rPr>
      <w:rFonts w:ascii="Arial" w:hAnsi="Arial" w:cs="Arial"/>
      <w:color w:val="000000"/>
    </w:rPr>
  </w:style>
  <w:style w:type="character" w:customStyle="1" w:styleId="WW-RTFNum241234111">
    <w:name w:val="WW-RTF_Num 2 41234111"/>
    <w:uiPriority w:val="99"/>
    <w:rsid w:val="00B24E2B"/>
    <w:rPr>
      <w:rFonts w:ascii="Arial" w:hAnsi="Arial" w:cs="Arial"/>
      <w:color w:val="000000"/>
    </w:rPr>
  </w:style>
  <w:style w:type="character" w:customStyle="1" w:styleId="WW-RTFNum251234111">
    <w:name w:val="WW-RTF_Num 2 51234111"/>
    <w:uiPriority w:val="99"/>
    <w:rsid w:val="00B24E2B"/>
    <w:rPr>
      <w:rFonts w:ascii="Arial" w:hAnsi="Arial" w:cs="Arial"/>
      <w:color w:val="000000"/>
    </w:rPr>
  </w:style>
  <w:style w:type="character" w:customStyle="1" w:styleId="WW-RTFNum261234111">
    <w:name w:val="WW-RTF_Num 2 61234111"/>
    <w:uiPriority w:val="99"/>
    <w:rsid w:val="00B24E2B"/>
    <w:rPr>
      <w:rFonts w:ascii="Arial" w:hAnsi="Arial" w:cs="Arial"/>
      <w:color w:val="000000"/>
    </w:rPr>
  </w:style>
  <w:style w:type="character" w:customStyle="1" w:styleId="WW-RTFNum271234111">
    <w:name w:val="WW-RTF_Num 2 71234111"/>
    <w:uiPriority w:val="99"/>
    <w:rsid w:val="00B24E2B"/>
    <w:rPr>
      <w:rFonts w:ascii="Arial" w:hAnsi="Arial" w:cs="Arial"/>
      <w:color w:val="000000"/>
    </w:rPr>
  </w:style>
  <w:style w:type="character" w:customStyle="1" w:styleId="WW-RTFNum281234111">
    <w:name w:val="WW-RTF_Num 2 81234111"/>
    <w:uiPriority w:val="99"/>
    <w:rsid w:val="00B24E2B"/>
    <w:rPr>
      <w:rFonts w:ascii="Arial" w:hAnsi="Arial" w:cs="Arial"/>
      <w:color w:val="000000"/>
    </w:rPr>
  </w:style>
  <w:style w:type="character" w:customStyle="1" w:styleId="WW-RTFNum291234111">
    <w:name w:val="WW-RTF_Num 2 91234111"/>
    <w:uiPriority w:val="99"/>
    <w:rsid w:val="00B24E2B"/>
    <w:rPr>
      <w:rFonts w:ascii="Arial" w:hAnsi="Arial" w:cs="Arial"/>
      <w:color w:val="000000"/>
    </w:rPr>
  </w:style>
  <w:style w:type="character" w:customStyle="1" w:styleId="WW-RTFNum2101111">
    <w:name w:val="WW-RTF_Num 2 101111"/>
    <w:uiPriority w:val="99"/>
    <w:rsid w:val="00B24E2B"/>
    <w:rPr>
      <w:rFonts w:ascii="Arial" w:hAnsi="Arial" w:cs="Arial"/>
      <w:color w:val="000000"/>
    </w:rPr>
  </w:style>
  <w:style w:type="character" w:customStyle="1" w:styleId="WW-RTFNum2112345111">
    <w:name w:val="WW-RTF_Num 2 112345111"/>
    <w:uiPriority w:val="99"/>
    <w:rsid w:val="00B24E2B"/>
    <w:rPr>
      <w:rFonts w:ascii="Symbol" w:hAnsi="Symbol" w:cs="Symbol"/>
      <w:lang w:val="en-US"/>
    </w:rPr>
  </w:style>
  <w:style w:type="character" w:customStyle="1" w:styleId="WW-RTFNum2212345111">
    <w:name w:val="WW-RTF_Num 2 212345111"/>
    <w:uiPriority w:val="99"/>
    <w:rsid w:val="00B24E2B"/>
    <w:rPr>
      <w:rFonts w:ascii="Symbol" w:hAnsi="Symbol" w:cs="Symbol"/>
      <w:lang w:val="en-US"/>
    </w:rPr>
  </w:style>
  <w:style w:type="character" w:customStyle="1" w:styleId="WW-RTFNum2312345111">
    <w:name w:val="WW-RTF_Num 2 312345111"/>
    <w:uiPriority w:val="99"/>
    <w:rsid w:val="00B24E2B"/>
    <w:rPr>
      <w:rFonts w:ascii="Symbol" w:hAnsi="Symbol" w:cs="Symbol"/>
      <w:lang w:val="en-US"/>
    </w:rPr>
  </w:style>
  <w:style w:type="character" w:customStyle="1" w:styleId="WW-RTFNum2412345111">
    <w:name w:val="WW-RTF_Num 2 412345111"/>
    <w:uiPriority w:val="99"/>
    <w:rsid w:val="00B24E2B"/>
    <w:rPr>
      <w:rFonts w:ascii="Symbol" w:hAnsi="Symbol" w:cs="Symbol"/>
      <w:lang w:val="en-US"/>
    </w:rPr>
  </w:style>
  <w:style w:type="character" w:customStyle="1" w:styleId="WW-RTFNum2512345111">
    <w:name w:val="WW-RTF_Num 2 512345111"/>
    <w:uiPriority w:val="99"/>
    <w:rsid w:val="00B24E2B"/>
    <w:rPr>
      <w:rFonts w:ascii="Symbol" w:hAnsi="Symbol" w:cs="Symbol"/>
      <w:lang w:val="en-US"/>
    </w:rPr>
  </w:style>
  <w:style w:type="character" w:customStyle="1" w:styleId="WW-RTFNum2612345111">
    <w:name w:val="WW-RTF_Num 2 612345111"/>
    <w:uiPriority w:val="99"/>
    <w:rsid w:val="00B24E2B"/>
    <w:rPr>
      <w:rFonts w:ascii="Symbol" w:hAnsi="Symbol" w:cs="Symbol"/>
      <w:lang w:val="en-US"/>
    </w:rPr>
  </w:style>
  <w:style w:type="character" w:customStyle="1" w:styleId="WW-RTFNum2712345111">
    <w:name w:val="WW-RTF_Num 2 712345111"/>
    <w:uiPriority w:val="99"/>
    <w:rsid w:val="00B24E2B"/>
    <w:rPr>
      <w:rFonts w:ascii="Symbol" w:hAnsi="Symbol" w:cs="Symbol"/>
      <w:lang w:val="en-US"/>
    </w:rPr>
  </w:style>
  <w:style w:type="character" w:customStyle="1" w:styleId="WW-RTFNum2812345111">
    <w:name w:val="WW-RTF_Num 2 812345111"/>
    <w:uiPriority w:val="99"/>
    <w:rsid w:val="00B24E2B"/>
    <w:rPr>
      <w:rFonts w:ascii="Symbol" w:hAnsi="Symbol" w:cs="Symbol"/>
      <w:lang w:val="en-US"/>
    </w:rPr>
  </w:style>
  <w:style w:type="character" w:customStyle="1" w:styleId="WW-RTFNum2912345111">
    <w:name w:val="WW-RTF_Num 2 912345111"/>
    <w:uiPriority w:val="99"/>
    <w:rsid w:val="00B24E2B"/>
    <w:rPr>
      <w:rFonts w:ascii="Symbol" w:hAnsi="Symbol" w:cs="Symbol"/>
      <w:lang w:val="en-US"/>
    </w:rPr>
  </w:style>
  <w:style w:type="character" w:customStyle="1" w:styleId="WW-RTFNum21012111">
    <w:name w:val="WW-RTF_Num 2 1012111"/>
    <w:uiPriority w:val="99"/>
    <w:rsid w:val="00B24E2B"/>
    <w:rPr>
      <w:rFonts w:ascii="Symbol" w:hAnsi="Symbol" w:cs="Symbol"/>
      <w:lang w:val="en-US"/>
    </w:rPr>
  </w:style>
  <w:style w:type="character" w:customStyle="1" w:styleId="WW-RTFNum21123456111">
    <w:name w:val="WW-RTF_Num 2 1123456111"/>
    <w:uiPriority w:val="99"/>
    <w:rsid w:val="00B24E2B"/>
    <w:rPr>
      <w:rFonts w:ascii="Arial" w:hAnsi="Arial" w:cs="Arial"/>
      <w:color w:val="000000"/>
    </w:rPr>
  </w:style>
  <w:style w:type="character" w:customStyle="1" w:styleId="WW-RTFNum22123456111">
    <w:name w:val="WW-RTF_Num 2 2123456111"/>
    <w:uiPriority w:val="99"/>
    <w:rsid w:val="00B24E2B"/>
    <w:rPr>
      <w:rFonts w:ascii="Arial" w:hAnsi="Arial" w:cs="Arial"/>
      <w:color w:val="000000"/>
    </w:rPr>
  </w:style>
  <w:style w:type="character" w:customStyle="1" w:styleId="WW-RTFNum23123456111">
    <w:name w:val="WW-RTF_Num 2 3123456111"/>
    <w:uiPriority w:val="99"/>
    <w:rsid w:val="00B24E2B"/>
    <w:rPr>
      <w:rFonts w:ascii="Arial" w:hAnsi="Arial" w:cs="Arial"/>
      <w:color w:val="000000"/>
    </w:rPr>
  </w:style>
  <w:style w:type="character" w:customStyle="1" w:styleId="WW-RTFNum24123456111">
    <w:name w:val="WW-RTF_Num 2 4123456111"/>
    <w:uiPriority w:val="99"/>
    <w:rsid w:val="00B24E2B"/>
    <w:rPr>
      <w:rFonts w:ascii="Arial" w:hAnsi="Arial" w:cs="Arial"/>
      <w:color w:val="000000"/>
    </w:rPr>
  </w:style>
  <w:style w:type="character" w:customStyle="1" w:styleId="WW-RTFNum25123456111">
    <w:name w:val="WW-RTF_Num 2 5123456111"/>
    <w:uiPriority w:val="99"/>
    <w:rsid w:val="00B24E2B"/>
    <w:rPr>
      <w:rFonts w:ascii="Arial" w:hAnsi="Arial" w:cs="Arial"/>
      <w:color w:val="000000"/>
    </w:rPr>
  </w:style>
  <w:style w:type="character" w:customStyle="1" w:styleId="WW-RTFNum26123456111">
    <w:name w:val="WW-RTF_Num 2 6123456111"/>
    <w:uiPriority w:val="99"/>
    <w:rsid w:val="00B24E2B"/>
    <w:rPr>
      <w:rFonts w:ascii="Arial" w:hAnsi="Arial" w:cs="Arial"/>
      <w:color w:val="000000"/>
    </w:rPr>
  </w:style>
  <w:style w:type="character" w:customStyle="1" w:styleId="WW-RTFNum27123456111">
    <w:name w:val="WW-RTF_Num 2 7123456111"/>
    <w:uiPriority w:val="99"/>
    <w:rsid w:val="00B24E2B"/>
    <w:rPr>
      <w:rFonts w:ascii="Arial" w:hAnsi="Arial" w:cs="Arial"/>
      <w:color w:val="000000"/>
    </w:rPr>
  </w:style>
  <w:style w:type="character" w:customStyle="1" w:styleId="WW-RTFNum28123456111">
    <w:name w:val="WW-RTF_Num 2 8123456111"/>
    <w:uiPriority w:val="99"/>
    <w:rsid w:val="00B24E2B"/>
    <w:rPr>
      <w:rFonts w:ascii="Arial" w:hAnsi="Arial" w:cs="Arial"/>
      <w:color w:val="000000"/>
    </w:rPr>
  </w:style>
  <w:style w:type="character" w:customStyle="1" w:styleId="WW-RTFNum29123456111">
    <w:name w:val="WW-RTF_Num 2 9123456111"/>
    <w:uiPriority w:val="99"/>
    <w:rsid w:val="00B24E2B"/>
    <w:rPr>
      <w:rFonts w:ascii="Arial" w:hAnsi="Arial" w:cs="Arial"/>
      <w:color w:val="000000"/>
    </w:rPr>
  </w:style>
  <w:style w:type="character" w:customStyle="1" w:styleId="WW-RTFNum210123111">
    <w:name w:val="WW-RTF_Num 2 10123111"/>
    <w:uiPriority w:val="99"/>
    <w:rsid w:val="00B24E2B"/>
    <w:rPr>
      <w:rFonts w:ascii="Arial" w:hAnsi="Arial" w:cs="Arial"/>
      <w:color w:val="000000"/>
    </w:rPr>
  </w:style>
  <w:style w:type="character" w:customStyle="1" w:styleId="WW-RTFNum2111111">
    <w:name w:val="WW-RTF_Num 2 111111"/>
    <w:uiPriority w:val="99"/>
    <w:rsid w:val="00B24E2B"/>
    <w:rPr>
      <w:rFonts w:ascii="Arial" w:hAnsi="Arial" w:cs="Arial"/>
      <w:color w:val="000000"/>
    </w:rPr>
  </w:style>
  <w:style w:type="character" w:customStyle="1" w:styleId="WW-RTFNum2211111">
    <w:name w:val="WW-RTF_Num 2 211111"/>
    <w:uiPriority w:val="99"/>
    <w:rsid w:val="00B24E2B"/>
    <w:rPr>
      <w:rFonts w:ascii="Arial" w:hAnsi="Arial" w:cs="Arial"/>
      <w:color w:val="000000"/>
    </w:rPr>
  </w:style>
  <w:style w:type="character" w:customStyle="1" w:styleId="WW-RTFNum2311111">
    <w:name w:val="WW-RTF_Num 2 311111"/>
    <w:uiPriority w:val="99"/>
    <w:rsid w:val="00B24E2B"/>
    <w:rPr>
      <w:rFonts w:ascii="Arial" w:hAnsi="Arial" w:cs="Arial"/>
      <w:color w:val="000000"/>
    </w:rPr>
  </w:style>
  <w:style w:type="character" w:customStyle="1" w:styleId="WW-RTFNum2411111">
    <w:name w:val="WW-RTF_Num 2 411111"/>
    <w:uiPriority w:val="99"/>
    <w:rsid w:val="00B24E2B"/>
    <w:rPr>
      <w:rFonts w:ascii="Arial" w:hAnsi="Arial" w:cs="Arial"/>
      <w:color w:val="000000"/>
    </w:rPr>
  </w:style>
  <w:style w:type="character" w:customStyle="1" w:styleId="WW-RTFNum2511111">
    <w:name w:val="WW-RTF_Num 2 511111"/>
    <w:uiPriority w:val="99"/>
    <w:rsid w:val="00B24E2B"/>
    <w:rPr>
      <w:rFonts w:ascii="Arial" w:hAnsi="Arial" w:cs="Arial"/>
      <w:color w:val="000000"/>
    </w:rPr>
  </w:style>
  <w:style w:type="character" w:customStyle="1" w:styleId="WW-RTFNum2611111">
    <w:name w:val="WW-RTF_Num 2 611111"/>
    <w:uiPriority w:val="99"/>
    <w:rsid w:val="00B24E2B"/>
    <w:rPr>
      <w:rFonts w:ascii="Arial" w:hAnsi="Arial" w:cs="Arial"/>
      <w:color w:val="000000"/>
    </w:rPr>
  </w:style>
  <w:style w:type="character" w:customStyle="1" w:styleId="WW-RTFNum2711111">
    <w:name w:val="WW-RTF_Num 2 711111"/>
    <w:uiPriority w:val="99"/>
    <w:rsid w:val="00B24E2B"/>
    <w:rPr>
      <w:rFonts w:ascii="Arial" w:hAnsi="Arial" w:cs="Arial"/>
      <w:color w:val="000000"/>
    </w:rPr>
  </w:style>
  <w:style w:type="character" w:customStyle="1" w:styleId="WW-RTFNum2811111">
    <w:name w:val="WW-RTF_Num 2 811111"/>
    <w:uiPriority w:val="99"/>
    <w:rsid w:val="00B24E2B"/>
    <w:rPr>
      <w:rFonts w:ascii="Arial" w:hAnsi="Arial" w:cs="Arial"/>
      <w:color w:val="000000"/>
    </w:rPr>
  </w:style>
  <w:style w:type="character" w:customStyle="1" w:styleId="WW-RTFNum2911111">
    <w:name w:val="WW-RTF_Num 2 911111"/>
    <w:uiPriority w:val="99"/>
    <w:rsid w:val="00B24E2B"/>
    <w:rPr>
      <w:rFonts w:ascii="Arial" w:hAnsi="Arial" w:cs="Arial"/>
      <w:color w:val="000000"/>
    </w:rPr>
  </w:style>
  <w:style w:type="character" w:customStyle="1" w:styleId="WW-RTFNum21011111">
    <w:name w:val="WW-RTF_Num 2 1011111"/>
    <w:uiPriority w:val="99"/>
    <w:rsid w:val="00B24E2B"/>
    <w:rPr>
      <w:rFonts w:ascii="Arial" w:hAnsi="Arial" w:cs="Arial"/>
      <w:color w:val="000000"/>
    </w:rPr>
  </w:style>
  <w:style w:type="character" w:customStyle="1" w:styleId="WW-RTFNum21121111">
    <w:name w:val="WW-RTF_Num 2 1121111"/>
    <w:uiPriority w:val="99"/>
    <w:rsid w:val="00B24E2B"/>
    <w:rPr>
      <w:rFonts w:ascii="Arial" w:hAnsi="Arial" w:cs="Arial"/>
      <w:color w:val="000000"/>
    </w:rPr>
  </w:style>
  <w:style w:type="character" w:customStyle="1" w:styleId="WW-RTFNum22121111">
    <w:name w:val="WW-RTF_Num 2 2121111"/>
    <w:uiPriority w:val="99"/>
    <w:rsid w:val="00B24E2B"/>
    <w:rPr>
      <w:rFonts w:ascii="Arial" w:hAnsi="Arial" w:cs="Arial"/>
      <w:color w:val="000000"/>
    </w:rPr>
  </w:style>
  <w:style w:type="character" w:customStyle="1" w:styleId="WW-RTFNum23121111">
    <w:name w:val="WW-RTF_Num 2 3121111"/>
    <w:uiPriority w:val="99"/>
    <w:rsid w:val="00B24E2B"/>
    <w:rPr>
      <w:rFonts w:ascii="Arial" w:hAnsi="Arial" w:cs="Arial"/>
      <w:color w:val="000000"/>
    </w:rPr>
  </w:style>
  <w:style w:type="character" w:customStyle="1" w:styleId="WW-RTFNum24121111">
    <w:name w:val="WW-RTF_Num 2 4121111"/>
    <w:uiPriority w:val="99"/>
    <w:rsid w:val="00B24E2B"/>
    <w:rPr>
      <w:rFonts w:ascii="Arial" w:hAnsi="Arial" w:cs="Arial"/>
      <w:color w:val="000000"/>
    </w:rPr>
  </w:style>
  <w:style w:type="character" w:customStyle="1" w:styleId="WW-RTFNum25121111">
    <w:name w:val="WW-RTF_Num 2 5121111"/>
    <w:uiPriority w:val="99"/>
    <w:rsid w:val="00B24E2B"/>
    <w:rPr>
      <w:rFonts w:ascii="Arial" w:hAnsi="Arial" w:cs="Arial"/>
      <w:color w:val="000000"/>
    </w:rPr>
  </w:style>
  <w:style w:type="character" w:customStyle="1" w:styleId="WW-RTFNum26121111">
    <w:name w:val="WW-RTF_Num 2 6121111"/>
    <w:uiPriority w:val="99"/>
    <w:rsid w:val="00B24E2B"/>
    <w:rPr>
      <w:rFonts w:ascii="Arial" w:hAnsi="Arial" w:cs="Arial"/>
      <w:color w:val="000000"/>
    </w:rPr>
  </w:style>
  <w:style w:type="character" w:customStyle="1" w:styleId="WW-RTFNum27121111">
    <w:name w:val="WW-RTF_Num 2 7121111"/>
    <w:uiPriority w:val="99"/>
    <w:rsid w:val="00B24E2B"/>
    <w:rPr>
      <w:rFonts w:ascii="Arial" w:hAnsi="Arial" w:cs="Arial"/>
      <w:color w:val="000000"/>
    </w:rPr>
  </w:style>
  <w:style w:type="character" w:customStyle="1" w:styleId="WW-RTFNum28121111">
    <w:name w:val="WW-RTF_Num 2 8121111"/>
    <w:uiPriority w:val="99"/>
    <w:rsid w:val="00B24E2B"/>
    <w:rPr>
      <w:rFonts w:ascii="Arial" w:hAnsi="Arial" w:cs="Arial"/>
      <w:color w:val="000000"/>
    </w:rPr>
  </w:style>
  <w:style w:type="character" w:customStyle="1" w:styleId="WW-RTFNum29121111">
    <w:name w:val="WW-RTF_Num 2 9121111"/>
    <w:uiPriority w:val="99"/>
    <w:rsid w:val="00B24E2B"/>
    <w:rPr>
      <w:rFonts w:ascii="Arial" w:hAnsi="Arial" w:cs="Arial"/>
      <w:color w:val="000000"/>
    </w:rPr>
  </w:style>
  <w:style w:type="character" w:customStyle="1" w:styleId="WW-RTFNum210121111">
    <w:name w:val="WW-RTF_Num 2 10121111"/>
    <w:uiPriority w:val="99"/>
    <w:rsid w:val="00B24E2B"/>
    <w:rPr>
      <w:rFonts w:ascii="Arial" w:hAnsi="Arial" w:cs="Arial"/>
      <w:color w:val="000000"/>
    </w:rPr>
  </w:style>
  <w:style w:type="character" w:customStyle="1" w:styleId="WW-RTFNum211231111">
    <w:name w:val="WW-RTF_Num 2 11231111"/>
    <w:uiPriority w:val="99"/>
    <w:rsid w:val="00B24E2B"/>
    <w:rPr>
      <w:rFonts w:ascii="OpenSymbol" w:hAnsi="OpenSymbol" w:cs="OpenSymbol"/>
    </w:rPr>
  </w:style>
  <w:style w:type="character" w:customStyle="1" w:styleId="WW-RTFNum221231111">
    <w:name w:val="WW-RTF_Num 2 21231111"/>
    <w:uiPriority w:val="99"/>
    <w:rsid w:val="00B24E2B"/>
    <w:rPr>
      <w:rFonts w:ascii="OpenSymbol" w:hAnsi="OpenSymbol" w:cs="OpenSymbol"/>
    </w:rPr>
  </w:style>
  <w:style w:type="character" w:customStyle="1" w:styleId="WW-RTFNum231231111">
    <w:name w:val="WW-RTF_Num 2 31231111"/>
    <w:uiPriority w:val="99"/>
    <w:rsid w:val="00B24E2B"/>
    <w:rPr>
      <w:rFonts w:ascii="OpenSymbol" w:hAnsi="OpenSymbol" w:cs="OpenSymbol"/>
    </w:rPr>
  </w:style>
  <w:style w:type="character" w:customStyle="1" w:styleId="WW-RTFNum241231111">
    <w:name w:val="WW-RTF_Num 2 41231111"/>
    <w:uiPriority w:val="99"/>
    <w:rsid w:val="00B24E2B"/>
    <w:rPr>
      <w:rFonts w:ascii="OpenSymbol" w:hAnsi="OpenSymbol" w:cs="OpenSymbol"/>
    </w:rPr>
  </w:style>
  <w:style w:type="character" w:customStyle="1" w:styleId="WW-RTFNum251231111">
    <w:name w:val="WW-RTF_Num 2 51231111"/>
    <w:uiPriority w:val="99"/>
    <w:rsid w:val="00B24E2B"/>
    <w:rPr>
      <w:rFonts w:ascii="OpenSymbol" w:hAnsi="OpenSymbol" w:cs="OpenSymbol"/>
    </w:rPr>
  </w:style>
  <w:style w:type="character" w:customStyle="1" w:styleId="WW-RTFNum261231111">
    <w:name w:val="WW-RTF_Num 2 61231111"/>
    <w:uiPriority w:val="99"/>
    <w:rsid w:val="00B24E2B"/>
    <w:rPr>
      <w:rFonts w:ascii="OpenSymbol" w:hAnsi="OpenSymbol" w:cs="OpenSymbol"/>
    </w:rPr>
  </w:style>
  <w:style w:type="character" w:customStyle="1" w:styleId="WW-RTFNum271231111">
    <w:name w:val="WW-RTF_Num 2 71231111"/>
    <w:uiPriority w:val="99"/>
    <w:rsid w:val="00B24E2B"/>
    <w:rPr>
      <w:rFonts w:ascii="OpenSymbol" w:hAnsi="OpenSymbol" w:cs="OpenSymbol"/>
    </w:rPr>
  </w:style>
  <w:style w:type="character" w:customStyle="1" w:styleId="WW-RTFNum281231111">
    <w:name w:val="WW-RTF_Num 2 81231111"/>
    <w:uiPriority w:val="99"/>
    <w:rsid w:val="00B24E2B"/>
    <w:rPr>
      <w:rFonts w:ascii="OpenSymbol" w:hAnsi="OpenSymbol" w:cs="OpenSymbol"/>
    </w:rPr>
  </w:style>
  <w:style w:type="character" w:customStyle="1" w:styleId="WW-RTFNum291231111">
    <w:name w:val="WW-RTF_Num 2 91231111"/>
    <w:uiPriority w:val="99"/>
    <w:rsid w:val="00B24E2B"/>
    <w:rPr>
      <w:rFonts w:ascii="OpenSymbol" w:hAnsi="OpenSymbol" w:cs="OpenSymbol"/>
    </w:rPr>
  </w:style>
  <w:style w:type="character" w:customStyle="1" w:styleId="WW-RTFNum2112341111">
    <w:name w:val="WW-RTF_Num 2 112341111"/>
    <w:uiPriority w:val="99"/>
    <w:rsid w:val="00B24E2B"/>
    <w:rPr>
      <w:rFonts w:ascii="OpenSymbol" w:hAnsi="OpenSymbol" w:cs="OpenSymbol"/>
    </w:rPr>
  </w:style>
  <w:style w:type="character" w:customStyle="1" w:styleId="WW-RTFNum2212341111">
    <w:name w:val="WW-RTF_Num 2 212341111"/>
    <w:uiPriority w:val="99"/>
    <w:rsid w:val="00B24E2B"/>
    <w:rPr>
      <w:rFonts w:ascii="OpenSymbol" w:hAnsi="OpenSymbol" w:cs="OpenSymbol"/>
    </w:rPr>
  </w:style>
  <w:style w:type="character" w:customStyle="1" w:styleId="WW-RTFNum2312341111">
    <w:name w:val="WW-RTF_Num 2 312341111"/>
    <w:uiPriority w:val="99"/>
    <w:rsid w:val="00B24E2B"/>
    <w:rPr>
      <w:rFonts w:ascii="OpenSymbol" w:hAnsi="OpenSymbol" w:cs="OpenSymbol"/>
    </w:rPr>
  </w:style>
  <w:style w:type="character" w:customStyle="1" w:styleId="WW-RTFNum2412341111">
    <w:name w:val="WW-RTF_Num 2 412341111"/>
    <w:uiPriority w:val="99"/>
    <w:rsid w:val="00B24E2B"/>
    <w:rPr>
      <w:rFonts w:ascii="OpenSymbol" w:hAnsi="OpenSymbol" w:cs="OpenSymbol"/>
    </w:rPr>
  </w:style>
  <w:style w:type="character" w:customStyle="1" w:styleId="WW-RTFNum2512341111">
    <w:name w:val="WW-RTF_Num 2 512341111"/>
    <w:uiPriority w:val="99"/>
    <w:rsid w:val="00B24E2B"/>
    <w:rPr>
      <w:rFonts w:ascii="OpenSymbol" w:hAnsi="OpenSymbol" w:cs="OpenSymbol"/>
    </w:rPr>
  </w:style>
  <w:style w:type="character" w:customStyle="1" w:styleId="WW-RTFNum2612341111">
    <w:name w:val="WW-RTF_Num 2 612341111"/>
    <w:uiPriority w:val="99"/>
    <w:rsid w:val="00B24E2B"/>
    <w:rPr>
      <w:rFonts w:ascii="OpenSymbol" w:hAnsi="OpenSymbol" w:cs="OpenSymbol"/>
    </w:rPr>
  </w:style>
  <w:style w:type="character" w:customStyle="1" w:styleId="WW-RTFNum2712341111">
    <w:name w:val="WW-RTF_Num 2 712341111"/>
    <w:uiPriority w:val="99"/>
    <w:rsid w:val="00B24E2B"/>
    <w:rPr>
      <w:rFonts w:ascii="OpenSymbol" w:hAnsi="OpenSymbol" w:cs="OpenSymbol"/>
    </w:rPr>
  </w:style>
  <w:style w:type="character" w:customStyle="1" w:styleId="WW-RTFNum2812341111">
    <w:name w:val="WW-RTF_Num 2 812341111"/>
    <w:uiPriority w:val="99"/>
    <w:rsid w:val="00B24E2B"/>
    <w:rPr>
      <w:rFonts w:ascii="OpenSymbol" w:hAnsi="OpenSymbol" w:cs="OpenSymbol"/>
    </w:rPr>
  </w:style>
  <w:style w:type="character" w:customStyle="1" w:styleId="WW-RTFNum2912341111">
    <w:name w:val="WW-RTF_Num 2 912341111"/>
    <w:uiPriority w:val="99"/>
    <w:rsid w:val="00B24E2B"/>
    <w:rPr>
      <w:rFonts w:ascii="OpenSymbol" w:hAnsi="OpenSymbol" w:cs="OpenSymbol"/>
    </w:rPr>
  </w:style>
  <w:style w:type="character" w:customStyle="1" w:styleId="WW-RTFNum21123451111">
    <w:name w:val="WW-RTF_Num 2 1123451111"/>
    <w:uiPriority w:val="99"/>
    <w:rsid w:val="00B24E2B"/>
    <w:rPr>
      <w:rFonts w:ascii="OpenSymbol" w:hAnsi="OpenSymbol" w:cs="OpenSymbol"/>
    </w:rPr>
  </w:style>
  <w:style w:type="character" w:customStyle="1" w:styleId="WW-RTFNum22123451111">
    <w:name w:val="WW-RTF_Num 2 2123451111"/>
    <w:uiPriority w:val="99"/>
    <w:rsid w:val="00B24E2B"/>
    <w:rPr>
      <w:rFonts w:ascii="OpenSymbol" w:hAnsi="OpenSymbol" w:cs="OpenSymbol"/>
    </w:rPr>
  </w:style>
  <w:style w:type="character" w:customStyle="1" w:styleId="WW-RTFNum23123451111">
    <w:name w:val="WW-RTF_Num 2 3123451111"/>
    <w:uiPriority w:val="99"/>
    <w:rsid w:val="00B24E2B"/>
    <w:rPr>
      <w:rFonts w:ascii="OpenSymbol" w:hAnsi="OpenSymbol" w:cs="OpenSymbol"/>
    </w:rPr>
  </w:style>
  <w:style w:type="character" w:customStyle="1" w:styleId="WW-RTFNum24123451111">
    <w:name w:val="WW-RTF_Num 2 4123451111"/>
    <w:uiPriority w:val="99"/>
    <w:rsid w:val="00B24E2B"/>
    <w:rPr>
      <w:rFonts w:ascii="OpenSymbol" w:hAnsi="OpenSymbol" w:cs="OpenSymbol"/>
    </w:rPr>
  </w:style>
  <w:style w:type="character" w:customStyle="1" w:styleId="WW-RTFNum25123451111">
    <w:name w:val="WW-RTF_Num 2 5123451111"/>
    <w:uiPriority w:val="99"/>
    <w:rsid w:val="00B24E2B"/>
    <w:rPr>
      <w:rFonts w:ascii="OpenSymbol" w:hAnsi="OpenSymbol" w:cs="OpenSymbol"/>
    </w:rPr>
  </w:style>
  <w:style w:type="character" w:customStyle="1" w:styleId="WW-RTFNum26123451111">
    <w:name w:val="WW-RTF_Num 2 6123451111"/>
    <w:uiPriority w:val="99"/>
    <w:rsid w:val="00B24E2B"/>
    <w:rPr>
      <w:rFonts w:ascii="OpenSymbol" w:hAnsi="OpenSymbol" w:cs="OpenSymbol"/>
    </w:rPr>
  </w:style>
  <w:style w:type="character" w:customStyle="1" w:styleId="WW-RTFNum27123451111">
    <w:name w:val="WW-RTF_Num 2 7123451111"/>
    <w:uiPriority w:val="99"/>
    <w:rsid w:val="00B24E2B"/>
    <w:rPr>
      <w:rFonts w:ascii="OpenSymbol" w:hAnsi="OpenSymbol" w:cs="OpenSymbol"/>
    </w:rPr>
  </w:style>
  <w:style w:type="character" w:customStyle="1" w:styleId="WW-RTFNum28123451111">
    <w:name w:val="WW-RTF_Num 2 8123451111"/>
    <w:uiPriority w:val="99"/>
    <w:rsid w:val="00B24E2B"/>
    <w:rPr>
      <w:rFonts w:ascii="OpenSymbol" w:hAnsi="OpenSymbol" w:cs="OpenSymbol"/>
    </w:rPr>
  </w:style>
  <w:style w:type="character" w:customStyle="1" w:styleId="WW-RTFNum29123451111">
    <w:name w:val="WW-RTF_Num 2 9123451111"/>
    <w:uiPriority w:val="99"/>
    <w:rsid w:val="00B24E2B"/>
    <w:rPr>
      <w:rFonts w:ascii="OpenSymbol" w:hAnsi="OpenSymbol" w:cs="OpenSymbol"/>
    </w:rPr>
  </w:style>
  <w:style w:type="character" w:customStyle="1" w:styleId="RTFNum31">
    <w:name w:val="RTF_Num 3 1"/>
    <w:uiPriority w:val="99"/>
    <w:rsid w:val="00B24E2B"/>
    <w:rPr>
      <w:rFonts w:ascii="OpenSymbol" w:hAnsi="OpenSymbol" w:cs="OpenSymbol"/>
      <w:lang w:val="en-US"/>
    </w:rPr>
  </w:style>
  <w:style w:type="character" w:customStyle="1" w:styleId="RTFNum32">
    <w:name w:val="RTF_Num 3 2"/>
    <w:uiPriority w:val="99"/>
    <w:rsid w:val="00B24E2B"/>
    <w:rPr>
      <w:rFonts w:ascii="OpenSymbol" w:hAnsi="OpenSymbol" w:cs="OpenSymbol"/>
      <w:lang w:val="en-US"/>
    </w:rPr>
  </w:style>
  <w:style w:type="character" w:customStyle="1" w:styleId="RTFNum33">
    <w:name w:val="RTF_Num 3 3"/>
    <w:uiPriority w:val="99"/>
    <w:rsid w:val="00B24E2B"/>
    <w:rPr>
      <w:rFonts w:ascii="OpenSymbol" w:hAnsi="OpenSymbol" w:cs="OpenSymbol"/>
      <w:lang w:val="en-US"/>
    </w:rPr>
  </w:style>
  <w:style w:type="character" w:customStyle="1" w:styleId="RTFNum34">
    <w:name w:val="RTF_Num 3 4"/>
    <w:uiPriority w:val="99"/>
    <w:rsid w:val="00B24E2B"/>
    <w:rPr>
      <w:rFonts w:ascii="OpenSymbol" w:hAnsi="OpenSymbol" w:cs="OpenSymbol"/>
      <w:lang w:val="en-US"/>
    </w:rPr>
  </w:style>
  <w:style w:type="character" w:customStyle="1" w:styleId="RTFNum35">
    <w:name w:val="RTF_Num 3 5"/>
    <w:uiPriority w:val="99"/>
    <w:rsid w:val="00B24E2B"/>
    <w:rPr>
      <w:rFonts w:ascii="OpenSymbol" w:hAnsi="OpenSymbol" w:cs="OpenSymbol"/>
      <w:lang w:val="en-US"/>
    </w:rPr>
  </w:style>
  <w:style w:type="character" w:customStyle="1" w:styleId="RTFNum36">
    <w:name w:val="RTF_Num 3 6"/>
    <w:uiPriority w:val="99"/>
    <w:rsid w:val="00B24E2B"/>
    <w:rPr>
      <w:rFonts w:ascii="OpenSymbol" w:hAnsi="OpenSymbol" w:cs="OpenSymbol"/>
      <w:lang w:val="en-US"/>
    </w:rPr>
  </w:style>
  <w:style w:type="character" w:customStyle="1" w:styleId="RTFNum37">
    <w:name w:val="RTF_Num 3 7"/>
    <w:uiPriority w:val="99"/>
    <w:rsid w:val="00B24E2B"/>
    <w:rPr>
      <w:rFonts w:ascii="OpenSymbol" w:hAnsi="OpenSymbol" w:cs="OpenSymbol"/>
      <w:lang w:val="en-US"/>
    </w:rPr>
  </w:style>
  <w:style w:type="character" w:customStyle="1" w:styleId="RTFNum38">
    <w:name w:val="RTF_Num 3 8"/>
    <w:uiPriority w:val="99"/>
    <w:rsid w:val="00B24E2B"/>
    <w:rPr>
      <w:rFonts w:ascii="OpenSymbol" w:hAnsi="OpenSymbol" w:cs="OpenSymbol"/>
      <w:lang w:val="en-US"/>
    </w:rPr>
  </w:style>
  <w:style w:type="character" w:customStyle="1" w:styleId="RTFNum39">
    <w:name w:val="RTF_Num 3 9"/>
    <w:uiPriority w:val="99"/>
    <w:rsid w:val="00B24E2B"/>
    <w:rPr>
      <w:rFonts w:ascii="OpenSymbol" w:hAnsi="OpenSymbol" w:cs="OpenSymbol"/>
      <w:lang w:val="en-US"/>
    </w:rPr>
  </w:style>
  <w:style w:type="character" w:customStyle="1" w:styleId="WW-RTFNum31">
    <w:name w:val="WW-RTF_Num 3 1"/>
    <w:uiPriority w:val="99"/>
    <w:rsid w:val="00B24E2B"/>
    <w:rPr>
      <w:rFonts w:ascii="OpenSymbol" w:hAnsi="OpenSymbol" w:cs="OpenSymbol"/>
      <w:lang w:val="en-US"/>
    </w:rPr>
  </w:style>
  <w:style w:type="character" w:customStyle="1" w:styleId="WW-RTFNum32">
    <w:name w:val="WW-RTF_Num 3 2"/>
    <w:uiPriority w:val="99"/>
    <w:rsid w:val="00B24E2B"/>
    <w:rPr>
      <w:rFonts w:ascii="OpenSymbol" w:hAnsi="OpenSymbol" w:cs="OpenSymbol"/>
      <w:lang w:val="en-US"/>
    </w:rPr>
  </w:style>
  <w:style w:type="character" w:customStyle="1" w:styleId="WW-RTFNum33">
    <w:name w:val="WW-RTF_Num 3 3"/>
    <w:uiPriority w:val="99"/>
    <w:rsid w:val="00B24E2B"/>
    <w:rPr>
      <w:rFonts w:ascii="OpenSymbol" w:hAnsi="OpenSymbol" w:cs="OpenSymbol"/>
      <w:lang w:val="en-US"/>
    </w:rPr>
  </w:style>
  <w:style w:type="character" w:customStyle="1" w:styleId="WW-RTFNum34">
    <w:name w:val="WW-RTF_Num 3 4"/>
    <w:uiPriority w:val="99"/>
    <w:rsid w:val="00B24E2B"/>
    <w:rPr>
      <w:rFonts w:ascii="OpenSymbol" w:hAnsi="OpenSymbol" w:cs="OpenSymbol"/>
      <w:lang w:val="en-US"/>
    </w:rPr>
  </w:style>
  <w:style w:type="character" w:customStyle="1" w:styleId="WW-RTFNum35">
    <w:name w:val="WW-RTF_Num 3 5"/>
    <w:uiPriority w:val="99"/>
    <w:rsid w:val="00B24E2B"/>
    <w:rPr>
      <w:rFonts w:ascii="OpenSymbol" w:hAnsi="OpenSymbol" w:cs="OpenSymbol"/>
      <w:lang w:val="en-US"/>
    </w:rPr>
  </w:style>
  <w:style w:type="character" w:customStyle="1" w:styleId="WW-RTFNum36">
    <w:name w:val="WW-RTF_Num 3 6"/>
    <w:uiPriority w:val="99"/>
    <w:rsid w:val="00B24E2B"/>
    <w:rPr>
      <w:rFonts w:ascii="OpenSymbol" w:hAnsi="OpenSymbol" w:cs="OpenSymbol"/>
      <w:lang w:val="en-US"/>
    </w:rPr>
  </w:style>
  <w:style w:type="character" w:customStyle="1" w:styleId="WW-RTFNum37">
    <w:name w:val="WW-RTF_Num 3 7"/>
    <w:uiPriority w:val="99"/>
    <w:rsid w:val="00B24E2B"/>
    <w:rPr>
      <w:rFonts w:ascii="OpenSymbol" w:hAnsi="OpenSymbol" w:cs="OpenSymbol"/>
      <w:lang w:val="en-US"/>
    </w:rPr>
  </w:style>
  <w:style w:type="character" w:customStyle="1" w:styleId="WW-RTFNum38">
    <w:name w:val="WW-RTF_Num 3 8"/>
    <w:uiPriority w:val="99"/>
    <w:rsid w:val="00B24E2B"/>
    <w:rPr>
      <w:rFonts w:ascii="OpenSymbol" w:hAnsi="OpenSymbol" w:cs="OpenSymbol"/>
      <w:lang w:val="en-US"/>
    </w:rPr>
  </w:style>
  <w:style w:type="character" w:customStyle="1" w:styleId="WW-RTFNum39">
    <w:name w:val="WW-RTF_Num 3 9"/>
    <w:uiPriority w:val="99"/>
    <w:rsid w:val="00B24E2B"/>
    <w:rPr>
      <w:rFonts w:ascii="OpenSymbol" w:hAnsi="OpenSymbol" w:cs="OpenSymbol"/>
      <w:lang w:val="en-US"/>
    </w:rPr>
  </w:style>
  <w:style w:type="character" w:customStyle="1" w:styleId="WW-RTFNum311">
    <w:name w:val="WW-RTF_Num 3 11"/>
    <w:uiPriority w:val="99"/>
    <w:rsid w:val="00B24E2B"/>
    <w:rPr>
      <w:rFonts w:ascii="OpenSymbol" w:hAnsi="OpenSymbol" w:cs="OpenSymbol"/>
      <w:lang w:val="en-US"/>
    </w:rPr>
  </w:style>
  <w:style w:type="character" w:customStyle="1" w:styleId="WW-RTFNum321">
    <w:name w:val="WW-RTF_Num 3 21"/>
    <w:uiPriority w:val="99"/>
    <w:rsid w:val="00B24E2B"/>
    <w:rPr>
      <w:rFonts w:ascii="OpenSymbol" w:hAnsi="OpenSymbol" w:cs="OpenSymbol"/>
      <w:lang w:val="en-US"/>
    </w:rPr>
  </w:style>
  <w:style w:type="character" w:customStyle="1" w:styleId="WW-RTFNum331">
    <w:name w:val="WW-RTF_Num 3 31"/>
    <w:uiPriority w:val="99"/>
    <w:rsid w:val="00B24E2B"/>
    <w:rPr>
      <w:rFonts w:ascii="OpenSymbol" w:hAnsi="OpenSymbol" w:cs="OpenSymbol"/>
      <w:lang w:val="en-US"/>
    </w:rPr>
  </w:style>
  <w:style w:type="character" w:customStyle="1" w:styleId="WW-RTFNum341">
    <w:name w:val="WW-RTF_Num 3 41"/>
    <w:uiPriority w:val="99"/>
    <w:rsid w:val="00B24E2B"/>
    <w:rPr>
      <w:rFonts w:ascii="OpenSymbol" w:hAnsi="OpenSymbol" w:cs="OpenSymbol"/>
      <w:lang w:val="en-US"/>
    </w:rPr>
  </w:style>
  <w:style w:type="character" w:customStyle="1" w:styleId="WW-RTFNum351">
    <w:name w:val="WW-RTF_Num 3 51"/>
    <w:uiPriority w:val="99"/>
    <w:rsid w:val="00B24E2B"/>
    <w:rPr>
      <w:rFonts w:ascii="OpenSymbol" w:hAnsi="OpenSymbol" w:cs="OpenSymbol"/>
      <w:lang w:val="en-US"/>
    </w:rPr>
  </w:style>
  <w:style w:type="character" w:customStyle="1" w:styleId="WW-RTFNum361">
    <w:name w:val="WW-RTF_Num 3 61"/>
    <w:uiPriority w:val="99"/>
    <w:rsid w:val="00B24E2B"/>
    <w:rPr>
      <w:rFonts w:ascii="OpenSymbol" w:hAnsi="OpenSymbol" w:cs="OpenSymbol"/>
      <w:lang w:val="en-US"/>
    </w:rPr>
  </w:style>
  <w:style w:type="character" w:customStyle="1" w:styleId="WW-RTFNum371">
    <w:name w:val="WW-RTF_Num 3 71"/>
    <w:uiPriority w:val="99"/>
    <w:rsid w:val="00B24E2B"/>
    <w:rPr>
      <w:rFonts w:ascii="OpenSymbol" w:hAnsi="OpenSymbol" w:cs="OpenSymbol"/>
      <w:lang w:val="en-US"/>
    </w:rPr>
  </w:style>
  <w:style w:type="character" w:customStyle="1" w:styleId="WW-RTFNum381">
    <w:name w:val="WW-RTF_Num 3 81"/>
    <w:uiPriority w:val="99"/>
    <w:rsid w:val="00B24E2B"/>
    <w:rPr>
      <w:rFonts w:ascii="OpenSymbol" w:hAnsi="OpenSymbol" w:cs="OpenSymbol"/>
      <w:lang w:val="en-US"/>
    </w:rPr>
  </w:style>
  <w:style w:type="character" w:customStyle="1" w:styleId="WW-RTFNum391">
    <w:name w:val="WW-RTF_Num 3 91"/>
    <w:uiPriority w:val="99"/>
    <w:rsid w:val="00B24E2B"/>
    <w:rPr>
      <w:rFonts w:ascii="OpenSymbol" w:hAnsi="OpenSymbol" w:cs="OpenSymbol"/>
      <w:lang w:val="en-US"/>
    </w:rPr>
  </w:style>
  <w:style w:type="character" w:customStyle="1" w:styleId="WW-RTFNum3112">
    <w:name w:val="WW-RTF_Num 3 112"/>
    <w:uiPriority w:val="99"/>
    <w:rsid w:val="00B24E2B"/>
    <w:rPr>
      <w:rFonts w:ascii="Arial" w:hAnsi="Arial" w:cs="Arial"/>
      <w:color w:val="000000"/>
      <w:lang w:val="en-US"/>
    </w:rPr>
  </w:style>
  <w:style w:type="character" w:customStyle="1" w:styleId="WW-RTFNum31123">
    <w:name w:val="WW-RTF_Num 3 1123"/>
    <w:uiPriority w:val="99"/>
    <w:rsid w:val="00B24E2B"/>
    <w:rPr>
      <w:rFonts w:ascii="Arial" w:hAnsi="Arial" w:cs="Arial"/>
      <w:color w:val="000000"/>
      <w:lang w:val="en-US"/>
    </w:rPr>
  </w:style>
  <w:style w:type="character" w:customStyle="1" w:styleId="WW-RTFNum311234">
    <w:name w:val="WW-RTF_Num 3 11234"/>
    <w:uiPriority w:val="99"/>
    <w:rsid w:val="00B24E2B"/>
    <w:rPr>
      <w:rFonts w:ascii="Arial" w:hAnsi="Arial" w:cs="Arial"/>
      <w:color w:val="000000"/>
      <w:lang w:val="en-US"/>
    </w:rPr>
  </w:style>
  <w:style w:type="character" w:customStyle="1" w:styleId="WW-RTFNum3112345">
    <w:name w:val="WW-RTF_Num 3 112345"/>
    <w:uiPriority w:val="99"/>
    <w:rsid w:val="00B24E2B"/>
    <w:rPr>
      <w:rFonts w:ascii="Symbol" w:hAnsi="Symbol" w:cs="Symbol"/>
      <w:lang w:val="en-US"/>
    </w:rPr>
  </w:style>
  <w:style w:type="character" w:customStyle="1" w:styleId="RTFNum212">
    <w:name w:val="RTF_Num 2 12"/>
    <w:uiPriority w:val="99"/>
    <w:rsid w:val="00B24E2B"/>
    <w:rPr>
      <w:rFonts w:ascii="OpenSymbol" w:hAnsi="OpenSymbol" w:cs="OpenSymbol"/>
      <w:lang w:val="en-US"/>
    </w:rPr>
  </w:style>
  <w:style w:type="character" w:customStyle="1" w:styleId="RTFNum222">
    <w:name w:val="RTF_Num 2 22"/>
    <w:uiPriority w:val="99"/>
    <w:rsid w:val="00B24E2B"/>
    <w:rPr>
      <w:rFonts w:ascii="OpenSymbol" w:hAnsi="OpenSymbol" w:cs="OpenSymbol"/>
      <w:lang w:val="en-US"/>
    </w:rPr>
  </w:style>
  <w:style w:type="character" w:customStyle="1" w:styleId="RTFNum232">
    <w:name w:val="RTF_Num 2 32"/>
    <w:uiPriority w:val="99"/>
    <w:rsid w:val="00B24E2B"/>
    <w:rPr>
      <w:rFonts w:ascii="OpenSymbol" w:hAnsi="OpenSymbol" w:cs="OpenSymbol"/>
      <w:lang w:val="en-US"/>
    </w:rPr>
  </w:style>
  <w:style w:type="character" w:customStyle="1" w:styleId="RTFNum242">
    <w:name w:val="RTF_Num 2 42"/>
    <w:uiPriority w:val="99"/>
    <w:rsid w:val="00B24E2B"/>
    <w:rPr>
      <w:rFonts w:ascii="OpenSymbol" w:hAnsi="OpenSymbol" w:cs="OpenSymbol"/>
      <w:lang w:val="en-US"/>
    </w:rPr>
  </w:style>
  <w:style w:type="character" w:customStyle="1" w:styleId="RTFNum252">
    <w:name w:val="RTF_Num 2 52"/>
    <w:uiPriority w:val="99"/>
    <w:rsid w:val="00B24E2B"/>
    <w:rPr>
      <w:rFonts w:ascii="OpenSymbol" w:hAnsi="OpenSymbol" w:cs="OpenSymbol"/>
      <w:lang w:val="en-US"/>
    </w:rPr>
  </w:style>
  <w:style w:type="character" w:customStyle="1" w:styleId="RTFNum262">
    <w:name w:val="RTF_Num 2 62"/>
    <w:uiPriority w:val="99"/>
    <w:rsid w:val="00B24E2B"/>
    <w:rPr>
      <w:rFonts w:ascii="OpenSymbol" w:hAnsi="OpenSymbol" w:cs="OpenSymbol"/>
      <w:lang w:val="en-US"/>
    </w:rPr>
  </w:style>
  <w:style w:type="character" w:customStyle="1" w:styleId="RTFNum272">
    <w:name w:val="RTF_Num 2 72"/>
    <w:uiPriority w:val="99"/>
    <w:rsid w:val="00B24E2B"/>
    <w:rPr>
      <w:rFonts w:ascii="OpenSymbol" w:hAnsi="OpenSymbol" w:cs="OpenSymbol"/>
      <w:lang w:val="en-US"/>
    </w:rPr>
  </w:style>
  <w:style w:type="character" w:customStyle="1" w:styleId="RTFNum282">
    <w:name w:val="RTF_Num 2 82"/>
    <w:uiPriority w:val="99"/>
    <w:rsid w:val="00B24E2B"/>
    <w:rPr>
      <w:rFonts w:ascii="OpenSymbol" w:hAnsi="OpenSymbol" w:cs="OpenSymbol"/>
      <w:lang w:val="en-US"/>
    </w:rPr>
  </w:style>
  <w:style w:type="character" w:customStyle="1" w:styleId="RTFNum292">
    <w:name w:val="RTF_Num 2 92"/>
    <w:uiPriority w:val="99"/>
    <w:rsid w:val="00B24E2B"/>
    <w:rPr>
      <w:rFonts w:ascii="OpenSymbol" w:hAnsi="OpenSymbol" w:cs="OpenSymbol"/>
      <w:lang w:val="en-US"/>
    </w:rPr>
  </w:style>
  <w:style w:type="character" w:customStyle="1" w:styleId="RTFNum2102">
    <w:name w:val="RTF_Num 2 102"/>
    <w:uiPriority w:val="99"/>
    <w:rsid w:val="00B24E2B"/>
    <w:rPr>
      <w:rFonts w:ascii="OpenSymbol" w:hAnsi="OpenSymbol" w:cs="OpenSymbol"/>
      <w:lang w:val="en-US"/>
    </w:rPr>
  </w:style>
  <w:style w:type="character" w:customStyle="1" w:styleId="RTFNum211">
    <w:name w:val="RTF_Num 2 11"/>
    <w:uiPriority w:val="99"/>
    <w:rsid w:val="00B24E2B"/>
    <w:rPr>
      <w:rFonts w:ascii="OpenSymbol" w:hAnsi="OpenSymbol" w:cs="OpenSymbol"/>
      <w:lang w:val="en-US"/>
    </w:rPr>
  </w:style>
  <w:style w:type="character" w:customStyle="1" w:styleId="RTFNum221">
    <w:name w:val="RTF_Num 2 21"/>
    <w:uiPriority w:val="99"/>
    <w:rsid w:val="00B24E2B"/>
    <w:rPr>
      <w:rFonts w:ascii="OpenSymbol" w:hAnsi="OpenSymbol" w:cs="OpenSymbol"/>
      <w:lang w:val="en-US"/>
    </w:rPr>
  </w:style>
  <w:style w:type="character" w:customStyle="1" w:styleId="RTFNum231">
    <w:name w:val="RTF_Num 2 31"/>
    <w:uiPriority w:val="99"/>
    <w:rsid w:val="00B24E2B"/>
    <w:rPr>
      <w:rFonts w:ascii="OpenSymbol" w:hAnsi="OpenSymbol" w:cs="OpenSymbol"/>
      <w:lang w:val="en-US"/>
    </w:rPr>
  </w:style>
  <w:style w:type="character" w:customStyle="1" w:styleId="RTFNum241">
    <w:name w:val="RTF_Num 2 41"/>
    <w:uiPriority w:val="99"/>
    <w:rsid w:val="00B24E2B"/>
    <w:rPr>
      <w:rFonts w:ascii="OpenSymbol" w:hAnsi="OpenSymbol" w:cs="OpenSymbol"/>
      <w:lang w:val="en-US"/>
    </w:rPr>
  </w:style>
  <w:style w:type="character" w:customStyle="1" w:styleId="RTFNum251">
    <w:name w:val="RTF_Num 2 51"/>
    <w:uiPriority w:val="99"/>
    <w:rsid w:val="00B24E2B"/>
    <w:rPr>
      <w:rFonts w:ascii="OpenSymbol" w:hAnsi="OpenSymbol" w:cs="OpenSymbol"/>
      <w:lang w:val="en-US"/>
    </w:rPr>
  </w:style>
  <w:style w:type="character" w:customStyle="1" w:styleId="RTFNum261">
    <w:name w:val="RTF_Num 2 61"/>
    <w:uiPriority w:val="99"/>
    <w:rsid w:val="00B24E2B"/>
    <w:rPr>
      <w:rFonts w:ascii="OpenSymbol" w:hAnsi="OpenSymbol" w:cs="OpenSymbol"/>
      <w:lang w:val="en-US"/>
    </w:rPr>
  </w:style>
  <w:style w:type="character" w:customStyle="1" w:styleId="RTFNum271">
    <w:name w:val="RTF_Num 2 71"/>
    <w:uiPriority w:val="99"/>
    <w:rsid w:val="00B24E2B"/>
    <w:rPr>
      <w:rFonts w:ascii="OpenSymbol" w:hAnsi="OpenSymbol" w:cs="OpenSymbol"/>
      <w:lang w:val="en-US"/>
    </w:rPr>
  </w:style>
  <w:style w:type="character" w:customStyle="1" w:styleId="RTFNum281">
    <w:name w:val="RTF_Num 2 81"/>
    <w:uiPriority w:val="99"/>
    <w:rsid w:val="00B24E2B"/>
    <w:rPr>
      <w:rFonts w:ascii="OpenSymbol" w:hAnsi="OpenSymbol" w:cs="OpenSymbol"/>
      <w:lang w:val="en-US"/>
    </w:rPr>
  </w:style>
  <w:style w:type="character" w:customStyle="1" w:styleId="RTFNum291">
    <w:name w:val="RTF_Num 2 91"/>
    <w:uiPriority w:val="99"/>
    <w:rsid w:val="00B24E2B"/>
    <w:rPr>
      <w:rFonts w:ascii="OpenSymbol" w:hAnsi="OpenSymbol" w:cs="OpenSymbol"/>
      <w:lang w:val="en-US"/>
    </w:rPr>
  </w:style>
  <w:style w:type="character" w:customStyle="1" w:styleId="RTFNum2101">
    <w:name w:val="RTF_Num 2 101"/>
    <w:uiPriority w:val="99"/>
    <w:rsid w:val="00B24E2B"/>
    <w:rPr>
      <w:rFonts w:ascii="OpenSymbol" w:hAnsi="OpenSymbol" w:cs="OpenSymbol"/>
      <w:lang w:val="en-US"/>
    </w:rPr>
  </w:style>
  <w:style w:type="character" w:customStyle="1" w:styleId="WW-RTFNum211234561111">
    <w:name w:val="WW-RTF_Num 2 11234561111"/>
    <w:uiPriority w:val="99"/>
    <w:rsid w:val="00B24E2B"/>
    <w:rPr>
      <w:rFonts w:ascii="OpenSymbol" w:hAnsi="OpenSymbol" w:cs="OpenSymbol"/>
      <w:lang w:val="en-US"/>
    </w:rPr>
  </w:style>
  <w:style w:type="character" w:customStyle="1" w:styleId="WW-RTFNum221234561111">
    <w:name w:val="WW-RTF_Num 2 21234561111"/>
    <w:uiPriority w:val="99"/>
    <w:rsid w:val="00B24E2B"/>
    <w:rPr>
      <w:rFonts w:ascii="OpenSymbol" w:hAnsi="OpenSymbol" w:cs="OpenSymbol"/>
      <w:lang w:val="en-US"/>
    </w:rPr>
  </w:style>
  <w:style w:type="character" w:customStyle="1" w:styleId="WW-RTFNum231234561111">
    <w:name w:val="WW-RTF_Num 2 31234561111"/>
    <w:uiPriority w:val="99"/>
    <w:rsid w:val="00B24E2B"/>
    <w:rPr>
      <w:rFonts w:ascii="OpenSymbol" w:hAnsi="OpenSymbol" w:cs="OpenSymbol"/>
      <w:lang w:val="en-US"/>
    </w:rPr>
  </w:style>
  <w:style w:type="character" w:customStyle="1" w:styleId="WW-RTFNum241234561111">
    <w:name w:val="WW-RTF_Num 2 41234561111"/>
    <w:uiPriority w:val="99"/>
    <w:rsid w:val="00B24E2B"/>
    <w:rPr>
      <w:rFonts w:ascii="OpenSymbol" w:hAnsi="OpenSymbol" w:cs="OpenSymbol"/>
      <w:lang w:val="en-US"/>
    </w:rPr>
  </w:style>
  <w:style w:type="character" w:customStyle="1" w:styleId="WW-RTFNum251234561111">
    <w:name w:val="WW-RTF_Num 2 51234561111"/>
    <w:uiPriority w:val="99"/>
    <w:rsid w:val="00B24E2B"/>
    <w:rPr>
      <w:rFonts w:ascii="OpenSymbol" w:hAnsi="OpenSymbol" w:cs="OpenSymbol"/>
      <w:lang w:val="en-US"/>
    </w:rPr>
  </w:style>
  <w:style w:type="character" w:customStyle="1" w:styleId="WW-RTFNum261234561111">
    <w:name w:val="WW-RTF_Num 2 61234561111"/>
    <w:uiPriority w:val="99"/>
    <w:rsid w:val="00B24E2B"/>
    <w:rPr>
      <w:rFonts w:ascii="OpenSymbol" w:hAnsi="OpenSymbol" w:cs="OpenSymbol"/>
      <w:lang w:val="en-US"/>
    </w:rPr>
  </w:style>
  <w:style w:type="character" w:customStyle="1" w:styleId="WW-RTFNum271234561111">
    <w:name w:val="WW-RTF_Num 2 71234561111"/>
    <w:uiPriority w:val="99"/>
    <w:rsid w:val="00B24E2B"/>
    <w:rPr>
      <w:rFonts w:ascii="OpenSymbol" w:hAnsi="OpenSymbol" w:cs="OpenSymbol"/>
      <w:lang w:val="en-US"/>
    </w:rPr>
  </w:style>
  <w:style w:type="character" w:customStyle="1" w:styleId="WW-RTFNum281234561111">
    <w:name w:val="WW-RTF_Num 2 81234561111"/>
    <w:uiPriority w:val="99"/>
    <w:rsid w:val="00B24E2B"/>
    <w:rPr>
      <w:rFonts w:ascii="OpenSymbol" w:hAnsi="OpenSymbol" w:cs="OpenSymbol"/>
      <w:lang w:val="en-US"/>
    </w:rPr>
  </w:style>
  <w:style w:type="character" w:customStyle="1" w:styleId="WW-RTFNum291234561111">
    <w:name w:val="WW-RTF_Num 2 91234561111"/>
    <w:uiPriority w:val="99"/>
    <w:rsid w:val="00B24E2B"/>
    <w:rPr>
      <w:rFonts w:ascii="OpenSymbol" w:hAnsi="OpenSymbol" w:cs="OpenSymbol"/>
      <w:lang w:val="en-US"/>
    </w:rPr>
  </w:style>
  <w:style w:type="character" w:customStyle="1" w:styleId="WW-RTFNum2101231111">
    <w:name w:val="WW-RTF_Num 2 101231111"/>
    <w:uiPriority w:val="99"/>
    <w:rsid w:val="00B24E2B"/>
    <w:rPr>
      <w:rFonts w:ascii="OpenSymbol" w:hAnsi="OpenSymbol" w:cs="OpenSymbol"/>
      <w:lang w:val="en-US"/>
    </w:rPr>
  </w:style>
  <w:style w:type="character" w:customStyle="1" w:styleId="WW-RTFNum21111111">
    <w:name w:val="WW-RTF_Num 2 1111111"/>
    <w:uiPriority w:val="99"/>
    <w:rsid w:val="00B24E2B"/>
    <w:rPr>
      <w:rFonts w:ascii="OpenSymbol" w:hAnsi="OpenSymbol" w:cs="OpenSymbol"/>
      <w:lang w:val="en-US"/>
    </w:rPr>
  </w:style>
  <w:style w:type="character" w:customStyle="1" w:styleId="WW-RTFNum22111111">
    <w:name w:val="WW-RTF_Num 2 2111111"/>
    <w:uiPriority w:val="99"/>
    <w:rsid w:val="00B24E2B"/>
    <w:rPr>
      <w:rFonts w:ascii="OpenSymbol" w:hAnsi="OpenSymbol" w:cs="OpenSymbol"/>
      <w:lang w:val="en-US"/>
    </w:rPr>
  </w:style>
  <w:style w:type="character" w:customStyle="1" w:styleId="WW-RTFNum23111111">
    <w:name w:val="WW-RTF_Num 2 3111111"/>
    <w:uiPriority w:val="99"/>
    <w:rsid w:val="00B24E2B"/>
    <w:rPr>
      <w:rFonts w:ascii="OpenSymbol" w:hAnsi="OpenSymbol" w:cs="OpenSymbol"/>
      <w:lang w:val="en-US"/>
    </w:rPr>
  </w:style>
  <w:style w:type="character" w:customStyle="1" w:styleId="WW-RTFNum24111111">
    <w:name w:val="WW-RTF_Num 2 4111111"/>
    <w:uiPriority w:val="99"/>
    <w:rsid w:val="00B24E2B"/>
    <w:rPr>
      <w:rFonts w:ascii="OpenSymbol" w:hAnsi="OpenSymbol" w:cs="OpenSymbol"/>
      <w:lang w:val="en-US"/>
    </w:rPr>
  </w:style>
  <w:style w:type="character" w:customStyle="1" w:styleId="WW-RTFNum25111111">
    <w:name w:val="WW-RTF_Num 2 5111111"/>
    <w:uiPriority w:val="99"/>
    <w:rsid w:val="00B24E2B"/>
    <w:rPr>
      <w:rFonts w:ascii="OpenSymbol" w:hAnsi="OpenSymbol" w:cs="OpenSymbol"/>
      <w:lang w:val="en-US"/>
    </w:rPr>
  </w:style>
  <w:style w:type="character" w:customStyle="1" w:styleId="WW-RTFNum26111111">
    <w:name w:val="WW-RTF_Num 2 6111111"/>
    <w:uiPriority w:val="99"/>
    <w:rsid w:val="00B24E2B"/>
    <w:rPr>
      <w:rFonts w:ascii="OpenSymbol" w:hAnsi="OpenSymbol" w:cs="OpenSymbol"/>
      <w:lang w:val="en-US"/>
    </w:rPr>
  </w:style>
  <w:style w:type="character" w:customStyle="1" w:styleId="WW-RTFNum27111111">
    <w:name w:val="WW-RTF_Num 2 7111111"/>
    <w:uiPriority w:val="99"/>
    <w:rsid w:val="00B24E2B"/>
    <w:rPr>
      <w:rFonts w:ascii="OpenSymbol" w:hAnsi="OpenSymbol" w:cs="OpenSymbol"/>
      <w:lang w:val="en-US"/>
    </w:rPr>
  </w:style>
  <w:style w:type="character" w:customStyle="1" w:styleId="WW-RTFNum28111111">
    <w:name w:val="WW-RTF_Num 2 8111111"/>
    <w:uiPriority w:val="99"/>
    <w:rsid w:val="00B24E2B"/>
    <w:rPr>
      <w:rFonts w:ascii="OpenSymbol" w:hAnsi="OpenSymbol" w:cs="OpenSymbol"/>
      <w:lang w:val="en-US"/>
    </w:rPr>
  </w:style>
  <w:style w:type="character" w:customStyle="1" w:styleId="WW-RTFNum29111111">
    <w:name w:val="WW-RTF_Num 2 9111111"/>
    <w:uiPriority w:val="99"/>
    <w:rsid w:val="00B24E2B"/>
    <w:rPr>
      <w:rFonts w:ascii="OpenSymbol" w:hAnsi="OpenSymbol" w:cs="OpenSymbol"/>
      <w:lang w:val="en-US"/>
    </w:rPr>
  </w:style>
  <w:style w:type="character" w:customStyle="1" w:styleId="WW-RTFNum210111111">
    <w:name w:val="WW-RTF_Num 2 10111111"/>
    <w:uiPriority w:val="99"/>
    <w:rsid w:val="00B24E2B"/>
    <w:rPr>
      <w:rFonts w:ascii="OpenSymbol" w:hAnsi="OpenSymbol" w:cs="OpenSymbol"/>
      <w:lang w:val="en-US"/>
    </w:rPr>
  </w:style>
  <w:style w:type="character" w:customStyle="1" w:styleId="WW-RTFNum211211111">
    <w:name w:val="WW-RTF_Num 2 11211111"/>
    <w:uiPriority w:val="99"/>
    <w:rsid w:val="00B24E2B"/>
    <w:rPr>
      <w:rFonts w:ascii="OpenSymbol" w:hAnsi="OpenSymbol" w:cs="OpenSymbol"/>
      <w:lang w:val="en-US"/>
    </w:rPr>
  </w:style>
  <w:style w:type="character" w:customStyle="1" w:styleId="WW-RTFNum221211111">
    <w:name w:val="WW-RTF_Num 2 21211111"/>
    <w:uiPriority w:val="99"/>
    <w:rsid w:val="00B24E2B"/>
    <w:rPr>
      <w:rFonts w:ascii="OpenSymbol" w:hAnsi="OpenSymbol" w:cs="OpenSymbol"/>
      <w:lang w:val="en-US"/>
    </w:rPr>
  </w:style>
  <w:style w:type="character" w:customStyle="1" w:styleId="WW-RTFNum231211111">
    <w:name w:val="WW-RTF_Num 2 31211111"/>
    <w:uiPriority w:val="99"/>
    <w:rsid w:val="00B24E2B"/>
    <w:rPr>
      <w:rFonts w:ascii="OpenSymbol" w:hAnsi="OpenSymbol" w:cs="OpenSymbol"/>
      <w:lang w:val="en-US"/>
    </w:rPr>
  </w:style>
  <w:style w:type="character" w:customStyle="1" w:styleId="WW-RTFNum241211111">
    <w:name w:val="WW-RTF_Num 2 41211111"/>
    <w:uiPriority w:val="99"/>
    <w:rsid w:val="00B24E2B"/>
    <w:rPr>
      <w:rFonts w:ascii="OpenSymbol" w:hAnsi="OpenSymbol" w:cs="OpenSymbol"/>
      <w:lang w:val="en-US"/>
    </w:rPr>
  </w:style>
  <w:style w:type="character" w:customStyle="1" w:styleId="WW-RTFNum251211111">
    <w:name w:val="WW-RTF_Num 2 51211111"/>
    <w:uiPriority w:val="99"/>
    <w:rsid w:val="00B24E2B"/>
    <w:rPr>
      <w:rFonts w:ascii="OpenSymbol" w:hAnsi="OpenSymbol" w:cs="OpenSymbol"/>
      <w:lang w:val="en-US"/>
    </w:rPr>
  </w:style>
  <w:style w:type="character" w:customStyle="1" w:styleId="WW-RTFNum261211111">
    <w:name w:val="WW-RTF_Num 2 61211111"/>
    <w:uiPriority w:val="99"/>
    <w:rsid w:val="00B24E2B"/>
    <w:rPr>
      <w:rFonts w:ascii="OpenSymbol" w:hAnsi="OpenSymbol" w:cs="OpenSymbol"/>
      <w:lang w:val="en-US"/>
    </w:rPr>
  </w:style>
  <w:style w:type="character" w:customStyle="1" w:styleId="WW-RTFNum271211111">
    <w:name w:val="WW-RTF_Num 2 71211111"/>
    <w:uiPriority w:val="99"/>
    <w:rsid w:val="00B24E2B"/>
    <w:rPr>
      <w:rFonts w:ascii="OpenSymbol" w:hAnsi="OpenSymbol" w:cs="OpenSymbol"/>
      <w:lang w:val="en-US"/>
    </w:rPr>
  </w:style>
  <w:style w:type="character" w:customStyle="1" w:styleId="WW-RTFNum281211111">
    <w:name w:val="WW-RTF_Num 2 81211111"/>
    <w:uiPriority w:val="99"/>
    <w:rsid w:val="00B24E2B"/>
    <w:rPr>
      <w:rFonts w:ascii="OpenSymbol" w:hAnsi="OpenSymbol" w:cs="OpenSymbol"/>
      <w:lang w:val="en-US"/>
    </w:rPr>
  </w:style>
  <w:style w:type="character" w:customStyle="1" w:styleId="WW-RTFNum291211111">
    <w:name w:val="WW-RTF_Num 2 91211111"/>
    <w:uiPriority w:val="99"/>
    <w:rsid w:val="00B24E2B"/>
    <w:rPr>
      <w:rFonts w:ascii="OpenSymbol" w:hAnsi="OpenSymbol" w:cs="OpenSymbol"/>
      <w:lang w:val="en-US"/>
    </w:rPr>
  </w:style>
  <w:style w:type="character" w:customStyle="1" w:styleId="WW-RTFNum2101211111">
    <w:name w:val="WW-RTF_Num 2 101211111"/>
    <w:uiPriority w:val="99"/>
    <w:rsid w:val="00B24E2B"/>
    <w:rPr>
      <w:rFonts w:ascii="OpenSymbol" w:hAnsi="OpenSymbol" w:cs="OpenSymbol"/>
      <w:lang w:val="en-US"/>
    </w:rPr>
  </w:style>
  <w:style w:type="character" w:customStyle="1" w:styleId="WW-RTFNum211111111">
    <w:name w:val="WW-RTF_Num 2 11111111"/>
    <w:uiPriority w:val="99"/>
    <w:rsid w:val="00B24E2B"/>
    <w:rPr>
      <w:rFonts w:ascii="OpenSymbol" w:hAnsi="OpenSymbol" w:cs="OpenSymbol"/>
      <w:lang w:val="en-US"/>
    </w:rPr>
  </w:style>
  <w:style w:type="character" w:customStyle="1" w:styleId="WW-RTFNum221111111">
    <w:name w:val="WW-RTF_Num 2 21111111"/>
    <w:uiPriority w:val="99"/>
    <w:rsid w:val="00B24E2B"/>
    <w:rPr>
      <w:rFonts w:ascii="OpenSymbol" w:hAnsi="OpenSymbol" w:cs="OpenSymbol"/>
      <w:lang w:val="en-US"/>
    </w:rPr>
  </w:style>
  <w:style w:type="character" w:customStyle="1" w:styleId="WW-RTFNum231111111">
    <w:name w:val="WW-RTF_Num 2 31111111"/>
    <w:uiPriority w:val="99"/>
    <w:rsid w:val="00B24E2B"/>
    <w:rPr>
      <w:rFonts w:ascii="OpenSymbol" w:hAnsi="OpenSymbol" w:cs="OpenSymbol"/>
      <w:lang w:val="en-US"/>
    </w:rPr>
  </w:style>
  <w:style w:type="character" w:customStyle="1" w:styleId="WW-RTFNum241111111">
    <w:name w:val="WW-RTF_Num 2 41111111"/>
    <w:uiPriority w:val="99"/>
    <w:rsid w:val="00B24E2B"/>
    <w:rPr>
      <w:rFonts w:ascii="OpenSymbol" w:hAnsi="OpenSymbol" w:cs="OpenSymbol"/>
      <w:lang w:val="en-US"/>
    </w:rPr>
  </w:style>
  <w:style w:type="character" w:customStyle="1" w:styleId="WW-RTFNum251111111">
    <w:name w:val="WW-RTF_Num 2 51111111"/>
    <w:uiPriority w:val="99"/>
    <w:rsid w:val="00B24E2B"/>
    <w:rPr>
      <w:rFonts w:ascii="OpenSymbol" w:hAnsi="OpenSymbol" w:cs="OpenSymbol"/>
      <w:lang w:val="en-US"/>
    </w:rPr>
  </w:style>
  <w:style w:type="character" w:customStyle="1" w:styleId="WW-RTFNum261111111">
    <w:name w:val="WW-RTF_Num 2 61111111"/>
    <w:uiPriority w:val="99"/>
    <w:rsid w:val="00B24E2B"/>
    <w:rPr>
      <w:rFonts w:ascii="OpenSymbol" w:hAnsi="OpenSymbol" w:cs="OpenSymbol"/>
      <w:lang w:val="en-US"/>
    </w:rPr>
  </w:style>
  <w:style w:type="character" w:customStyle="1" w:styleId="WW-RTFNum271111111">
    <w:name w:val="WW-RTF_Num 2 71111111"/>
    <w:uiPriority w:val="99"/>
    <w:rsid w:val="00B24E2B"/>
    <w:rPr>
      <w:rFonts w:ascii="OpenSymbol" w:hAnsi="OpenSymbol" w:cs="OpenSymbol"/>
      <w:lang w:val="en-US"/>
    </w:rPr>
  </w:style>
  <w:style w:type="character" w:customStyle="1" w:styleId="WW-RTFNum281111111">
    <w:name w:val="WW-RTF_Num 2 81111111"/>
    <w:uiPriority w:val="99"/>
    <w:rsid w:val="00B24E2B"/>
    <w:rPr>
      <w:rFonts w:ascii="OpenSymbol" w:hAnsi="OpenSymbol" w:cs="OpenSymbol"/>
      <w:lang w:val="en-US"/>
    </w:rPr>
  </w:style>
  <w:style w:type="character" w:customStyle="1" w:styleId="WW-RTFNum291111111">
    <w:name w:val="WW-RTF_Num 2 91111111"/>
    <w:uiPriority w:val="99"/>
    <w:rsid w:val="00B24E2B"/>
    <w:rPr>
      <w:rFonts w:ascii="OpenSymbol" w:hAnsi="OpenSymbol" w:cs="OpenSymbol"/>
      <w:lang w:val="en-US"/>
    </w:rPr>
  </w:style>
  <w:style w:type="character" w:customStyle="1" w:styleId="WW-RTFNum2101111111">
    <w:name w:val="WW-RTF_Num 2 101111111"/>
    <w:uiPriority w:val="99"/>
    <w:rsid w:val="00B24E2B"/>
    <w:rPr>
      <w:rFonts w:ascii="OpenSymbol" w:hAnsi="OpenSymbol" w:cs="OpenSymbol"/>
      <w:lang w:val="en-US"/>
    </w:rPr>
  </w:style>
  <w:style w:type="character" w:customStyle="1" w:styleId="WW-RTFNum2112111111">
    <w:name w:val="WW-RTF_Num 2 112111111"/>
    <w:uiPriority w:val="99"/>
    <w:rsid w:val="00B24E2B"/>
    <w:rPr>
      <w:rFonts w:ascii="OpenSymbol" w:hAnsi="OpenSymbol" w:cs="OpenSymbol"/>
      <w:lang w:val="en-US"/>
    </w:rPr>
  </w:style>
  <w:style w:type="character" w:customStyle="1" w:styleId="WW-RTFNum2212111111">
    <w:name w:val="WW-RTF_Num 2 212111111"/>
    <w:uiPriority w:val="99"/>
    <w:rsid w:val="00B24E2B"/>
    <w:rPr>
      <w:rFonts w:ascii="OpenSymbol" w:hAnsi="OpenSymbol" w:cs="OpenSymbol"/>
      <w:lang w:val="en-US"/>
    </w:rPr>
  </w:style>
  <w:style w:type="character" w:customStyle="1" w:styleId="WW-RTFNum2312111111">
    <w:name w:val="WW-RTF_Num 2 312111111"/>
    <w:uiPriority w:val="99"/>
    <w:rsid w:val="00B24E2B"/>
    <w:rPr>
      <w:rFonts w:ascii="OpenSymbol" w:hAnsi="OpenSymbol" w:cs="OpenSymbol"/>
      <w:lang w:val="en-US"/>
    </w:rPr>
  </w:style>
  <w:style w:type="character" w:customStyle="1" w:styleId="WW-RTFNum2412111111">
    <w:name w:val="WW-RTF_Num 2 412111111"/>
    <w:uiPriority w:val="99"/>
    <w:rsid w:val="00B24E2B"/>
    <w:rPr>
      <w:rFonts w:ascii="OpenSymbol" w:hAnsi="OpenSymbol" w:cs="OpenSymbol"/>
      <w:lang w:val="en-US"/>
    </w:rPr>
  </w:style>
  <w:style w:type="character" w:customStyle="1" w:styleId="WW-RTFNum2512111111">
    <w:name w:val="WW-RTF_Num 2 512111111"/>
    <w:uiPriority w:val="99"/>
    <w:rsid w:val="00B24E2B"/>
    <w:rPr>
      <w:rFonts w:ascii="OpenSymbol" w:hAnsi="OpenSymbol" w:cs="OpenSymbol"/>
      <w:lang w:val="en-US"/>
    </w:rPr>
  </w:style>
  <w:style w:type="character" w:customStyle="1" w:styleId="WW-RTFNum2612111111">
    <w:name w:val="WW-RTF_Num 2 612111111"/>
    <w:uiPriority w:val="99"/>
    <w:rsid w:val="00B24E2B"/>
    <w:rPr>
      <w:rFonts w:ascii="OpenSymbol" w:hAnsi="OpenSymbol" w:cs="OpenSymbol"/>
      <w:lang w:val="en-US"/>
    </w:rPr>
  </w:style>
  <w:style w:type="character" w:customStyle="1" w:styleId="WW-RTFNum2712111111">
    <w:name w:val="WW-RTF_Num 2 712111111"/>
    <w:uiPriority w:val="99"/>
    <w:rsid w:val="00B24E2B"/>
    <w:rPr>
      <w:rFonts w:ascii="OpenSymbol" w:hAnsi="OpenSymbol" w:cs="OpenSymbol"/>
      <w:lang w:val="en-US"/>
    </w:rPr>
  </w:style>
  <w:style w:type="character" w:customStyle="1" w:styleId="WW-RTFNum2812111111">
    <w:name w:val="WW-RTF_Num 2 812111111"/>
    <w:uiPriority w:val="99"/>
    <w:rsid w:val="00B24E2B"/>
    <w:rPr>
      <w:rFonts w:ascii="OpenSymbol" w:hAnsi="OpenSymbol" w:cs="OpenSymbol"/>
      <w:lang w:val="en-US"/>
    </w:rPr>
  </w:style>
  <w:style w:type="character" w:customStyle="1" w:styleId="WW-RTFNum2912111111">
    <w:name w:val="WW-RTF_Num 2 912111111"/>
    <w:uiPriority w:val="99"/>
    <w:rsid w:val="00B24E2B"/>
    <w:rPr>
      <w:rFonts w:ascii="OpenSymbol" w:hAnsi="OpenSymbol" w:cs="OpenSymbol"/>
      <w:lang w:val="en-US"/>
    </w:rPr>
  </w:style>
  <w:style w:type="character" w:customStyle="1" w:styleId="WW-RTFNum21012111111">
    <w:name w:val="WW-RTF_Num 2 1012111111"/>
    <w:uiPriority w:val="99"/>
    <w:rsid w:val="00B24E2B"/>
    <w:rPr>
      <w:rFonts w:ascii="OpenSymbol" w:hAnsi="OpenSymbol" w:cs="OpenSymbol"/>
      <w:lang w:val="en-US"/>
    </w:rPr>
  </w:style>
  <w:style w:type="character" w:customStyle="1" w:styleId="WW-RTFNum2111111111">
    <w:name w:val="WW-RTF_Num 2 111111111"/>
    <w:uiPriority w:val="99"/>
    <w:rsid w:val="00B24E2B"/>
    <w:rPr>
      <w:rFonts w:ascii="OpenSymbol" w:hAnsi="OpenSymbol" w:cs="OpenSymbol"/>
      <w:lang w:val="en-US"/>
    </w:rPr>
  </w:style>
  <w:style w:type="character" w:customStyle="1" w:styleId="WW-RTFNum2211111111">
    <w:name w:val="WW-RTF_Num 2 211111111"/>
    <w:uiPriority w:val="99"/>
    <w:rsid w:val="00B24E2B"/>
    <w:rPr>
      <w:rFonts w:ascii="OpenSymbol" w:hAnsi="OpenSymbol" w:cs="OpenSymbol"/>
      <w:lang w:val="en-US"/>
    </w:rPr>
  </w:style>
  <w:style w:type="character" w:customStyle="1" w:styleId="WW-RTFNum2311111111">
    <w:name w:val="WW-RTF_Num 2 311111111"/>
    <w:uiPriority w:val="99"/>
    <w:rsid w:val="00B24E2B"/>
    <w:rPr>
      <w:rFonts w:ascii="OpenSymbol" w:hAnsi="OpenSymbol" w:cs="OpenSymbol"/>
      <w:lang w:val="en-US"/>
    </w:rPr>
  </w:style>
  <w:style w:type="character" w:customStyle="1" w:styleId="WW-RTFNum2411111111">
    <w:name w:val="WW-RTF_Num 2 411111111"/>
    <w:uiPriority w:val="99"/>
    <w:rsid w:val="00B24E2B"/>
    <w:rPr>
      <w:rFonts w:ascii="OpenSymbol" w:hAnsi="OpenSymbol" w:cs="OpenSymbol"/>
      <w:lang w:val="en-US"/>
    </w:rPr>
  </w:style>
  <w:style w:type="character" w:customStyle="1" w:styleId="WW-RTFNum2511111111">
    <w:name w:val="WW-RTF_Num 2 511111111"/>
    <w:uiPriority w:val="99"/>
    <w:rsid w:val="00B24E2B"/>
    <w:rPr>
      <w:rFonts w:ascii="OpenSymbol" w:hAnsi="OpenSymbol" w:cs="OpenSymbol"/>
      <w:lang w:val="en-US"/>
    </w:rPr>
  </w:style>
  <w:style w:type="character" w:customStyle="1" w:styleId="WW-RTFNum2611111111">
    <w:name w:val="WW-RTF_Num 2 611111111"/>
    <w:uiPriority w:val="99"/>
    <w:rsid w:val="00B24E2B"/>
    <w:rPr>
      <w:rFonts w:ascii="OpenSymbol" w:hAnsi="OpenSymbol" w:cs="OpenSymbol"/>
      <w:lang w:val="en-US"/>
    </w:rPr>
  </w:style>
  <w:style w:type="character" w:customStyle="1" w:styleId="WW-RTFNum2711111111">
    <w:name w:val="WW-RTF_Num 2 711111111"/>
    <w:uiPriority w:val="99"/>
    <w:rsid w:val="00B24E2B"/>
    <w:rPr>
      <w:rFonts w:ascii="OpenSymbol" w:hAnsi="OpenSymbol" w:cs="OpenSymbol"/>
      <w:lang w:val="en-US"/>
    </w:rPr>
  </w:style>
  <w:style w:type="character" w:customStyle="1" w:styleId="WW-RTFNum2811111111">
    <w:name w:val="WW-RTF_Num 2 811111111"/>
    <w:uiPriority w:val="99"/>
    <w:rsid w:val="00B24E2B"/>
    <w:rPr>
      <w:rFonts w:ascii="OpenSymbol" w:hAnsi="OpenSymbol" w:cs="OpenSymbol"/>
      <w:lang w:val="en-US"/>
    </w:rPr>
  </w:style>
  <w:style w:type="character" w:customStyle="1" w:styleId="WW-RTFNum2911111111">
    <w:name w:val="WW-RTF_Num 2 911111111"/>
    <w:uiPriority w:val="99"/>
    <w:rsid w:val="00B24E2B"/>
    <w:rPr>
      <w:rFonts w:ascii="OpenSymbol" w:hAnsi="OpenSymbol" w:cs="OpenSymbol"/>
      <w:lang w:val="en-US"/>
    </w:rPr>
  </w:style>
  <w:style w:type="character" w:customStyle="1" w:styleId="WW-RTFNum21011111111">
    <w:name w:val="WW-RTF_Num 2 1011111111"/>
    <w:uiPriority w:val="99"/>
    <w:rsid w:val="00B24E2B"/>
    <w:rPr>
      <w:rFonts w:ascii="OpenSymbol" w:hAnsi="OpenSymbol" w:cs="OpenSymbol"/>
      <w:lang w:val="en-US"/>
    </w:rPr>
  </w:style>
  <w:style w:type="character" w:customStyle="1" w:styleId="WW-RTFNum21121111111">
    <w:name w:val="WW-RTF_Num 2 1121111111"/>
    <w:uiPriority w:val="99"/>
    <w:rsid w:val="00B24E2B"/>
    <w:rPr>
      <w:rFonts w:ascii="OpenSymbol" w:hAnsi="OpenSymbol" w:cs="OpenSymbol"/>
      <w:lang w:val="en-US"/>
    </w:rPr>
  </w:style>
  <w:style w:type="character" w:customStyle="1" w:styleId="WW-RTFNum22121111111">
    <w:name w:val="WW-RTF_Num 2 2121111111"/>
    <w:uiPriority w:val="99"/>
    <w:rsid w:val="00B24E2B"/>
    <w:rPr>
      <w:rFonts w:ascii="OpenSymbol" w:hAnsi="OpenSymbol" w:cs="OpenSymbol"/>
      <w:lang w:val="en-US"/>
    </w:rPr>
  </w:style>
  <w:style w:type="character" w:customStyle="1" w:styleId="WW-RTFNum23121111111">
    <w:name w:val="WW-RTF_Num 2 3121111111"/>
    <w:uiPriority w:val="99"/>
    <w:rsid w:val="00B24E2B"/>
    <w:rPr>
      <w:rFonts w:ascii="OpenSymbol" w:hAnsi="OpenSymbol" w:cs="OpenSymbol"/>
      <w:lang w:val="en-US"/>
    </w:rPr>
  </w:style>
  <w:style w:type="character" w:customStyle="1" w:styleId="WW-RTFNum24121111111">
    <w:name w:val="WW-RTF_Num 2 4121111111"/>
    <w:uiPriority w:val="99"/>
    <w:rsid w:val="00B24E2B"/>
    <w:rPr>
      <w:rFonts w:ascii="OpenSymbol" w:hAnsi="OpenSymbol" w:cs="OpenSymbol"/>
      <w:lang w:val="en-US"/>
    </w:rPr>
  </w:style>
  <w:style w:type="character" w:customStyle="1" w:styleId="WW-RTFNum25121111111">
    <w:name w:val="WW-RTF_Num 2 5121111111"/>
    <w:uiPriority w:val="99"/>
    <w:rsid w:val="00B24E2B"/>
    <w:rPr>
      <w:rFonts w:ascii="OpenSymbol" w:hAnsi="OpenSymbol" w:cs="OpenSymbol"/>
      <w:lang w:val="en-US"/>
    </w:rPr>
  </w:style>
  <w:style w:type="character" w:customStyle="1" w:styleId="WW-RTFNum26121111111">
    <w:name w:val="WW-RTF_Num 2 6121111111"/>
    <w:uiPriority w:val="99"/>
    <w:rsid w:val="00B24E2B"/>
    <w:rPr>
      <w:rFonts w:ascii="OpenSymbol" w:hAnsi="OpenSymbol" w:cs="OpenSymbol"/>
      <w:lang w:val="en-US"/>
    </w:rPr>
  </w:style>
  <w:style w:type="character" w:customStyle="1" w:styleId="WW-RTFNum27121111111">
    <w:name w:val="WW-RTF_Num 2 7121111111"/>
    <w:uiPriority w:val="99"/>
    <w:rsid w:val="00B24E2B"/>
    <w:rPr>
      <w:rFonts w:ascii="OpenSymbol" w:hAnsi="OpenSymbol" w:cs="OpenSymbol"/>
      <w:lang w:val="en-US"/>
    </w:rPr>
  </w:style>
  <w:style w:type="character" w:customStyle="1" w:styleId="WW-RTFNum28121111111">
    <w:name w:val="WW-RTF_Num 2 8121111111"/>
    <w:uiPriority w:val="99"/>
    <w:rsid w:val="00B24E2B"/>
    <w:rPr>
      <w:rFonts w:ascii="OpenSymbol" w:hAnsi="OpenSymbol" w:cs="OpenSymbol"/>
      <w:lang w:val="en-US"/>
    </w:rPr>
  </w:style>
  <w:style w:type="character" w:customStyle="1" w:styleId="WW-RTFNum29121111111">
    <w:name w:val="WW-RTF_Num 2 9121111111"/>
    <w:uiPriority w:val="99"/>
    <w:rsid w:val="00B24E2B"/>
    <w:rPr>
      <w:rFonts w:ascii="OpenSymbol" w:hAnsi="OpenSymbol" w:cs="OpenSymbol"/>
      <w:lang w:val="en-US"/>
    </w:rPr>
  </w:style>
  <w:style w:type="character" w:customStyle="1" w:styleId="WW-RTFNum210121111111">
    <w:name w:val="WW-RTF_Num 2 10121111111"/>
    <w:uiPriority w:val="99"/>
    <w:rsid w:val="00B24E2B"/>
    <w:rPr>
      <w:rFonts w:ascii="OpenSymbol" w:hAnsi="OpenSymbol" w:cs="OpenSymbol"/>
      <w:lang w:val="en-US"/>
    </w:rPr>
  </w:style>
  <w:style w:type="character" w:customStyle="1" w:styleId="WW-RTFNum21111111111">
    <w:name w:val="WW-RTF_Num 2 1111111111"/>
    <w:uiPriority w:val="99"/>
    <w:rsid w:val="00B24E2B"/>
    <w:rPr>
      <w:rFonts w:ascii="OpenSymbol" w:hAnsi="OpenSymbol" w:cs="OpenSymbol"/>
      <w:lang w:val="en-US"/>
    </w:rPr>
  </w:style>
  <w:style w:type="character" w:customStyle="1" w:styleId="WW-RTFNum22111111111">
    <w:name w:val="WW-RTF_Num 2 2111111111"/>
    <w:uiPriority w:val="99"/>
    <w:rsid w:val="00B24E2B"/>
    <w:rPr>
      <w:rFonts w:ascii="OpenSymbol" w:hAnsi="OpenSymbol" w:cs="OpenSymbol"/>
      <w:lang w:val="en-US"/>
    </w:rPr>
  </w:style>
  <w:style w:type="character" w:customStyle="1" w:styleId="WW-RTFNum23111111111">
    <w:name w:val="WW-RTF_Num 2 3111111111"/>
    <w:uiPriority w:val="99"/>
    <w:rsid w:val="00B24E2B"/>
    <w:rPr>
      <w:rFonts w:ascii="OpenSymbol" w:hAnsi="OpenSymbol" w:cs="OpenSymbol"/>
      <w:lang w:val="en-US"/>
    </w:rPr>
  </w:style>
  <w:style w:type="character" w:customStyle="1" w:styleId="WW-RTFNum24111111111">
    <w:name w:val="WW-RTF_Num 2 4111111111"/>
    <w:uiPriority w:val="99"/>
    <w:rsid w:val="00B24E2B"/>
    <w:rPr>
      <w:rFonts w:ascii="OpenSymbol" w:hAnsi="OpenSymbol" w:cs="OpenSymbol"/>
      <w:lang w:val="en-US"/>
    </w:rPr>
  </w:style>
  <w:style w:type="character" w:customStyle="1" w:styleId="WW-RTFNum25111111111">
    <w:name w:val="WW-RTF_Num 2 5111111111"/>
    <w:uiPriority w:val="99"/>
    <w:rsid w:val="00B24E2B"/>
    <w:rPr>
      <w:rFonts w:ascii="OpenSymbol" w:hAnsi="OpenSymbol" w:cs="OpenSymbol"/>
      <w:lang w:val="en-US"/>
    </w:rPr>
  </w:style>
  <w:style w:type="character" w:customStyle="1" w:styleId="WW-RTFNum26111111111">
    <w:name w:val="WW-RTF_Num 2 6111111111"/>
    <w:uiPriority w:val="99"/>
    <w:rsid w:val="00B24E2B"/>
    <w:rPr>
      <w:rFonts w:ascii="OpenSymbol" w:hAnsi="OpenSymbol" w:cs="OpenSymbol"/>
      <w:lang w:val="en-US"/>
    </w:rPr>
  </w:style>
  <w:style w:type="character" w:customStyle="1" w:styleId="WW-RTFNum27111111111">
    <w:name w:val="WW-RTF_Num 2 7111111111"/>
    <w:uiPriority w:val="99"/>
    <w:rsid w:val="00B24E2B"/>
    <w:rPr>
      <w:rFonts w:ascii="OpenSymbol" w:hAnsi="OpenSymbol" w:cs="OpenSymbol"/>
      <w:lang w:val="en-US"/>
    </w:rPr>
  </w:style>
  <w:style w:type="character" w:customStyle="1" w:styleId="WW-RTFNum28111111111">
    <w:name w:val="WW-RTF_Num 2 8111111111"/>
    <w:uiPriority w:val="99"/>
    <w:rsid w:val="00B24E2B"/>
    <w:rPr>
      <w:rFonts w:ascii="OpenSymbol" w:hAnsi="OpenSymbol" w:cs="OpenSymbol"/>
      <w:lang w:val="en-US"/>
    </w:rPr>
  </w:style>
  <w:style w:type="character" w:customStyle="1" w:styleId="WW-RTFNum29111111111">
    <w:name w:val="WW-RTF_Num 2 9111111111"/>
    <w:uiPriority w:val="99"/>
    <w:rsid w:val="00B24E2B"/>
    <w:rPr>
      <w:rFonts w:ascii="OpenSymbol" w:hAnsi="OpenSymbol" w:cs="OpenSymbol"/>
      <w:lang w:val="en-US"/>
    </w:rPr>
  </w:style>
  <w:style w:type="character" w:customStyle="1" w:styleId="WW-RTFNum210111111111">
    <w:name w:val="WW-RTF_Num 2 10111111111"/>
    <w:uiPriority w:val="99"/>
    <w:rsid w:val="00B24E2B"/>
    <w:rPr>
      <w:rFonts w:ascii="OpenSymbol" w:hAnsi="OpenSymbol" w:cs="OpenSymbol"/>
      <w:lang w:val="en-US"/>
    </w:rPr>
  </w:style>
  <w:style w:type="character" w:customStyle="1" w:styleId="WW-RTFNum211211111111">
    <w:name w:val="WW-RTF_Num 2 11211111111"/>
    <w:uiPriority w:val="99"/>
    <w:rsid w:val="00B24E2B"/>
    <w:rPr>
      <w:rFonts w:ascii="OpenSymbol" w:hAnsi="OpenSymbol" w:cs="OpenSymbol"/>
      <w:lang w:val="en-US"/>
    </w:rPr>
  </w:style>
  <w:style w:type="character" w:customStyle="1" w:styleId="WW-RTFNum221211111111">
    <w:name w:val="WW-RTF_Num 2 21211111111"/>
    <w:uiPriority w:val="99"/>
    <w:rsid w:val="00B24E2B"/>
    <w:rPr>
      <w:rFonts w:ascii="OpenSymbol" w:hAnsi="OpenSymbol" w:cs="OpenSymbol"/>
      <w:lang w:val="en-US"/>
    </w:rPr>
  </w:style>
  <w:style w:type="character" w:customStyle="1" w:styleId="WW-RTFNum231211111111">
    <w:name w:val="WW-RTF_Num 2 31211111111"/>
    <w:uiPriority w:val="99"/>
    <w:rsid w:val="00B24E2B"/>
    <w:rPr>
      <w:rFonts w:ascii="OpenSymbol" w:hAnsi="OpenSymbol" w:cs="OpenSymbol"/>
      <w:lang w:val="en-US"/>
    </w:rPr>
  </w:style>
  <w:style w:type="character" w:customStyle="1" w:styleId="WW-RTFNum241211111111">
    <w:name w:val="WW-RTF_Num 2 41211111111"/>
    <w:uiPriority w:val="99"/>
    <w:rsid w:val="00B24E2B"/>
    <w:rPr>
      <w:rFonts w:ascii="OpenSymbol" w:hAnsi="OpenSymbol" w:cs="OpenSymbol"/>
      <w:lang w:val="en-US"/>
    </w:rPr>
  </w:style>
  <w:style w:type="character" w:customStyle="1" w:styleId="WW-RTFNum251211111111">
    <w:name w:val="WW-RTF_Num 2 51211111111"/>
    <w:uiPriority w:val="99"/>
    <w:rsid w:val="00B24E2B"/>
    <w:rPr>
      <w:rFonts w:ascii="OpenSymbol" w:hAnsi="OpenSymbol" w:cs="OpenSymbol"/>
      <w:lang w:val="en-US"/>
    </w:rPr>
  </w:style>
  <w:style w:type="character" w:customStyle="1" w:styleId="WW-RTFNum261211111111">
    <w:name w:val="WW-RTF_Num 2 61211111111"/>
    <w:uiPriority w:val="99"/>
    <w:rsid w:val="00B24E2B"/>
    <w:rPr>
      <w:rFonts w:ascii="OpenSymbol" w:hAnsi="OpenSymbol" w:cs="OpenSymbol"/>
      <w:lang w:val="en-US"/>
    </w:rPr>
  </w:style>
  <w:style w:type="character" w:customStyle="1" w:styleId="WW-RTFNum271211111111">
    <w:name w:val="WW-RTF_Num 2 71211111111"/>
    <w:uiPriority w:val="99"/>
    <w:rsid w:val="00B24E2B"/>
    <w:rPr>
      <w:rFonts w:ascii="OpenSymbol" w:hAnsi="OpenSymbol" w:cs="OpenSymbol"/>
      <w:lang w:val="en-US"/>
    </w:rPr>
  </w:style>
  <w:style w:type="character" w:customStyle="1" w:styleId="WW-RTFNum281211111111">
    <w:name w:val="WW-RTF_Num 2 81211111111"/>
    <w:uiPriority w:val="99"/>
    <w:rsid w:val="00B24E2B"/>
    <w:rPr>
      <w:rFonts w:ascii="OpenSymbol" w:hAnsi="OpenSymbol" w:cs="OpenSymbol"/>
      <w:lang w:val="en-US"/>
    </w:rPr>
  </w:style>
  <w:style w:type="character" w:customStyle="1" w:styleId="WW-RTFNum291211111111">
    <w:name w:val="WW-RTF_Num 2 91211111111"/>
    <w:uiPriority w:val="99"/>
    <w:rsid w:val="00B24E2B"/>
    <w:rPr>
      <w:rFonts w:ascii="OpenSymbol" w:hAnsi="OpenSymbol" w:cs="OpenSymbol"/>
      <w:lang w:val="en-US"/>
    </w:rPr>
  </w:style>
  <w:style w:type="character" w:customStyle="1" w:styleId="WW-RTFNum2101211111111">
    <w:name w:val="WW-RTF_Num 2 101211111111"/>
    <w:uiPriority w:val="99"/>
    <w:rsid w:val="00B24E2B"/>
    <w:rPr>
      <w:rFonts w:ascii="OpenSymbol" w:hAnsi="OpenSymbol" w:cs="OpenSymbol"/>
      <w:lang w:val="en-US"/>
    </w:rPr>
  </w:style>
  <w:style w:type="character" w:customStyle="1" w:styleId="WW-RTFNum211111111111">
    <w:name w:val="WW-RTF_Num 2 11111111111"/>
    <w:uiPriority w:val="99"/>
    <w:rsid w:val="00B24E2B"/>
    <w:rPr>
      <w:rFonts w:ascii="OpenSymbol" w:hAnsi="OpenSymbol" w:cs="OpenSymbol"/>
      <w:lang w:val="en-US"/>
    </w:rPr>
  </w:style>
  <w:style w:type="character" w:customStyle="1" w:styleId="WW-RTFNum221111111111">
    <w:name w:val="WW-RTF_Num 2 21111111111"/>
    <w:uiPriority w:val="99"/>
    <w:rsid w:val="00B24E2B"/>
    <w:rPr>
      <w:rFonts w:ascii="OpenSymbol" w:hAnsi="OpenSymbol" w:cs="OpenSymbol"/>
      <w:lang w:val="en-US"/>
    </w:rPr>
  </w:style>
  <w:style w:type="character" w:customStyle="1" w:styleId="WW-RTFNum231111111111">
    <w:name w:val="WW-RTF_Num 2 31111111111"/>
    <w:uiPriority w:val="99"/>
    <w:rsid w:val="00B24E2B"/>
    <w:rPr>
      <w:rFonts w:ascii="OpenSymbol" w:hAnsi="OpenSymbol" w:cs="OpenSymbol"/>
      <w:lang w:val="en-US"/>
    </w:rPr>
  </w:style>
  <w:style w:type="character" w:customStyle="1" w:styleId="WW-RTFNum241111111111">
    <w:name w:val="WW-RTF_Num 2 41111111111"/>
    <w:uiPriority w:val="99"/>
    <w:rsid w:val="00B24E2B"/>
    <w:rPr>
      <w:rFonts w:ascii="OpenSymbol" w:hAnsi="OpenSymbol" w:cs="OpenSymbol"/>
      <w:lang w:val="en-US"/>
    </w:rPr>
  </w:style>
  <w:style w:type="character" w:customStyle="1" w:styleId="WW-RTFNum251111111111">
    <w:name w:val="WW-RTF_Num 2 51111111111"/>
    <w:uiPriority w:val="99"/>
    <w:rsid w:val="00B24E2B"/>
    <w:rPr>
      <w:rFonts w:ascii="OpenSymbol" w:hAnsi="OpenSymbol" w:cs="OpenSymbol"/>
      <w:lang w:val="en-US"/>
    </w:rPr>
  </w:style>
  <w:style w:type="character" w:customStyle="1" w:styleId="WW-RTFNum261111111111">
    <w:name w:val="WW-RTF_Num 2 61111111111"/>
    <w:uiPriority w:val="99"/>
    <w:rsid w:val="00B24E2B"/>
    <w:rPr>
      <w:rFonts w:ascii="OpenSymbol" w:hAnsi="OpenSymbol" w:cs="OpenSymbol"/>
      <w:lang w:val="en-US"/>
    </w:rPr>
  </w:style>
  <w:style w:type="character" w:customStyle="1" w:styleId="WW-RTFNum271111111111">
    <w:name w:val="WW-RTF_Num 2 71111111111"/>
    <w:uiPriority w:val="99"/>
    <w:rsid w:val="00B24E2B"/>
    <w:rPr>
      <w:rFonts w:ascii="OpenSymbol" w:hAnsi="OpenSymbol" w:cs="OpenSymbol"/>
      <w:lang w:val="en-US"/>
    </w:rPr>
  </w:style>
  <w:style w:type="character" w:customStyle="1" w:styleId="WW-RTFNum281111111111">
    <w:name w:val="WW-RTF_Num 2 81111111111"/>
    <w:uiPriority w:val="99"/>
    <w:rsid w:val="00B24E2B"/>
    <w:rPr>
      <w:rFonts w:ascii="OpenSymbol" w:hAnsi="OpenSymbol" w:cs="OpenSymbol"/>
      <w:lang w:val="en-US"/>
    </w:rPr>
  </w:style>
  <w:style w:type="character" w:customStyle="1" w:styleId="WW-RTFNum291111111111">
    <w:name w:val="WW-RTF_Num 2 91111111111"/>
    <w:uiPriority w:val="99"/>
    <w:rsid w:val="00B24E2B"/>
    <w:rPr>
      <w:rFonts w:ascii="OpenSymbol" w:hAnsi="OpenSymbol" w:cs="OpenSymbol"/>
      <w:lang w:val="en-US"/>
    </w:rPr>
  </w:style>
  <w:style w:type="character" w:customStyle="1" w:styleId="WW-RTFNum2101111111111">
    <w:name w:val="WW-RTF_Num 2 101111111111"/>
    <w:uiPriority w:val="99"/>
    <w:rsid w:val="00B24E2B"/>
    <w:rPr>
      <w:rFonts w:ascii="OpenSymbol" w:hAnsi="OpenSymbol" w:cs="OpenSymbol"/>
      <w:lang w:val="en-US"/>
    </w:rPr>
  </w:style>
  <w:style w:type="character" w:customStyle="1" w:styleId="RTFNum310">
    <w:name w:val="RTF_Num 3 10"/>
    <w:uiPriority w:val="99"/>
    <w:rsid w:val="00B24E2B"/>
    <w:rPr>
      <w:rFonts w:ascii="OpenSymbol" w:hAnsi="OpenSymbol" w:cs="OpenSymbol"/>
      <w:lang w:val="en-US"/>
    </w:rPr>
  </w:style>
  <w:style w:type="character" w:customStyle="1" w:styleId="WW-RTFNum31123456">
    <w:name w:val="WW-RTF_Num 3 1123456"/>
    <w:uiPriority w:val="99"/>
    <w:rsid w:val="00B24E2B"/>
    <w:rPr>
      <w:rFonts w:ascii="OpenSymbol" w:hAnsi="OpenSymbol" w:cs="OpenSymbol"/>
      <w:lang w:val="en-US"/>
    </w:rPr>
  </w:style>
  <w:style w:type="character" w:customStyle="1" w:styleId="WW-RTFNum3212">
    <w:name w:val="WW-RTF_Num 3 212"/>
    <w:uiPriority w:val="99"/>
    <w:rsid w:val="00B24E2B"/>
    <w:rPr>
      <w:rFonts w:ascii="OpenSymbol" w:hAnsi="OpenSymbol" w:cs="OpenSymbol"/>
      <w:lang w:val="en-US"/>
    </w:rPr>
  </w:style>
  <w:style w:type="character" w:customStyle="1" w:styleId="WW-RTFNum3312">
    <w:name w:val="WW-RTF_Num 3 312"/>
    <w:uiPriority w:val="99"/>
    <w:rsid w:val="00B24E2B"/>
    <w:rPr>
      <w:rFonts w:ascii="OpenSymbol" w:hAnsi="OpenSymbol" w:cs="OpenSymbol"/>
      <w:lang w:val="en-US"/>
    </w:rPr>
  </w:style>
  <w:style w:type="character" w:customStyle="1" w:styleId="WW-RTFNum3412">
    <w:name w:val="WW-RTF_Num 3 412"/>
    <w:uiPriority w:val="99"/>
    <w:rsid w:val="00B24E2B"/>
    <w:rPr>
      <w:rFonts w:ascii="OpenSymbol" w:hAnsi="OpenSymbol" w:cs="OpenSymbol"/>
      <w:lang w:val="en-US"/>
    </w:rPr>
  </w:style>
  <w:style w:type="character" w:customStyle="1" w:styleId="WW-RTFNum3512">
    <w:name w:val="WW-RTF_Num 3 512"/>
    <w:uiPriority w:val="99"/>
    <w:rsid w:val="00B24E2B"/>
    <w:rPr>
      <w:rFonts w:ascii="OpenSymbol" w:hAnsi="OpenSymbol" w:cs="OpenSymbol"/>
      <w:lang w:val="en-US"/>
    </w:rPr>
  </w:style>
  <w:style w:type="character" w:customStyle="1" w:styleId="WW-RTFNum3612">
    <w:name w:val="WW-RTF_Num 3 612"/>
    <w:uiPriority w:val="99"/>
    <w:rsid w:val="00B24E2B"/>
    <w:rPr>
      <w:rFonts w:ascii="OpenSymbol" w:hAnsi="OpenSymbol" w:cs="OpenSymbol"/>
      <w:lang w:val="en-US"/>
    </w:rPr>
  </w:style>
  <w:style w:type="character" w:customStyle="1" w:styleId="WW-RTFNum3712">
    <w:name w:val="WW-RTF_Num 3 712"/>
    <w:uiPriority w:val="99"/>
    <w:rsid w:val="00B24E2B"/>
    <w:rPr>
      <w:rFonts w:ascii="OpenSymbol" w:hAnsi="OpenSymbol" w:cs="OpenSymbol"/>
      <w:lang w:val="en-US"/>
    </w:rPr>
  </w:style>
  <w:style w:type="character" w:customStyle="1" w:styleId="WW-RTFNum3812">
    <w:name w:val="WW-RTF_Num 3 812"/>
    <w:uiPriority w:val="99"/>
    <w:rsid w:val="00B24E2B"/>
    <w:rPr>
      <w:rFonts w:ascii="OpenSymbol" w:hAnsi="OpenSymbol" w:cs="OpenSymbol"/>
      <w:lang w:val="en-US"/>
    </w:rPr>
  </w:style>
  <w:style w:type="character" w:customStyle="1" w:styleId="WW-RTFNum3912">
    <w:name w:val="WW-RTF_Num 3 912"/>
    <w:uiPriority w:val="99"/>
    <w:rsid w:val="00B24E2B"/>
    <w:rPr>
      <w:rFonts w:ascii="OpenSymbol" w:hAnsi="OpenSymbol" w:cs="OpenSymbol"/>
      <w:lang w:val="en-US"/>
    </w:rPr>
  </w:style>
  <w:style w:type="character" w:customStyle="1" w:styleId="WW-RTFNum310">
    <w:name w:val="WW-RTF_Num 3 10"/>
    <w:uiPriority w:val="99"/>
    <w:rsid w:val="00B24E2B"/>
    <w:rPr>
      <w:rFonts w:ascii="OpenSymbol" w:hAnsi="OpenSymbol" w:cs="OpenSymbol"/>
      <w:lang w:val="en-US"/>
    </w:rPr>
  </w:style>
  <w:style w:type="character" w:customStyle="1" w:styleId="WW-RTFNum3111">
    <w:name w:val="WW-RTF_Num 3 111"/>
    <w:uiPriority w:val="99"/>
    <w:rsid w:val="00B24E2B"/>
    <w:rPr>
      <w:rFonts w:ascii="OpenSymbol" w:hAnsi="OpenSymbol" w:cs="OpenSymbol"/>
      <w:lang w:val="en-US"/>
    </w:rPr>
  </w:style>
  <w:style w:type="character" w:customStyle="1" w:styleId="WW-RTFNum3211">
    <w:name w:val="WW-RTF_Num 3 211"/>
    <w:uiPriority w:val="99"/>
    <w:rsid w:val="00B24E2B"/>
    <w:rPr>
      <w:rFonts w:ascii="OpenSymbol" w:hAnsi="OpenSymbol" w:cs="OpenSymbol"/>
      <w:lang w:val="en-US"/>
    </w:rPr>
  </w:style>
  <w:style w:type="character" w:customStyle="1" w:styleId="WW-RTFNum3311">
    <w:name w:val="WW-RTF_Num 3 311"/>
    <w:uiPriority w:val="99"/>
    <w:rsid w:val="00B24E2B"/>
    <w:rPr>
      <w:rFonts w:ascii="OpenSymbol" w:hAnsi="OpenSymbol" w:cs="OpenSymbol"/>
      <w:lang w:val="en-US"/>
    </w:rPr>
  </w:style>
  <w:style w:type="character" w:customStyle="1" w:styleId="WW-RTFNum3411">
    <w:name w:val="WW-RTF_Num 3 411"/>
    <w:uiPriority w:val="99"/>
    <w:rsid w:val="00B24E2B"/>
    <w:rPr>
      <w:rFonts w:ascii="OpenSymbol" w:hAnsi="OpenSymbol" w:cs="OpenSymbol"/>
      <w:lang w:val="en-US"/>
    </w:rPr>
  </w:style>
  <w:style w:type="character" w:customStyle="1" w:styleId="WW-RTFNum3511">
    <w:name w:val="WW-RTF_Num 3 511"/>
    <w:uiPriority w:val="99"/>
    <w:rsid w:val="00B24E2B"/>
    <w:rPr>
      <w:rFonts w:ascii="OpenSymbol" w:hAnsi="OpenSymbol" w:cs="OpenSymbol"/>
      <w:lang w:val="en-US"/>
    </w:rPr>
  </w:style>
  <w:style w:type="character" w:customStyle="1" w:styleId="WW-RTFNum3611">
    <w:name w:val="WW-RTF_Num 3 611"/>
    <w:uiPriority w:val="99"/>
    <w:rsid w:val="00B24E2B"/>
    <w:rPr>
      <w:rFonts w:ascii="OpenSymbol" w:hAnsi="OpenSymbol" w:cs="OpenSymbol"/>
      <w:lang w:val="en-US"/>
    </w:rPr>
  </w:style>
  <w:style w:type="character" w:customStyle="1" w:styleId="WW-RTFNum3711">
    <w:name w:val="WW-RTF_Num 3 711"/>
    <w:uiPriority w:val="99"/>
    <w:rsid w:val="00B24E2B"/>
    <w:rPr>
      <w:rFonts w:ascii="OpenSymbol" w:hAnsi="OpenSymbol" w:cs="OpenSymbol"/>
      <w:lang w:val="en-US"/>
    </w:rPr>
  </w:style>
  <w:style w:type="character" w:customStyle="1" w:styleId="WW-RTFNum3811">
    <w:name w:val="WW-RTF_Num 3 811"/>
    <w:uiPriority w:val="99"/>
    <w:rsid w:val="00B24E2B"/>
    <w:rPr>
      <w:rFonts w:ascii="OpenSymbol" w:hAnsi="OpenSymbol" w:cs="OpenSymbol"/>
      <w:lang w:val="en-US"/>
    </w:rPr>
  </w:style>
  <w:style w:type="character" w:customStyle="1" w:styleId="WW-RTFNum3911">
    <w:name w:val="WW-RTF_Num 3 911"/>
    <w:uiPriority w:val="99"/>
    <w:rsid w:val="00B24E2B"/>
    <w:rPr>
      <w:rFonts w:ascii="OpenSymbol" w:hAnsi="OpenSymbol" w:cs="OpenSymbol"/>
      <w:lang w:val="en-US"/>
    </w:rPr>
  </w:style>
  <w:style w:type="character" w:customStyle="1" w:styleId="WW-RTFNum3101">
    <w:name w:val="WW-RTF_Num 3 101"/>
    <w:uiPriority w:val="99"/>
    <w:rsid w:val="00B24E2B"/>
    <w:rPr>
      <w:rFonts w:ascii="OpenSymbol" w:hAnsi="OpenSymbol" w:cs="OpenSymbol"/>
      <w:lang w:val="en-US"/>
    </w:rPr>
  </w:style>
  <w:style w:type="character" w:customStyle="1" w:styleId="WW-RTFNum31121">
    <w:name w:val="WW-RTF_Num 3 1121"/>
    <w:uiPriority w:val="99"/>
    <w:rsid w:val="00B24E2B"/>
    <w:rPr>
      <w:rFonts w:ascii="OpenSymbol" w:hAnsi="OpenSymbol" w:cs="OpenSymbol"/>
      <w:lang w:val="en-US"/>
    </w:rPr>
  </w:style>
  <w:style w:type="character" w:customStyle="1" w:styleId="WW-RTFNum311231">
    <w:name w:val="WW-RTF_Num 3 11231"/>
    <w:uiPriority w:val="99"/>
    <w:rsid w:val="00B24E2B"/>
    <w:rPr>
      <w:rFonts w:ascii="OpenSymbol" w:hAnsi="OpenSymbol" w:cs="OpenSymbol"/>
      <w:lang w:val="en-US"/>
    </w:rPr>
  </w:style>
  <w:style w:type="character" w:customStyle="1" w:styleId="WW-RTFNum32121">
    <w:name w:val="WW-RTF_Num 3 2121"/>
    <w:uiPriority w:val="99"/>
    <w:rsid w:val="00B24E2B"/>
    <w:rPr>
      <w:rFonts w:ascii="OpenSymbol" w:hAnsi="OpenSymbol" w:cs="OpenSymbol"/>
      <w:lang w:val="en-US"/>
    </w:rPr>
  </w:style>
  <w:style w:type="character" w:customStyle="1" w:styleId="WW-RTFNum33121">
    <w:name w:val="WW-RTF_Num 3 3121"/>
    <w:uiPriority w:val="99"/>
    <w:rsid w:val="00B24E2B"/>
    <w:rPr>
      <w:rFonts w:ascii="OpenSymbol" w:hAnsi="OpenSymbol" w:cs="OpenSymbol"/>
      <w:lang w:val="en-US"/>
    </w:rPr>
  </w:style>
  <w:style w:type="character" w:customStyle="1" w:styleId="WW-RTFNum34121">
    <w:name w:val="WW-RTF_Num 3 4121"/>
    <w:uiPriority w:val="99"/>
    <w:rsid w:val="00B24E2B"/>
    <w:rPr>
      <w:rFonts w:ascii="OpenSymbol" w:hAnsi="OpenSymbol" w:cs="OpenSymbol"/>
      <w:lang w:val="en-US"/>
    </w:rPr>
  </w:style>
  <w:style w:type="character" w:customStyle="1" w:styleId="WW-RTFNum35121">
    <w:name w:val="WW-RTF_Num 3 5121"/>
    <w:uiPriority w:val="99"/>
    <w:rsid w:val="00B24E2B"/>
    <w:rPr>
      <w:rFonts w:ascii="OpenSymbol" w:hAnsi="OpenSymbol" w:cs="OpenSymbol"/>
      <w:lang w:val="en-US"/>
    </w:rPr>
  </w:style>
  <w:style w:type="character" w:customStyle="1" w:styleId="WW-RTFNum36121">
    <w:name w:val="WW-RTF_Num 3 6121"/>
    <w:uiPriority w:val="99"/>
    <w:rsid w:val="00B24E2B"/>
    <w:rPr>
      <w:rFonts w:ascii="OpenSymbol" w:hAnsi="OpenSymbol" w:cs="OpenSymbol"/>
      <w:lang w:val="en-US"/>
    </w:rPr>
  </w:style>
  <w:style w:type="character" w:customStyle="1" w:styleId="WW-RTFNum37121">
    <w:name w:val="WW-RTF_Num 3 7121"/>
    <w:uiPriority w:val="99"/>
    <w:rsid w:val="00B24E2B"/>
    <w:rPr>
      <w:rFonts w:ascii="OpenSymbol" w:hAnsi="OpenSymbol" w:cs="OpenSymbol"/>
      <w:lang w:val="en-US"/>
    </w:rPr>
  </w:style>
  <w:style w:type="character" w:customStyle="1" w:styleId="WW-RTFNum38121">
    <w:name w:val="WW-RTF_Num 3 8121"/>
    <w:uiPriority w:val="99"/>
    <w:rsid w:val="00B24E2B"/>
    <w:rPr>
      <w:rFonts w:ascii="OpenSymbol" w:hAnsi="OpenSymbol" w:cs="OpenSymbol"/>
      <w:lang w:val="en-US"/>
    </w:rPr>
  </w:style>
  <w:style w:type="character" w:customStyle="1" w:styleId="WW-RTFNum39121">
    <w:name w:val="WW-RTF_Num 3 9121"/>
    <w:uiPriority w:val="99"/>
    <w:rsid w:val="00B24E2B"/>
    <w:rPr>
      <w:rFonts w:ascii="OpenSymbol" w:hAnsi="OpenSymbol" w:cs="OpenSymbol"/>
      <w:lang w:val="en-US"/>
    </w:rPr>
  </w:style>
  <w:style w:type="character" w:customStyle="1" w:styleId="WW-RTFNum31012">
    <w:name w:val="WW-RTF_Num 3 1012"/>
    <w:uiPriority w:val="99"/>
    <w:rsid w:val="00B24E2B"/>
    <w:rPr>
      <w:rFonts w:ascii="OpenSymbol" w:hAnsi="OpenSymbol" w:cs="OpenSymbol"/>
      <w:lang w:val="en-US"/>
    </w:rPr>
  </w:style>
  <w:style w:type="character" w:customStyle="1" w:styleId="WW-RTFNum31111">
    <w:name w:val="WW-RTF_Num 3 1111"/>
    <w:uiPriority w:val="99"/>
    <w:rsid w:val="00B24E2B"/>
    <w:rPr>
      <w:rFonts w:ascii="OpenSymbol" w:hAnsi="OpenSymbol" w:cs="OpenSymbol"/>
      <w:lang w:val="en-US"/>
    </w:rPr>
  </w:style>
  <w:style w:type="character" w:customStyle="1" w:styleId="WW-RTFNum32111">
    <w:name w:val="WW-RTF_Num 3 2111"/>
    <w:uiPriority w:val="99"/>
    <w:rsid w:val="00B24E2B"/>
    <w:rPr>
      <w:rFonts w:ascii="OpenSymbol" w:hAnsi="OpenSymbol" w:cs="OpenSymbol"/>
      <w:lang w:val="en-US"/>
    </w:rPr>
  </w:style>
  <w:style w:type="character" w:customStyle="1" w:styleId="WW-RTFNum33111">
    <w:name w:val="WW-RTF_Num 3 3111"/>
    <w:uiPriority w:val="99"/>
    <w:rsid w:val="00B24E2B"/>
    <w:rPr>
      <w:rFonts w:ascii="OpenSymbol" w:hAnsi="OpenSymbol" w:cs="OpenSymbol"/>
      <w:lang w:val="en-US"/>
    </w:rPr>
  </w:style>
  <w:style w:type="character" w:customStyle="1" w:styleId="WW-RTFNum34111">
    <w:name w:val="WW-RTF_Num 3 4111"/>
    <w:uiPriority w:val="99"/>
    <w:rsid w:val="00B24E2B"/>
    <w:rPr>
      <w:rFonts w:ascii="OpenSymbol" w:hAnsi="OpenSymbol" w:cs="OpenSymbol"/>
      <w:lang w:val="en-US"/>
    </w:rPr>
  </w:style>
  <w:style w:type="character" w:customStyle="1" w:styleId="WW-RTFNum35111">
    <w:name w:val="WW-RTF_Num 3 5111"/>
    <w:uiPriority w:val="99"/>
    <w:rsid w:val="00B24E2B"/>
    <w:rPr>
      <w:rFonts w:ascii="OpenSymbol" w:hAnsi="OpenSymbol" w:cs="OpenSymbol"/>
      <w:lang w:val="en-US"/>
    </w:rPr>
  </w:style>
  <w:style w:type="character" w:customStyle="1" w:styleId="WW-RTFNum36111">
    <w:name w:val="WW-RTF_Num 3 6111"/>
    <w:uiPriority w:val="99"/>
    <w:rsid w:val="00B24E2B"/>
    <w:rPr>
      <w:rFonts w:ascii="OpenSymbol" w:hAnsi="OpenSymbol" w:cs="OpenSymbol"/>
      <w:lang w:val="en-US"/>
    </w:rPr>
  </w:style>
  <w:style w:type="character" w:customStyle="1" w:styleId="WW-RTFNum37111">
    <w:name w:val="WW-RTF_Num 3 7111"/>
    <w:uiPriority w:val="99"/>
    <w:rsid w:val="00B24E2B"/>
    <w:rPr>
      <w:rFonts w:ascii="OpenSymbol" w:hAnsi="OpenSymbol" w:cs="OpenSymbol"/>
      <w:lang w:val="en-US"/>
    </w:rPr>
  </w:style>
  <w:style w:type="character" w:customStyle="1" w:styleId="WW-RTFNum38111">
    <w:name w:val="WW-RTF_Num 3 8111"/>
    <w:uiPriority w:val="99"/>
    <w:rsid w:val="00B24E2B"/>
    <w:rPr>
      <w:rFonts w:ascii="OpenSymbol" w:hAnsi="OpenSymbol" w:cs="OpenSymbol"/>
      <w:lang w:val="en-US"/>
    </w:rPr>
  </w:style>
  <w:style w:type="character" w:customStyle="1" w:styleId="WW-RTFNum39111">
    <w:name w:val="WW-RTF_Num 3 9111"/>
    <w:uiPriority w:val="99"/>
    <w:rsid w:val="00B24E2B"/>
    <w:rPr>
      <w:rFonts w:ascii="OpenSymbol" w:hAnsi="OpenSymbol" w:cs="OpenSymbol"/>
      <w:lang w:val="en-US"/>
    </w:rPr>
  </w:style>
  <w:style w:type="character" w:customStyle="1" w:styleId="WW-RTFNum31011">
    <w:name w:val="WW-RTF_Num 3 1011"/>
    <w:uiPriority w:val="99"/>
    <w:rsid w:val="00B24E2B"/>
    <w:rPr>
      <w:rFonts w:ascii="OpenSymbol" w:hAnsi="OpenSymbol" w:cs="OpenSymbol"/>
      <w:lang w:val="en-US"/>
    </w:rPr>
  </w:style>
  <w:style w:type="character" w:customStyle="1" w:styleId="WW-RTFNum311211">
    <w:name w:val="WW-RTF_Num 3 11211"/>
    <w:uiPriority w:val="99"/>
    <w:rsid w:val="00B24E2B"/>
    <w:rPr>
      <w:rFonts w:ascii="OpenSymbol" w:hAnsi="OpenSymbol" w:cs="OpenSymbol"/>
      <w:lang w:val="en-US"/>
    </w:rPr>
  </w:style>
  <w:style w:type="character" w:customStyle="1" w:styleId="WW-RTFNum2112111111111">
    <w:name w:val="WW-RTF_Num 2 112111111111"/>
    <w:uiPriority w:val="99"/>
    <w:rsid w:val="00B24E2B"/>
    <w:rPr>
      <w:rFonts w:ascii="OpenSymbol" w:hAnsi="OpenSymbol" w:cs="OpenSymbol"/>
      <w:lang w:val="en-US"/>
    </w:rPr>
  </w:style>
  <w:style w:type="character" w:customStyle="1" w:styleId="WW-RTFNum2111111111111">
    <w:name w:val="WW-RTF_Num 2 111111111111"/>
    <w:uiPriority w:val="99"/>
    <w:rsid w:val="00B24E2B"/>
    <w:rPr>
      <w:rFonts w:ascii="OpenSymbol" w:hAnsi="OpenSymbol" w:cs="OpenSymbol"/>
      <w:lang w:val="en-US"/>
    </w:rPr>
  </w:style>
  <w:style w:type="character" w:customStyle="1" w:styleId="WW-RTFNum2212111111111">
    <w:name w:val="WW-RTF_Num 2 212111111111"/>
    <w:uiPriority w:val="99"/>
    <w:rsid w:val="00B24E2B"/>
    <w:rPr>
      <w:rFonts w:ascii="OpenSymbol" w:hAnsi="OpenSymbol" w:cs="OpenSymbol"/>
      <w:lang w:val="en-US"/>
    </w:rPr>
  </w:style>
  <w:style w:type="character" w:customStyle="1" w:styleId="WW-RTFNum2312111111111">
    <w:name w:val="WW-RTF_Num 2 312111111111"/>
    <w:uiPriority w:val="99"/>
    <w:rsid w:val="00B24E2B"/>
    <w:rPr>
      <w:rFonts w:ascii="OpenSymbol" w:hAnsi="OpenSymbol" w:cs="OpenSymbol"/>
      <w:lang w:val="en-US"/>
    </w:rPr>
  </w:style>
  <w:style w:type="character" w:customStyle="1" w:styleId="WW-RTFNum2412111111111">
    <w:name w:val="WW-RTF_Num 2 412111111111"/>
    <w:uiPriority w:val="99"/>
    <w:rsid w:val="00B24E2B"/>
    <w:rPr>
      <w:rFonts w:ascii="OpenSymbol" w:hAnsi="OpenSymbol" w:cs="OpenSymbol"/>
      <w:lang w:val="en-US"/>
    </w:rPr>
  </w:style>
  <w:style w:type="character" w:customStyle="1" w:styleId="WW-RTFNum2512111111111">
    <w:name w:val="WW-RTF_Num 2 512111111111"/>
    <w:uiPriority w:val="99"/>
    <w:rsid w:val="00B24E2B"/>
    <w:rPr>
      <w:rFonts w:ascii="OpenSymbol" w:hAnsi="OpenSymbol" w:cs="OpenSymbol"/>
      <w:lang w:val="en-US"/>
    </w:rPr>
  </w:style>
  <w:style w:type="character" w:customStyle="1" w:styleId="WW-RTFNum2612111111111">
    <w:name w:val="WW-RTF_Num 2 612111111111"/>
    <w:uiPriority w:val="99"/>
    <w:rsid w:val="00B24E2B"/>
    <w:rPr>
      <w:rFonts w:ascii="OpenSymbol" w:hAnsi="OpenSymbol" w:cs="OpenSymbol"/>
      <w:lang w:val="en-US"/>
    </w:rPr>
  </w:style>
  <w:style w:type="character" w:customStyle="1" w:styleId="WW-RTFNum2712111111111">
    <w:name w:val="WW-RTF_Num 2 712111111111"/>
    <w:uiPriority w:val="99"/>
    <w:rsid w:val="00B24E2B"/>
    <w:rPr>
      <w:rFonts w:ascii="OpenSymbol" w:hAnsi="OpenSymbol" w:cs="OpenSymbol"/>
      <w:lang w:val="en-US"/>
    </w:rPr>
  </w:style>
  <w:style w:type="character" w:customStyle="1" w:styleId="WW-RTFNum2812111111111">
    <w:name w:val="WW-RTF_Num 2 812111111111"/>
    <w:uiPriority w:val="99"/>
    <w:rsid w:val="00B24E2B"/>
    <w:rPr>
      <w:rFonts w:ascii="OpenSymbol" w:hAnsi="OpenSymbol" w:cs="OpenSymbol"/>
      <w:lang w:val="en-US"/>
    </w:rPr>
  </w:style>
  <w:style w:type="character" w:customStyle="1" w:styleId="WW-RTFNum2912111111111">
    <w:name w:val="WW-RTF_Num 2 912111111111"/>
    <w:uiPriority w:val="99"/>
    <w:rsid w:val="00B24E2B"/>
    <w:rPr>
      <w:rFonts w:ascii="OpenSymbol" w:hAnsi="OpenSymbol" w:cs="OpenSymbol"/>
      <w:lang w:val="en-US"/>
    </w:rPr>
  </w:style>
  <w:style w:type="character" w:customStyle="1" w:styleId="WW-RTFNum21012111111111">
    <w:name w:val="WW-RTF_Num 2 1012111111111"/>
    <w:uiPriority w:val="99"/>
    <w:rsid w:val="00B24E2B"/>
    <w:rPr>
      <w:rFonts w:ascii="OpenSymbol" w:hAnsi="OpenSymbol" w:cs="OpenSymbol"/>
      <w:lang w:val="en-US"/>
    </w:rPr>
  </w:style>
  <w:style w:type="character" w:customStyle="1" w:styleId="WW-RTFNum21121111111111">
    <w:name w:val="WW-RTF_Num 2 1121111111111"/>
    <w:uiPriority w:val="99"/>
    <w:rsid w:val="00B24E2B"/>
    <w:rPr>
      <w:rFonts w:ascii="OpenSymbol" w:hAnsi="OpenSymbol" w:cs="OpenSymbol"/>
      <w:lang w:val="en-US"/>
    </w:rPr>
  </w:style>
  <w:style w:type="character" w:customStyle="1" w:styleId="WW-RTFNum2211111111111">
    <w:name w:val="WW-RTF_Num 2 211111111111"/>
    <w:uiPriority w:val="99"/>
    <w:rsid w:val="00B24E2B"/>
    <w:rPr>
      <w:rFonts w:ascii="OpenSymbol" w:hAnsi="OpenSymbol" w:cs="OpenSymbol"/>
      <w:lang w:val="en-US"/>
    </w:rPr>
  </w:style>
  <w:style w:type="character" w:customStyle="1" w:styleId="WW-RTFNum2311111111111">
    <w:name w:val="WW-RTF_Num 2 311111111111"/>
    <w:uiPriority w:val="99"/>
    <w:rsid w:val="00B24E2B"/>
    <w:rPr>
      <w:rFonts w:ascii="OpenSymbol" w:hAnsi="OpenSymbol" w:cs="OpenSymbol"/>
      <w:lang w:val="en-US"/>
    </w:rPr>
  </w:style>
  <w:style w:type="character" w:customStyle="1" w:styleId="WW-RTFNum2411111111111">
    <w:name w:val="WW-RTF_Num 2 411111111111"/>
    <w:uiPriority w:val="99"/>
    <w:rsid w:val="00B24E2B"/>
    <w:rPr>
      <w:rFonts w:ascii="OpenSymbol" w:hAnsi="OpenSymbol" w:cs="OpenSymbol"/>
      <w:lang w:val="en-US"/>
    </w:rPr>
  </w:style>
  <w:style w:type="character" w:customStyle="1" w:styleId="WW-RTFNum2511111111111">
    <w:name w:val="WW-RTF_Num 2 511111111111"/>
    <w:uiPriority w:val="99"/>
    <w:rsid w:val="00B24E2B"/>
    <w:rPr>
      <w:rFonts w:ascii="OpenSymbol" w:hAnsi="OpenSymbol" w:cs="OpenSymbol"/>
      <w:lang w:val="en-US"/>
    </w:rPr>
  </w:style>
  <w:style w:type="character" w:customStyle="1" w:styleId="WW-RTFNum2611111111111">
    <w:name w:val="WW-RTF_Num 2 611111111111"/>
    <w:uiPriority w:val="99"/>
    <w:rsid w:val="00B24E2B"/>
    <w:rPr>
      <w:rFonts w:ascii="OpenSymbol" w:hAnsi="OpenSymbol" w:cs="OpenSymbol"/>
      <w:lang w:val="en-US"/>
    </w:rPr>
  </w:style>
  <w:style w:type="character" w:customStyle="1" w:styleId="WW-RTFNum2711111111111">
    <w:name w:val="WW-RTF_Num 2 711111111111"/>
    <w:uiPriority w:val="99"/>
    <w:rsid w:val="00B24E2B"/>
    <w:rPr>
      <w:rFonts w:ascii="OpenSymbol" w:hAnsi="OpenSymbol" w:cs="OpenSymbol"/>
      <w:lang w:val="en-US"/>
    </w:rPr>
  </w:style>
  <w:style w:type="character" w:customStyle="1" w:styleId="WW-RTFNum2811111111111">
    <w:name w:val="WW-RTF_Num 2 811111111111"/>
    <w:uiPriority w:val="99"/>
    <w:rsid w:val="00B24E2B"/>
    <w:rPr>
      <w:rFonts w:ascii="OpenSymbol" w:hAnsi="OpenSymbol" w:cs="OpenSymbol"/>
      <w:lang w:val="en-US"/>
    </w:rPr>
  </w:style>
  <w:style w:type="character" w:customStyle="1" w:styleId="WW-RTFNum2911111111111">
    <w:name w:val="WW-RTF_Num 2 911111111111"/>
    <w:uiPriority w:val="99"/>
    <w:rsid w:val="00B24E2B"/>
    <w:rPr>
      <w:rFonts w:ascii="OpenSymbol" w:hAnsi="OpenSymbol" w:cs="OpenSymbol"/>
      <w:lang w:val="en-US"/>
    </w:rPr>
  </w:style>
  <w:style w:type="character" w:customStyle="1" w:styleId="WW-RTFNum21011111111111">
    <w:name w:val="WW-RTF_Num 2 1011111111111"/>
    <w:uiPriority w:val="99"/>
    <w:rsid w:val="00B24E2B"/>
    <w:rPr>
      <w:rFonts w:ascii="OpenSymbol" w:hAnsi="OpenSymbol" w:cs="OpenSymbol"/>
      <w:lang w:val="en-US"/>
    </w:rPr>
  </w:style>
  <w:style w:type="character" w:customStyle="1" w:styleId="WW-RTFNum2112311111">
    <w:name w:val="WW-RTF_Num 2 112311111"/>
    <w:uiPriority w:val="99"/>
    <w:rsid w:val="00B24E2B"/>
    <w:rPr>
      <w:rFonts w:ascii="OpenSymbol" w:hAnsi="OpenSymbol" w:cs="OpenSymbol"/>
      <w:lang w:val="en-US"/>
    </w:rPr>
  </w:style>
  <w:style w:type="character" w:customStyle="1" w:styleId="WW-RTFNum3112311">
    <w:name w:val="WW-RTF_Num 3 112311"/>
    <w:uiPriority w:val="99"/>
    <w:rsid w:val="00B24E2B"/>
    <w:rPr>
      <w:rFonts w:ascii="OpenSymbol" w:hAnsi="OpenSymbol" w:cs="OpenSymbol"/>
      <w:lang w:val="en-US"/>
    </w:rPr>
  </w:style>
  <w:style w:type="character" w:customStyle="1" w:styleId="WW-RTFNum321211">
    <w:name w:val="WW-RTF_Num 3 21211"/>
    <w:uiPriority w:val="99"/>
    <w:rsid w:val="00B24E2B"/>
    <w:rPr>
      <w:rFonts w:ascii="OpenSymbol" w:hAnsi="OpenSymbol" w:cs="OpenSymbol"/>
      <w:lang w:val="en-US"/>
    </w:rPr>
  </w:style>
  <w:style w:type="character" w:customStyle="1" w:styleId="WW-RTFNum331211">
    <w:name w:val="WW-RTF_Num 3 31211"/>
    <w:uiPriority w:val="99"/>
    <w:rsid w:val="00B24E2B"/>
    <w:rPr>
      <w:rFonts w:ascii="OpenSymbol" w:hAnsi="OpenSymbol" w:cs="OpenSymbol"/>
      <w:lang w:val="en-US"/>
    </w:rPr>
  </w:style>
  <w:style w:type="character" w:customStyle="1" w:styleId="WW-RTFNum341211">
    <w:name w:val="WW-RTF_Num 3 41211"/>
    <w:uiPriority w:val="99"/>
    <w:rsid w:val="00B24E2B"/>
    <w:rPr>
      <w:rFonts w:ascii="OpenSymbol" w:hAnsi="OpenSymbol" w:cs="OpenSymbol"/>
      <w:lang w:val="en-US"/>
    </w:rPr>
  </w:style>
  <w:style w:type="character" w:customStyle="1" w:styleId="WW-RTFNum351211">
    <w:name w:val="WW-RTF_Num 3 51211"/>
    <w:uiPriority w:val="99"/>
    <w:rsid w:val="00B24E2B"/>
    <w:rPr>
      <w:rFonts w:ascii="OpenSymbol" w:hAnsi="OpenSymbol" w:cs="OpenSymbol"/>
      <w:lang w:val="en-US"/>
    </w:rPr>
  </w:style>
  <w:style w:type="character" w:customStyle="1" w:styleId="WW-RTFNum361211">
    <w:name w:val="WW-RTF_Num 3 61211"/>
    <w:uiPriority w:val="99"/>
    <w:rsid w:val="00B24E2B"/>
    <w:rPr>
      <w:rFonts w:ascii="OpenSymbol" w:hAnsi="OpenSymbol" w:cs="OpenSymbol"/>
      <w:lang w:val="en-US"/>
    </w:rPr>
  </w:style>
  <w:style w:type="character" w:customStyle="1" w:styleId="WW-RTFNum371211">
    <w:name w:val="WW-RTF_Num 3 71211"/>
    <w:uiPriority w:val="99"/>
    <w:rsid w:val="00B24E2B"/>
    <w:rPr>
      <w:rFonts w:ascii="OpenSymbol" w:hAnsi="OpenSymbol" w:cs="OpenSymbol"/>
      <w:lang w:val="en-US"/>
    </w:rPr>
  </w:style>
  <w:style w:type="character" w:customStyle="1" w:styleId="WW-RTFNum381211">
    <w:name w:val="WW-RTF_Num 3 81211"/>
    <w:uiPriority w:val="99"/>
    <w:rsid w:val="00B24E2B"/>
    <w:rPr>
      <w:rFonts w:ascii="OpenSymbol" w:hAnsi="OpenSymbol" w:cs="OpenSymbol"/>
      <w:lang w:val="en-US"/>
    </w:rPr>
  </w:style>
  <w:style w:type="character" w:customStyle="1" w:styleId="WW-RTFNum391211">
    <w:name w:val="WW-RTF_Num 3 91211"/>
    <w:uiPriority w:val="99"/>
    <w:rsid w:val="00B24E2B"/>
    <w:rPr>
      <w:rFonts w:ascii="OpenSymbol" w:hAnsi="OpenSymbol" w:cs="OpenSymbol"/>
      <w:lang w:val="en-US"/>
    </w:rPr>
  </w:style>
  <w:style w:type="character" w:customStyle="1" w:styleId="WW-RTFNum310121">
    <w:name w:val="WW-RTF_Num 3 10121"/>
    <w:uiPriority w:val="99"/>
    <w:rsid w:val="00B24E2B"/>
    <w:rPr>
      <w:rFonts w:ascii="OpenSymbol" w:hAnsi="OpenSymbol" w:cs="OpenSymbol"/>
      <w:lang w:val="en-US"/>
    </w:rPr>
  </w:style>
  <w:style w:type="character" w:customStyle="1" w:styleId="WW-RTFNum311111">
    <w:name w:val="WW-RTF_Num 3 11111"/>
    <w:uiPriority w:val="99"/>
    <w:rsid w:val="00B24E2B"/>
    <w:rPr>
      <w:rFonts w:ascii="OpenSymbol" w:hAnsi="OpenSymbol" w:cs="OpenSymbol"/>
      <w:lang w:val="en-US"/>
    </w:rPr>
  </w:style>
  <w:style w:type="character" w:customStyle="1" w:styleId="WW-RTFNum321111">
    <w:name w:val="WW-RTF_Num 3 21111"/>
    <w:uiPriority w:val="99"/>
    <w:rsid w:val="00B24E2B"/>
    <w:rPr>
      <w:rFonts w:ascii="OpenSymbol" w:hAnsi="OpenSymbol" w:cs="OpenSymbol"/>
      <w:lang w:val="en-US"/>
    </w:rPr>
  </w:style>
  <w:style w:type="character" w:customStyle="1" w:styleId="WW-RTFNum331111">
    <w:name w:val="WW-RTF_Num 3 31111"/>
    <w:uiPriority w:val="99"/>
    <w:rsid w:val="00B24E2B"/>
    <w:rPr>
      <w:rFonts w:ascii="OpenSymbol" w:hAnsi="OpenSymbol" w:cs="OpenSymbol"/>
      <w:lang w:val="en-US"/>
    </w:rPr>
  </w:style>
  <w:style w:type="character" w:customStyle="1" w:styleId="WW-RTFNum341111">
    <w:name w:val="WW-RTF_Num 3 41111"/>
    <w:uiPriority w:val="99"/>
    <w:rsid w:val="00B24E2B"/>
    <w:rPr>
      <w:rFonts w:ascii="OpenSymbol" w:hAnsi="OpenSymbol" w:cs="OpenSymbol"/>
      <w:lang w:val="en-US"/>
    </w:rPr>
  </w:style>
  <w:style w:type="character" w:customStyle="1" w:styleId="WW-RTFNum351111">
    <w:name w:val="WW-RTF_Num 3 51111"/>
    <w:uiPriority w:val="99"/>
    <w:rsid w:val="00B24E2B"/>
    <w:rPr>
      <w:rFonts w:ascii="OpenSymbol" w:hAnsi="OpenSymbol" w:cs="OpenSymbol"/>
      <w:lang w:val="en-US"/>
    </w:rPr>
  </w:style>
  <w:style w:type="character" w:customStyle="1" w:styleId="WW-RTFNum361111">
    <w:name w:val="WW-RTF_Num 3 61111"/>
    <w:uiPriority w:val="99"/>
    <w:rsid w:val="00B24E2B"/>
    <w:rPr>
      <w:rFonts w:ascii="OpenSymbol" w:hAnsi="OpenSymbol" w:cs="OpenSymbol"/>
      <w:lang w:val="en-US"/>
    </w:rPr>
  </w:style>
  <w:style w:type="character" w:customStyle="1" w:styleId="WW-RTFNum371111">
    <w:name w:val="WW-RTF_Num 3 71111"/>
    <w:uiPriority w:val="99"/>
    <w:rsid w:val="00B24E2B"/>
    <w:rPr>
      <w:rFonts w:ascii="OpenSymbol" w:hAnsi="OpenSymbol" w:cs="OpenSymbol"/>
      <w:lang w:val="en-US"/>
    </w:rPr>
  </w:style>
  <w:style w:type="character" w:customStyle="1" w:styleId="WW-RTFNum381111">
    <w:name w:val="WW-RTF_Num 3 81111"/>
    <w:uiPriority w:val="99"/>
    <w:rsid w:val="00B24E2B"/>
    <w:rPr>
      <w:rFonts w:ascii="OpenSymbol" w:hAnsi="OpenSymbol" w:cs="OpenSymbol"/>
      <w:lang w:val="en-US"/>
    </w:rPr>
  </w:style>
  <w:style w:type="character" w:customStyle="1" w:styleId="WW-RTFNum391111">
    <w:name w:val="WW-RTF_Num 3 91111"/>
    <w:uiPriority w:val="99"/>
    <w:rsid w:val="00B24E2B"/>
    <w:rPr>
      <w:rFonts w:ascii="OpenSymbol" w:hAnsi="OpenSymbol" w:cs="OpenSymbol"/>
      <w:lang w:val="en-US"/>
    </w:rPr>
  </w:style>
  <w:style w:type="character" w:customStyle="1" w:styleId="WW-RTFNum310111">
    <w:name w:val="WW-RTF_Num 3 10111"/>
    <w:uiPriority w:val="99"/>
    <w:rsid w:val="00B24E2B"/>
    <w:rPr>
      <w:rFonts w:ascii="OpenSymbol" w:hAnsi="OpenSymbol" w:cs="OpenSymbol"/>
      <w:lang w:val="en-US"/>
    </w:rPr>
  </w:style>
  <w:style w:type="character" w:customStyle="1" w:styleId="WW-RTFNum3112111">
    <w:name w:val="WW-RTF_Num 3 112111"/>
    <w:uiPriority w:val="99"/>
    <w:rsid w:val="00B24E2B"/>
    <w:rPr>
      <w:rFonts w:ascii="OpenSymbol" w:hAnsi="OpenSymbol" w:cs="OpenSymbol"/>
      <w:lang w:val="en-US"/>
    </w:rPr>
  </w:style>
  <w:style w:type="character" w:customStyle="1" w:styleId="RTFNum41">
    <w:name w:val="RTF_Num 4 1"/>
    <w:uiPriority w:val="99"/>
    <w:rsid w:val="00B24E2B"/>
    <w:rPr>
      <w:rFonts w:ascii="OpenSymbol" w:hAnsi="OpenSymbol" w:cs="OpenSymbol"/>
      <w:lang w:val="en-US"/>
    </w:rPr>
  </w:style>
  <w:style w:type="character" w:customStyle="1" w:styleId="RTFNum42">
    <w:name w:val="RTF_Num 4 2"/>
    <w:uiPriority w:val="99"/>
    <w:rsid w:val="00B24E2B"/>
    <w:rPr>
      <w:rFonts w:ascii="OpenSymbol" w:hAnsi="OpenSymbol" w:cs="OpenSymbol"/>
      <w:lang w:val="en-US"/>
    </w:rPr>
  </w:style>
  <w:style w:type="character" w:customStyle="1" w:styleId="RTFNum43">
    <w:name w:val="RTF_Num 4 3"/>
    <w:uiPriority w:val="99"/>
    <w:rsid w:val="00B24E2B"/>
    <w:rPr>
      <w:rFonts w:ascii="OpenSymbol" w:hAnsi="OpenSymbol" w:cs="OpenSymbol"/>
      <w:lang w:val="en-US"/>
    </w:rPr>
  </w:style>
  <w:style w:type="character" w:customStyle="1" w:styleId="RTFNum44">
    <w:name w:val="RTF_Num 4 4"/>
    <w:uiPriority w:val="99"/>
    <w:rsid w:val="00B24E2B"/>
    <w:rPr>
      <w:rFonts w:ascii="OpenSymbol" w:hAnsi="OpenSymbol" w:cs="OpenSymbol"/>
      <w:lang w:val="en-US"/>
    </w:rPr>
  </w:style>
  <w:style w:type="character" w:customStyle="1" w:styleId="RTFNum45">
    <w:name w:val="RTF_Num 4 5"/>
    <w:uiPriority w:val="99"/>
    <w:rsid w:val="00B24E2B"/>
    <w:rPr>
      <w:rFonts w:ascii="OpenSymbol" w:hAnsi="OpenSymbol" w:cs="OpenSymbol"/>
      <w:lang w:val="en-US"/>
    </w:rPr>
  </w:style>
  <w:style w:type="character" w:customStyle="1" w:styleId="RTFNum46">
    <w:name w:val="RTF_Num 4 6"/>
    <w:uiPriority w:val="99"/>
    <w:rsid w:val="00B24E2B"/>
    <w:rPr>
      <w:rFonts w:ascii="OpenSymbol" w:hAnsi="OpenSymbol" w:cs="OpenSymbol"/>
      <w:lang w:val="en-US"/>
    </w:rPr>
  </w:style>
  <w:style w:type="character" w:customStyle="1" w:styleId="RTFNum47">
    <w:name w:val="RTF_Num 4 7"/>
    <w:uiPriority w:val="99"/>
    <w:rsid w:val="00B24E2B"/>
    <w:rPr>
      <w:rFonts w:ascii="OpenSymbol" w:hAnsi="OpenSymbol" w:cs="OpenSymbol"/>
      <w:lang w:val="en-US"/>
    </w:rPr>
  </w:style>
  <w:style w:type="character" w:customStyle="1" w:styleId="RTFNum48">
    <w:name w:val="RTF_Num 4 8"/>
    <w:uiPriority w:val="99"/>
    <w:rsid w:val="00B24E2B"/>
    <w:rPr>
      <w:rFonts w:ascii="OpenSymbol" w:hAnsi="OpenSymbol" w:cs="OpenSymbol"/>
      <w:lang w:val="en-US"/>
    </w:rPr>
  </w:style>
  <w:style w:type="character" w:customStyle="1" w:styleId="RTFNum49">
    <w:name w:val="RTF_Num 4 9"/>
    <w:uiPriority w:val="99"/>
    <w:rsid w:val="00B24E2B"/>
    <w:rPr>
      <w:rFonts w:ascii="OpenSymbol" w:hAnsi="OpenSymbol" w:cs="OpenSymbol"/>
      <w:lang w:val="en-US"/>
    </w:rPr>
  </w:style>
  <w:style w:type="character" w:customStyle="1" w:styleId="RTFNum410">
    <w:name w:val="RTF_Num 4 10"/>
    <w:uiPriority w:val="99"/>
    <w:rsid w:val="00B24E2B"/>
    <w:rPr>
      <w:rFonts w:ascii="OpenSymbol" w:hAnsi="OpenSymbol" w:cs="OpenSymbol"/>
      <w:lang w:val="en-US"/>
    </w:rPr>
  </w:style>
  <w:style w:type="character" w:customStyle="1" w:styleId="RTFNum51">
    <w:name w:val="RTF_Num 5 1"/>
    <w:uiPriority w:val="99"/>
    <w:rsid w:val="00B24E2B"/>
    <w:rPr>
      <w:rFonts w:ascii="OpenSymbol" w:hAnsi="OpenSymbol" w:cs="OpenSymbol"/>
      <w:lang w:val="en-US"/>
    </w:rPr>
  </w:style>
  <w:style w:type="character" w:customStyle="1" w:styleId="RTFNum52">
    <w:name w:val="RTF_Num 5 2"/>
    <w:uiPriority w:val="99"/>
    <w:rsid w:val="00B24E2B"/>
    <w:rPr>
      <w:rFonts w:ascii="OpenSymbol" w:hAnsi="OpenSymbol" w:cs="OpenSymbol"/>
      <w:lang w:val="en-US"/>
    </w:rPr>
  </w:style>
  <w:style w:type="character" w:customStyle="1" w:styleId="RTFNum53">
    <w:name w:val="RTF_Num 5 3"/>
    <w:uiPriority w:val="99"/>
    <w:rsid w:val="00B24E2B"/>
    <w:rPr>
      <w:rFonts w:ascii="OpenSymbol" w:hAnsi="OpenSymbol" w:cs="OpenSymbol"/>
      <w:lang w:val="en-US"/>
    </w:rPr>
  </w:style>
  <w:style w:type="character" w:customStyle="1" w:styleId="RTFNum54">
    <w:name w:val="RTF_Num 5 4"/>
    <w:uiPriority w:val="99"/>
    <w:rsid w:val="00B24E2B"/>
    <w:rPr>
      <w:rFonts w:ascii="OpenSymbol" w:hAnsi="OpenSymbol" w:cs="OpenSymbol"/>
      <w:lang w:val="en-US"/>
    </w:rPr>
  </w:style>
  <w:style w:type="character" w:customStyle="1" w:styleId="RTFNum55">
    <w:name w:val="RTF_Num 5 5"/>
    <w:uiPriority w:val="99"/>
    <w:rsid w:val="00B24E2B"/>
    <w:rPr>
      <w:rFonts w:ascii="OpenSymbol" w:hAnsi="OpenSymbol" w:cs="OpenSymbol"/>
      <w:lang w:val="en-US"/>
    </w:rPr>
  </w:style>
  <w:style w:type="character" w:customStyle="1" w:styleId="RTFNum56">
    <w:name w:val="RTF_Num 5 6"/>
    <w:uiPriority w:val="99"/>
    <w:rsid w:val="00B24E2B"/>
    <w:rPr>
      <w:rFonts w:ascii="OpenSymbol" w:hAnsi="OpenSymbol" w:cs="OpenSymbol"/>
      <w:lang w:val="en-US"/>
    </w:rPr>
  </w:style>
  <w:style w:type="character" w:customStyle="1" w:styleId="RTFNum57">
    <w:name w:val="RTF_Num 5 7"/>
    <w:uiPriority w:val="99"/>
    <w:rsid w:val="00B24E2B"/>
    <w:rPr>
      <w:rFonts w:ascii="OpenSymbol" w:hAnsi="OpenSymbol" w:cs="OpenSymbol"/>
      <w:lang w:val="en-US"/>
    </w:rPr>
  </w:style>
  <w:style w:type="character" w:customStyle="1" w:styleId="RTFNum58">
    <w:name w:val="RTF_Num 5 8"/>
    <w:uiPriority w:val="99"/>
    <w:rsid w:val="00B24E2B"/>
    <w:rPr>
      <w:rFonts w:ascii="OpenSymbol" w:hAnsi="OpenSymbol" w:cs="OpenSymbol"/>
      <w:lang w:val="en-US"/>
    </w:rPr>
  </w:style>
  <w:style w:type="character" w:customStyle="1" w:styleId="RTFNum59">
    <w:name w:val="RTF_Num 5 9"/>
    <w:uiPriority w:val="99"/>
    <w:rsid w:val="00B24E2B"/>
    <w:rPr>
      <w:rFonts w:ascii="OpenSymbol" w:hAnsi="OpenSymbol" w:cs="OpenSymbol"/>
      <w:lang w:val="en-US"/>
    </w:rPr>
  </w:style>
  <w:style w:type="character" w:customStyle="1" w:styleId="RTFNum510">
    <w:name w:val="RTF_Num 5 10"/>
    <w:uiPriority w:val="99"/>
    <w:rsid w:val="00B24E2B"/>
    <w:rPr>
      <w:rFonts w:ascii="OpenSymbol" w:hAnsi="OpenSymbol" w:cs="OpenSymbol"/>
      <w:lang w:val="en-US"/>
    </w:rPr>
  </w:style>
  <w:style w:type="character" w:customStyle="1" w:styleId="RTFNum61">
    <w:name w:val="RTF_Num 6 1"/>
    <w:uiPriority w:val="99"/>
    <w:rsid w:val="00B24E2B"/>
    <w:rPr>
      <w:rFonts w:ascii="OpenSymbol" w:hAnsi="OpenSymbol" w:cs="OpenSymbol"/>
      <w:lang w:val="en-US"/>
    </w:rPr>
  </w:style>
  <w:style w:type="character" w:customStyle="1" w:styleId="RTFNum62">
    <w:name w:val="RTF_Num 6 2"/>
    <w:uiPriority w:val="99"/>
    <w:rsid w:val="00B24E2B"/>
    <w:rPr>
      <w:rFonts w:ascii="OpenSymbol" w:hAnsi="OpenSymbol" w:cs="OpenSymbol"/>
      <w:lang w:val="en-US"/>
    </w:rPr>
  </w:style>
  <w:style w:type="character" w:customStyle="1" w:styleId="RTFNum63">
    <w:name w:val="RTF_Num 6 3"/>
    <w:uiPriority w:val="99"/>
    <w:rsid w:val="00B24E2B"/>
    <w:rPr>
      <w:rFonts w:ascii="OpenSymbol" w:hAnsi="OpenSymbol" w:cs="OpenSymbol"/>
      <w:lang w:val="en-US"/>
    </w:rPr>
  </w:style>
  <w:style w:type="character" w:customStyle="1" w:styleId="RTFNum64">
    <w:name w:val="RTF_Num 6 4"/>
    <w:uiPriority w:val="99"/>
    <w:rsid w:val="00B24E2B"/>
    <w:rPr>
      <w:rFonts w:ascii="OpenSymbol" w:hAnsi="OpenSymbol" w:cs="OpenSymbol"/>
      <w:lang w:val="en-US"/>
    </w:rPr>
  </w:style>
  <w:style w:type="character" w:customStyle="1" w:styleId="RTFNum65">
    <w:name w:val="RTF_Num 6 5"/>
    <w:uiPriority w:val="99"/>
    <w:rsid w:val="00B24E2B"/>
    <w:rPr>
      <w:rFonts w:ascii="OpenSymbol" w:hAnsi="OpenSymbol" w:cs="OpenSymbol"/>
      <w:lang w:val="en-US"/>
    </w:rPr>
  </w:style>
  <w:style w:type="character" w:customStyle="1" w:styleId="RTFNum66">
    <w:name w:val="RTF_Num 6 6"/>
    <w:uiPriority w:val="99"/>
    <w:rsid w:val="00B24E2B"/>
    <w:rPr>
      <w:rFonts w:ascii="OpenSymbol" w:hAnsi="OpenSymbol" w:cs="OpenSymbol"/>
      <w:lang w:val="en-US"/>
    </w:rPr>
  </w:style>
  <w:style w:type="character" w:customStyle="1" w:styleId="RTFNum67">
    <w:name w:val="RTF_Num 6 7"/>
    <w:uiPriority w:val="99"/>
    <w:rsid w:val="00B24E2B"/>
    <w:rPr>
      <w:rFonts w:ascii="OpenSymbol" w:hAnsi="OpenSymbol" w:cs="OpenSymbol"/>
      <w:lang w:val="en-US"/>
    </w:rPr>
  </w:style>
  <w:style w:type="character" w:customStyle="1" w:styleId="RTFNum68">
    <w:name w:val="RTF_Num 6 8"/>
    <w:uiPriority w:val="99"/>
    <w:rsid w:val="00B24E2B"/>
    <w:rPr>
      <w:rFonts w:ascii="OpenSymbol" w:hAnsi="OpenSymbol" w:cs="OpenSymbol"/>
      <w:lang w:val="en-US"/>
    </w:rPr>
  </w:style>
  <w:style w:type="character" w:customStyle="1" w:styleId="RTFNum69">
    <w:name w:val="RTF_Num 6 9"/>
    <w:uiPriority w:val="99"/>
    <w:rsid w:val="00B24E2B"/>
    <w:rPr>
      <w:rFonts w:ascii="OpenSymbol" w:hAnsi="OpenSymbol" w:cs="OpenSymbol"/>
      <w:lang w:val="en-US"/>
    </w:rPr>
  </w:style>
  <w:style w:type="character" w:customStyle="1" w:styleId="RTFNum610">
    <w:name w:val="RTF_Num 6 10"/>
    <w:uiPriority w:val="99"/>
    <w:rsid w:val="00B24E2B"/>
    <w:rPr>
      <w:rFonts w:ascii="OpenSymbol" w:hAnsi="OpenSymbol" w:cs="OpenSymbol"/>
      <w:lang w:val="en-US"/>
    </w:rPr>
  </w:style>
  <w:style w:type="character" w:customStyle="1" w:styleId="WW-RTFNum31123111">
    <w:name w:val="WW-RTF_Num 3 1123111"/>
    <w:uiPriority w:val="99"/>
    <w:rsid w:val="00B24E2B"/>
    <w:rPr>
      <w:rFonts w:ascii="OpenSymbol" w:hAnsi="OpenSymbol" w:cs="OpenSymbol"/>
      <w:lang w:val="en-US"/>
    </w:rPr>
  </w:style>
  <w:style w:type="character" w:customStyle="1" w:styleId="WW-RTFNum3212111">
    <w:name w:val="WW-RTF_Num 3 212111"/>
    <w:uiPriority w:val="99"/>
    <w:rsid w:val="00B24E2B"/>
    <w:rPr>
      <w:rFonts w:ascii="OpenSymbol" w:hAnsi="OpenSymbol" w:cs="OpenSymbol"/>
      <w:lang w:val="en-US"/>
    </w:rPr>
  </w:style>
  <w:style w:type="character" w:customStyle="1" w:styleId="WW-RTFNum3312111">
    <w:name w:val="WW-RTF_Num 3 312111"/>
    <w:uiPriority w:val="99"/>
    <w:rsid w:val="00B24E2B"/>
    <w:rPr>
      <w:rFonts w:ascii="OpenSymbol" w:hAnsi="OpenSymbol" w:cs="OpenSymbol"/>
      <w:lang w:val="en-US"/>
    </w:rPr>
  </w:style>
  <w:style w:type="character" w:customStyle="1" w:styleId="WW-RTFNum3412111">
    <w:name w:val="WW-RTF_Num 3 412111"/>
    <w:uiPriority w:val="99"/>
    <w:rsid w:val="00B24E2B"/>
    <w:rPr>
      <w:rFonts w:ascii="OpenSymbol" w:hAnsi="OpenSymbol" w:cs="OpenSymbol"/>
      <w:lang w:val="en-US"/>
    </w:rPr>
  </w:style>
  <w:style w:type="character" w:customStyle="1" w:styleId="WW-RTFNum3512111">
    <w:name w:val="WW-RTF_Num 3 512111"/>
    <w:uiPriority w:val="99"/>
    <w:rsid w:val="00B24E2B"/>
    <w:rPr>
      <w:rFonts w:ascii="OpenSymbol" w:hAnsi="OpenSymbol" w:cs="OpenSymbol"/>
      <w:lang w:val="en-US"/>
    </w:rPr>
  </w:style>
  <w:style w:type="character" w:customStyle="1" w:styleId="WW-RTFNum3612111">
    <w:name w:val="WW-RTF_Num 3 612111"/>
    <w:uiPriority w:val="99"/>
    <w:rsid w:val="00B24E2B"/>
    <w:rPr>
      <w:rFonts w:ascii="OpenSymbol" w:hAnsi="OpenSymbol" w:cs="OpenSymbol"/>
      <w:lang w:val="en-US"/>
    </w:rPr>
  </w:style>
  <w:style w:type="character" w:customStyle="1" w:styleId="WW-RTFNum3712111">
    <w:name w:val="WW-RTF_Num 3 712111"/>
    <w:uiPriority w:val="99"/>
    <w:rsid w:val="00B24E2B"/>
    <w:rPr>
      <w:rFonts w:ascii="OpenSymbol" w:hAnsi="OpenSymbol" w:cs="OpenSymbol"/>
      <w:lang w:val="en-US"/>
    </w:rPr>
  </w:style>
  <w:style w:type="character" w:customStyle="1" w:styleId="WW-RTFNum3812111">
    <w:name w:val="WW-RTF_Num 3 812111"/>
    <w:uiPriority w:val="99"/>
    <w:rsid w:val="00B24E2B"/>
    <w:rPr>
      <w:rFonts w:ascii="OpenSymbol" w:hAnsi="OpenSymbol" w:cs="OpenSymbol"/>
      <w:lang w:val="en-US"/>
    </w:rPr>
  </w:style>
  <w:style w:type="character" w:customStyle="1" w:styleId="WW-RTFNum3912111">
    <w:name w:val="WW-RTF_Num 3 912111"/>
    <w:uiPriority w:val="99"/>
    <w:rsid w:val="00B24E2B"/>
    <w:rPr>
      <w:rFonts w:ascii="OpenSymbol" w:hAnsi="OpenSymbol" w:cs="OpenSymbol"/>
      <w:lang w:val="en-US"/>
    </w:rPr>
  </w:style>
  <w:style w:type="character" w:customStyle="1" w:styleId="WW-RTFNum3101211">
    <w:name w:val="WW-RTF_Num 3 101211"/>
    <w:uiPriority w:val="99"/>
    <w:rsid w:val="00B24E2B"/>
    <w:rPr>
      <w:rFonts w:ascii="OpenSymbol" w:hAnsi="OpenSymbol" w:cs="OpenSymbol"/>
      <w:lang w:val="en-US"/>
    </w:rPr>
  </w:style>
  <w:style w:type="character" w:customStyle="1" w:styleId="WW-RTFNum3111111">
    <w:name w:val="WW-RTF_Num 3 111111"/>
    <w:uiPriority w:val="99"/>
    <w:rsid w:val="00B24E2B"/>
    <w:rPr>
      <w:rFonts w:ascii="OpenSymbol" w:hAnsi="OpenSymbol" w:cs="OpenSymbol"/>
      <w:lang w:val="en-US"/>
    </w:rPr>
  </w:style>
  <w:style w:type="character" w:customStyle="1" w:styleId="WW-RTFNum3211111">
    <w:name w:val="WW-RTF_Num 3 211111"/>
    <w:uiPriority w:val="99"/>
    <w:rsid w:val="00B24E2B"/>
    <w:rPr>
      <w:rFonts w:ascii="OpenSymbol" w:hAnsi="OpenSymbol" w:cs="OpenSymbol"/>
      <w:lang w:val="en-US"/>
    </w:rPr>
  </w:style>
  <w:style w:type="character" w:customStyle="1" w:styleId="WW-RTFNum3311111">
    <w:name w:val="WW-RTF_Num 3 311111"/>
    <w:uiPriority w:val="99"/>
    <w:rsid w:val="00B24E2B"/>
    <w:rPr>
      <w:rFonts w:ascii="OpenSymbol" w:hAnsi="OpenSymbol" w:cs="OpenSymbol"/>
      <w:lang w:val="en-US"/>
    </w:rPr>
  </w:style>
  <w:style w:type="character" w:customStyle="1" w:styleId="WW-RTFNum3411111">
    <w:name w:val="WW-RTF_Num 3 411111"/>
    <w:uiPriority w:val="99"/>
    <w:rsid w:val="00B24E2B"/>
    <w:rPr>
      <w:rFonts w:ascii="OpenSymbol" w:hAnsi="OpenSymbol" w:cs="OpenSymbol"/>
      <w:lang w:val="en-US"/>
    </w:rPr>
  </w:style>
  <w:style w:type="character" w:customStyle="1" w:styleId="WW-RTFNum3511111">
    <w:name w:val="WW-RTF_Num 3 511111"/>
    <w:uiPriority w:val="99"/>
    <w:rsid w:val="00B24E2B"/>
    <w:rPr>
      <w:rFonts w:ascii="OpenSymbol" w:hAnsi="OpenSymbol" w:cs="OpenSymbol"/>
      <w:lang w:val="en-US"/>
    </w:rPr>
  </w:style>
  <w:style w:type="character" w:customStyle="1" w:styleId="WW-RTFNum3611111">
    <w:name w:val="WW-RTF_Num 3 611111"/>
    <w:uiPriority w:val="99"/>
    <w:rsid w:val="00B24E2B"/>
    <w:rPr>
      <w:rFonts w:ascii="OpenSymbol" w:hAnsi="OpenSymbol" w:cs="OpenSymbol"/>
      <w:lang w:val="en-US"/>
    </w:rPr>
  </w:style>
  <w:style w:type="character" w:customStyle="1" w:styleId="WW-RTFNum3711111">
    <w:name w:val="WW-RTF_Num 3 711111"/>
    <w:uiPriority w:val="99"/>
    <w:rsid w:val="00B24E2B"/>
    <w:rPr>
      <w:rFonts w:ascii="OpenSymbol" w:hAnsi="OpenSymbol" w:cs="OpenSymbol"/>
      <w:lang w:val="en-US"/>
    </w:rPr>
  </w:style>
  <w:style w:type="character" w:customStyle="1" w:styleId="WW-RTFNum3811111">
    <w:name w:val="WW-RTF_Num 3 811111"/>
    <w:uiPriority w:val="99"/>
    <w:rsid w:val="00B24E2B"/>
    <w:rPr>
      <w:rFonts w:ascii="OpenSymbol" w:hAnsi="OpenSymbol" w:cs="OpenSymbol"/>
      <w:lang w:val="en-US"/>
    </w:rPr>
  </w:style>
  <w:style w:type="character" w:customStyle="1" w:styleId="WW-RTFNum3911111">
    <w:name w:val="WW-RTF_Num 3 911111"/>
    <w:uiPriority w:val="99"/>
    <w:rsid w:val="00B24E2B"/>
    <w:rPr>
      <w:rFonts w:ascii="OpenSymbol" w:hAnsi="OpenSymbol" w:cs="OpenSymbol"/>
      <w:lang w:val="en-US"/>
    </w:rPr>
  </w:style>
  <w:style w:type="character" w:customStyle="1" w:styleId="WW-RTFNum3101111">
    <w:name w:val="WW-RTF_Num 3 101111"/>
    <w:uiPriority w:val="99"/>
    <w:rsid w:val="00B24E2B"/>
    <w:rPr>
      <w:rFonts w:ascii="OpenSymbol" w:hAnsi="OpenSymbol" w:cs="OpenSymbol"/>
      <w:lang w:val="en-US"/>
    </w:rPr>
  </w:style>
  <w:style w:type="character" w:customStyle="1" w:styleId="WW-RTFNum21123411111">
    <w:name w:val="WW-RTF_Num 2 1123411111"/>
    <w:uiPriority w:val="99"/>
    <w:rsid w:val="00B24E2B"/>
    <w:rPr>
      <w:rFonts w:ascii="OpenSymbol" w:hAnsi="OpenSymbol" w:cs="OpenSymbol"/>
      <w:lang w:val="en-US"/>
    </w:rPr>
  </w:style>
  <w:style w:type="character" w:customStyle="1" w:styleId="WW-RTFNum22121111111111">
    <w:name w:val="WW-RTF_Num 2 2121111111111"/>
    <w:uiPriority w:val="99"/>
    <w:rsid w:val="00B24E2B"/>
    <w:rPr>
      <w:rFonts w:ascii="OpenSymbol" w:hAnsi="OpenSymbol" w:cs="OpenSymbol"/>
      <w:lang w:val="en-US"/>
    </w:rPr>
  </w:style>
  <w:style w:type="character" w:customStyle="1" w:styleId="WW-RTFNum23121111111111">
    <w:name w:val="WW-RTF_Num 2 3121111111111"/>
    <w:uiPriority w:val="99"/>
    <w:rsid w:val="00B24E2B"/>
    <w:rPr>
      <w:rFonts w:ascii="OpenSymbol" w:hAnsi="OpenSymbol" w:cs="OpenSymbol"/>
      <w:lang w:val="en-US"/>
    </w:rPr>
  </w:style>
  <w:style w:type="character" w:customStyle="1" w:styleId="WW-RTFNum24121111111111">
    <w:name w:val="WW-RTF_Num 2 4121111111111"/>
    <w:uiPriority w:val="99"/>
    <w:rsid w:val="00B24E2B"/>
    <w:rPr>
      <w:rFonts w:ascii="OpenSymbol" w:hAnsi="OpenSymbol" w:cs="OpenSymbol"/>
      <w:lang w:val="en-US"/>
    </w:rPr>
  </w:style>
  <w:style w:type="character" w:customStyle="1" w:styleId="WW-RTFNum25121111111111">
    <w:name w:val="WW-RTF_Num 2 5121111111111"/>
    <w:uiPriority w:val="99"/>
    <w:rsid w:val="00B24E2B"/>
    <w:rPr>
      <w:rFonts w:ascii="OpenSymbol" w:hAnsi="OpenSymbol" w:cs="OpenSymbol"/>
      <w:lang w:val="en-US"/>
    </w:rPr>
  </w:style>
  <w:style w:type="character" w:customStyle="1" w:styleId="WW-RTFNum26121111111111">
    <w:name w:val="WW-RTF_Num 2 6121111111111"/>
    <w:uiPriority w:val="99"/>
    <w:rsid w:val="00B24E2B"/>
    <w:rPr>
      <w:rFonts w:ascii="OpenSymbol" w:hAnsi="OpenSymbol" w:cs="OpenSymbol"/>
      <w:lang w:val="en-US"/>
    </w:rPr>
  </w:style>
  <w:style w:type="character" w:customStyle="1" w:styleId="WW-RTFNum27121111111111">
    <w:name w:val="WW-RTF_Num 2 7121111111111"/>
    <w:uiPriority w:val="99"/>
    <w:rsid w:val="00B24E2B"/>
    <w:rPr>
      <w:rFonts w:ascii="OpenSymbol" w:hAnsi="OpenSymbol" w:cs="OpenSymbol"/>
      <w:lang w:val="en-US"/>
    </w:rPr>
  </w:style>
  <w:style w:type="character" w:customStyle="1" w:styleId="WW-RTFNum28121111111111">
    <w:name w:val="WW-RTF_Num 2 8121111111111"/>
    <w:uiPriority w:val="99"/>
    <w:rsid w:val="00B24E2B"/>
    <w:rPr>
      <w:rFonts w:ascii="OpenSymbol" w:hAnsi="OpenSymbol" w:cs="OpenSymbol"/>
      <w:lang w:val="en-US"/>
    </w:rPr>
  </w:style>
  <w:style w:type="character" w:customStyle="1" w:styleId="WW-RTFNum29121111111111">
    <w:name w:val="WW-RTF_Num 2 9121111111111"/>
    <w:uiPriority w:val="99"/>
    <w:rsid w:val="00B24E2B"/>
    <w:rPr>
      <w:rFonts w:ascii="OpenSymbol" w:hAnsi="OpenSymbol" w:cs="OpenSymbol"/>
      <w:lang w:val="en-US"/>
    </w:rPr>
  </w:style>
  <w:style w:type="character" w:customStyle="1" w:styleId="WW-RTFNum210121111111111">
    <w:name w:val="WW-RTF_Num 2 10121111111111"/>
    <w:uiPriority w:val="99"/>
    <w:rsid w:val="00B24E2B"/>
    <w:rPr>
      <w:rFonts w:ascii="OpenSymbol" w:hAnsi="OpenSymbol" w:cs="OpenSymbol"/>
      <w:lang w:val="en-US"/>
    </w:rPr>
  </w:style>
  <w:style w:type="character" w:customStyle="1" w:styleId="WW-RTFNum21111111111111">
    <w:name w:val="WW-RTF_Num 2 1111111111111"/>
    <w:uiPriority w:val="99"/>
    <w:rsid w:val="00B24E2B"/>
    <w:rPr>
      <w:rFonts w:ascii="OpenSymbol" w:hAnsi="OpenSymbol" w:cs="OpenSymbol"/>
      <w:lang w:val="en-US"/>
    </w:rPr>
  </w:style>
  <w:style w:type="character" w:customStyle="1" w:styleId="WW-RTFNum22111111111111">
    <w:name w:val="WW-RTF_Num 2 2111111111111"/>
    <w:uiPriority w:val="99"/>
    <w:rsid w:val="00B24E2B"/>
    <w:rPr>
      <w:rFonts w:ascii="OpenSymbol" w:hAnsi="OpenSymbol" w:cs="OpenSymbol"/>
      <w:lang w:val="en-US"/>
    </w:rPr>
  </w:style>
  <w:style w:type="character" w:customStyle="1" w:styleId="WW-RTFNum23111111111111">
    <w:name w:val="WW-RTF_Num 2 3111111111111"/>
    <w:uiPriority w:val="99"/>
    <w:rsid w:val="00B24E2B"/>
    <w:rPr>
      <w:rFonts w:ascii="OpenSymbol" w:hAnsi="OpenSymbol" w:cs="OpenSymbol"/>
      <w:lang w:val="en-US"/>
    </w:rPr>
  </w:style>
  <w:style w:type="character" w:customStyle="1" w:styleId="WW-RTFNum24111111111111">
    <w:name w:val="WW-RTF_Num 2 4111111111111"/>
    <w:uiPriority w:val="99"/>
    <w:rsid w:val="00B24E2B"/>
    <w:rPr>
      <w:rFonts w:ascii="OpenSymbol" w:hAnsi="OpenSymbol" w:cs="OpenSymbol"/>
      <w:lang w:val="en-US"/>
    </w:rPr>
  </w:style>
  <w:style w:type="character" w:customStyle="1" w:styleId="WW-RTFNum25111111111111">
    <w:name w:val="WW-RTF_Num 2 5111111111111"/>
    <w:uiPriority w:val="99"/>
    <w:rsid w:val="00B24E2B"/>
    <w:rPr>
      <w:rFonts w:ascii="OpenSymbol" w:hAnsi="OpenSymbol" w:cs="OpenSymbol"/>
      <w:lang w:val="en-US"/>
    </w:rPr>
  </w:style>
  <w:style w:type="character" w:customStyle="1" w:styleId="WW-RTFNum26111111111111">
    <w:name w:val="WW-RTF_Num 2 6111111111111"/>
    <w:uiPriority w:val="99"/>
    <w:rsid w:val="00B24E2B"/>
    <w:rPr>
      <w:rFonts w:ascii="OpenSymbol" w:hAnsi="OpenSymbol" w:cs="OpenSymbol"/>
      <w:lang w:val="en-US"/>
    </w:rPr>
  </w:style>
  <w:style w:type="character" w:customStyle="1" w:styleId="WW-RTFNum27111111111111">
    <w:name w:val="WW-RTF_Num 2 7111111111111"/>
    <w:uiPriority w:val="99"/>
    <w:rsid w:val="00B24E2B"/>
    <w:rPr>
      <w:rFonts w:ascii="OpenSymbol" w:hAnsi="OpenSymbol" w:cs="OpenSymbol"/>
      <w:lang w:val="en-US"/>
    </w:rPr>
  </w:style>
  <w:style w:type="character" w:customStyle="1" w:styleId="WW-RTFNum28111111111111">
    <w:name w:val="WW-RTF_Num 2 8111111111111"/>
    <w:uiPriority w:val="99"/>
    <w:rsid w:val="00B24E2B"/>
    <w:rPr>
      <w:rFonts w:ascii="OpenSymbol" w:hAnsi="OpenSymbol" w:cs="OpenSymbol"/>
      <w:lang w:val="en-US"/>
    </w:rPr>
  </w:style>
  <w:style w:type="character" w:customStyle="1" w:styleId="WW-RTFNum29111111111111">
    <w:name w:val="WW-RTF_Num 2 9111111111111"/>
    <w:uiPriority w:val="99"/>
    <w:rsid w:val="00B24E2B"/>
    <w:rPr>
      <w:rFonts w:ascii="OpenSymbol" w:hAnsi="OpenSymbol" w:cs="OpenSymbol"/>
      <w:lang w:val="en-US"/>
    </w:rPr>
  </w:style>
  <w:style w:type="character" w:customStyle="1" w:styleId="WW-RTFNum210111111111111">
    <w:name w:val="WW-RTF_Num 2 10111111111111"/>
    <w:uiPriority w:val="99"/>
    <w:rsid w:val="00B24E2B"/>
    <w:rPr>
      <w:rFonts w:ascii="OpenSymbol" w:hAnsi="OpenSymbol" w:cs="OpenSymbol"/>
      <w:lang w:val="en-US"/>
    </w:rPr>
  </w:style>
  <w:style w:type="character" w:customStyle="1" w:styleId="WW-RTFNum211211111111111">
    <w:name w:val="WW-RTF_Num 2 11211111111111"/>
    <w:uiPriority w:val="99"/>
    <w:rsid w:val="00B24E2B"/>
    <w:rPr>
      <w:rFonts w:ascii="OpenSymbol" w:hAnsi="OpenSymbol" w:cs="OpenSymbol"/>
      <w:lang w:val="en-US"/>
    </w:rPr>
  </w:style>
  <w:style w:type="character" w:customStyle="1" w:styleId="WW-RTFNum221211111111111">
    <w:name w:val="WW-RTF_Num 2 21211111111111"/>
    <w:uiPriority w:val="99"/>
    <w:rsid w:val="00B24E2B"/>
    <w:rPr>
      <w:rFonts w:ascii="OpenSymbol" w:hAnsi="OpenSymbol" w:cs="OpenSymbol"/>
      <w:lang w:val="en-US"/>
    </w:rPr>
  </w:style>
  <w:style w:type="character" w:customStyle="1" w:styleId="WW-RTFNum231211111111111">
    <w:name w:val="WW-RTF_Num 2 31211111111111"/>
    <w:uiPriority w:val="99"/>
    <w:rsid w:val="00B24E2B"/>
    <w:rPr>
      <w:rFonts w:ascii="OpenSymbol" w:hAnsi="OpenSymbol" w:cs="OpenSymbol"/>
      <w:lang w:val="en-US"/>
    </w:rPr>
  </w:style>
  <w:style w:type="character" w:customStyle="1" w:styleId="WW-RTFNum241211111111111">
    <w:name w:val="WW-RTF_Num 2 41211111111111"/>
    <w:uiPriority w:val="99"/>
    <w:rsid w:val="00B24E2B"/>
    <w:rPr>
      <w:rFonts w:ascii="OpenSymbol" w:hAnsi="OpenSymbol" w:cs="OpenSymbol"/>
      <w:lang w:val="en-US"/>
    </w:rPr>
  </w:style>
  <w:style w:type="character" w:customStyle="1" w:styleId="WW-RTFNum251211111111111">
    <w:name w:val="WW-RTF_Num 2 51211111111111"/>
    <w:uiPriority w:val="99"/>
    <w:rsid w:val="00B24E2B"/>
    <w:rPr>
      <w:rFonts w:ascii="OpenSymbol" w:hAnsi="OpenSymbol" w:cs="OpenSymbol"/>
      <w:lang w:val="en-US"/>
    </w:rPr>
  </w:style>
  <w:style w:type="character" w:customStyle="1" w:styleId="WW-RTFNum261211111111111">
    <w:name w:val="WW-RTF_Num 2 61211111111111"/>
    <w:uiPriority w:val="99"/>
    <w:rsid w:val="00B24E2B"/>
    <w:rPr>
      <w:rFonts w:ascii="OpenSymbol" w:hAnsi="OpenSymbol" w:cs="OpenSymbol"/>
      <w:lang w:val="en-US"/>
    </w:rPr>
  </w:style>
  <w:style w:type="character" w:customStyle="1" w:styleId="WW-RTFNum271211111111111">
    <w:name w:val="WW-RTF_Num 2 71211111111111"/>
    <w:uiPriority w:val="99"/>
    <w:rsid w:val="00B24E2B"/>
    <w:rPr>
      <w:rFonts w:ascii="OpenSymbol" w:hAnsi="OpenSymbol" w:cs="OpenSymbol"/>
      <w:lang w:val="en-US"/>
    </w:rPr>
  </w:style>
  <w:style w:type="character" w:customStyle="1" w:styleId="WW-RTFNum281211111111111">
    <w:name w:val="WW-RTF_Num 2 81211111111111"/>
    <w:uiPriority w:val="99"/>
    <w:rsid w:val="00B24E2B"/>
    <w:rPr>
      <w:rFonts w:ascii="OpenSymbol" w:hAnsi="OpenSymbol" w:cs="OpenSymbol"/>
      <w:lang w:val="en-US"/>
    </w:rPr>
  </w:style>
  <w:style w:type="character" w:customStyle="1" w:styleId="WW-RTFNum291211111111111">
    <w:name w:val="WW-RTF_Num 2 91211111111111"/>
    <w:uiPriority w:val="99"/>
    <w:rsid w:val="00B24E2B"/>
    <w:rPr>
      <w:rFonts w:ascii="OpenSymbol" w:hAnsi="OpenSymbol" w:cs="OpenSymbol"/>
      <w:lang w:val="en-US"/>
    </w:rPr>
  </w:style>
  <w:style w:type="character" w:customStyle="1" w:styleId="WW-RTFNum2101211111111111">
    <w:name w:val="WW-RTF_Num 2 101211111111111"/>
    <w:uiPriority w:val="99"/>
    <w:rsid w:val="00B24E2B"/>
    <w:rPr>
      <w:rFonts w:ascii="OpenSymbol" w:hAnsi="OpenSymbol" w:cs="OpenSymbol"/>
      <w:lang w:val="en-US"/>
    </w:rPr>
  </w:style>
  <w:style w:type="character" w:customStyle="1" w:styleId="WW-RTFNum21123111111">
    <w:name w:val="WW-RTF_Num 2 1123111111"/>
    <w:uiPriority w:val="99"/>
    <w:rsid w:val="00B24E2B"/>
    <w:rPr>
      <w:rFonts w:ascii="OpenSymbol" w:hAnsi="OpenSymbol" w:cs="OpenSymbol"/>
      <w:lang w:val="en-US"/>
    </w:rPr>
  </w:style>
  <w:style w:type="character" w:customStyle="1" w:styleId="WW-RTFNum2212311111">
    <w:name w:val="WW-RTF_Num 2 212311111"/>
    <w:uiPriority w:val="99"/>
    <w:rsid w:val="00B24E2B"/>
    <w:rPr>
      <w:rFonts w:ascii="OpenSymbol" w:hAnsi="OpenSymbol" w:cs="OpenSymbol"/>
      <w:lang w:val="en-US"/>
    </w:rPr>
  </w:style>
  <w:style w:type="character" w:customStyle="1" w:styleId="WW-RTFNum2312311111">
    <w:name w:val="WW-RTF_Num 2 312311111"/>
    <w:uiPriority w:val="99"/>
    <w:rsid w:val="00B24E2B"/>
    <w:rPr>
      <w:rFonts w:ascii="OpenSymbol" w:hAnsi="OpenSymbol" w:cs="OpenSymbol"/>
      <w:lang w:val="en-US"/>
    </w:rPr>
  </w:style>
  <w:style w:type="character" w:customStyle="1" w:styleId="WW-RTFNum2412311111">
    <w:name w:val="WW-RTF_Num 2 412311111"/>
    <w:uiPriority w:val="99"/>
    <w:rsid w:val="00B24E2B"/>
    <w:rPr>
      <w:rFonts w:ascii="OpenSymbol" w:hAnsi="OpenSymbol" w:cs="OpenSymbol"/>
      <w:lang w:val="en-US"/>
    </w:rPr>
  </w:style>
  <w:style w:type="character" w:customStyle="1" w:styleId="WW-RTFNum2512311111">
    <w:name w:val="WW-RTF_Num 2 512311111"/>
    <w:uiPriority w:val="99"/>
    <w:rsid w:val="00B24E2B"/>
    <w:rPr>
      <w:rFonts w:ascii="OpenSymbol" w:hAnsi="OpenSymbol" w:cs="OpenSymbol"/>
      <w:lang w:val="en-US"/>
    </w:rPr>
  </w:style>
  <w:style w:type="character" w:customStyle="1" w:styleId="WW-RTFNum2612311111">
    <w:name w:val="WW-RTF_Num 2 612311111"/>
    <w:uiPriority w:val="99"/>
    <w:rsid w:val="00B24E2B"/>
    <w:rPr>
      <w:rFonts w:ascii="OpenSymbol" w:hAnsi="OpenSymbol" w:cs="OpenSymbol"/>
      <w:lang w:val="en-US"/>
    </w:rPr>
  </w:style>
  <w:style w:type="character" w:customStyle="1" w:styleId="WW-RTFNum2712311111">
    <w:name w:val="WW-RTF_Num 2 712311111"/>
    <w:uiPriority w:val="99"/>
    <w:rsid w:val="00B24E2B"/>
    <w:rPr>
      <w:rFonts w:ascii="OpenSymbol" w:hAnsi="OpenSymbol" w:cs="OpenSymbol"/>
      <w:lang w:val="en-US"/>
    </w:rPr>
  </w:style>
  <w:style w:type="character" w:customStyle="1" w:styleId="WW-RTFNum2812311111">
    <w:name w:val="WW-RTF_Num 2 812311111"/>
    <w:uiPriority w:val="99"/>
    <w:rsid w:val="00B24E2B"/>
    <w:rPr>
      <w:rFonts w:ascii="OpenSymbol" w:hAnsi="OpenSymbol" w:cs="OpenSymbol"/>
      <w:lang w:val="en-US"/>
    </w:rPr>
  </w:style>
  <w:style w:type="character" w:customStyle="1" w:styleId="WW-RTFNum2912311111">
    <w:name w:val="WW-RTF_Num 2 912311111"/>
    <w:uiPriority w:val="99"/>
    <w:rsid w:val="00B24E2B"/>
    <w:rPr>
      <w:rFonts w:ascii="OpenSymbol" w:hAnsi="OpenSymbol" w:cs="OpenSymbol"/>
      <w:lang w:val="en-US"/>
    </w:rPr>
  </w:style>
  <w:style w:type="character" w:customStyle="1" w:styleId="WW-RTFNum21012311111">
    <w:name w:val="WW-RTF_Num 2 1012311111"/>
    <w:uiPriority w:val="99"/>
    <w:rsid w:val="00B24E2B"/>
    <w:rPr>
      <w:rFonts w:ascii="OpenSymbol" w:hAnsi="OpenSymbol" w:cs="OpenSymbol"/>
      <w:lang w:val="en-US"/>
    </w:rPr>
  </w:style>
  <w:style w:type="character" w:customStyle="1" w:styleId="WW-RTFNum211111111111111">
    <w:name w:val="WW-RTF_Num 2 11111111111111"/>
    <w:uiPriority w:val="99"/>
    <w:rsid w:val="00B24E2B"/>
    <w:rPr>
      <w:rFonts w:ascii="OpenSymbol" w:hAnsi="OpenSymbol" w:cs="OpenSymbol"/>
      <w:lang w:val="en-US"/>
    </w:rPr>
  </w:style>
  <w:style w:type="character" w:customStyle="1" w:styleId="WW-RTFNum221111111111111">
    <w:name w:val="WW-RTF_Num 2 21111111111111"/>
    <w:uiPriority w:val="99"/>
    <w:rsid w:val="00B24E2B"/>
    <w:rPr>
      <w:rFonts w:ascii="OpenSymbol" w:hAnsi="OpenSymbol" w:cs="OpenSymbol"/>
      <w:lang w:val="en-US"/>
    </w:rPr>
  </w:style>
  <w:style w:type="character" w:customStyle="1" w:styleId="WW-RTFNum231111111111111">
    <w:name w:val="WW-RTF_Num 2 31111111111111"/>
    <w:uiPriority w:val="99"/>
    <w:rsid w:val="00B24E2B"/>
    <w:rPr>
      <w:rFonts w:ascii="OpenSymbol" w:hAnsi="OpenSymbol" w:cs="OpenSymbol"/>
      <w:lang w:val="en-US"/>
    </w:rPr>
  </w:style>
  <w:style w:type="character" w:customStyle="1" w:styleId="WW-RTFNum241111111111111">
    <w:name w:val="WW-RTF_Num 2 41111111111111"/>
    <w:uiPriority w:val="99"/>
    <w:rsid w:val="00B24E2B"/>
    <w:rPr>
      <w:rFonts w:ascii="OpenSymbol" w:hAnsi="OpenSymbol" w:cs="OpenSymbol"/>
      <w:lang w:val="en-US"/>
    </w:rPr>
  </w:style>
  <w:style w:type="character" w:customStyle="1" w:styleId="WW-RTFNum251111111111111">
    <w:name w:val="WW-RTF_Num 2 51111111111111"/>
    <w:uiPriority w:val="99"/>
    <w:rsid w:val="00B24E2B"/>
    <w:rPr>
      <w:rFonts w:ascii="OpenSymbol" w:hAnsi="OpenSymbol" w:cs="OpenSymbol"/>
      <w:lang w:val="en-US"/>
    </w:rPr>
  </w:style>
  <w:style w:type="character" w:customStyle="1" w:styleId="WW-RTFNum261111111111111">
    <w:name w:val="WW-RTF_Num 2 61111111111111"/>
    <w:uiPriority w:val="99"/>
    <w:rsid w:val="00B24E2B"/>
    <w:rPr>
      <w:rFonts w:ascii="OpenSymbol" w:hAnsi="OpenSymbol" w:cs="OpenSymbol"/>
      <w:lang w:val="en-US"/>
    </w:rPr>
  </w:style>
  <w:style w:type="character" w:customStyle="1" w:styleId="WW-RTFNum271111111111111">
    <w:name w:val="WW-RTF_Num 2 71111111111111"/>
    <w:uiPriority w:val="99"/>
    <w:rsid w:val="00B24E2B"/>
    <w:rPr>
      <w:rFonts w:ascii="OpenSymbol" w:hAnsi="OpenSymbol" w:cs="OpenSymbol"/>
      <w:lang w:val="en-US"/>
    </w:rPr>
  </w:style>
  <w:style w:type="character" w:customStyle="1" w:styleId="WW-RTFNum281111111111111">
    <w:name w:val="WW-RTF_Num 2 81111111111111"/>
    <w:uiPriority w:val="99"/>
    <w:rsid w:val="00B24E2B"/>
    <w:rPr>
      <w:rFonts w:ascii="OpenSymbol" w:hAnsi="OpenSymbol" w:cs="OpenSymbol"/>
      <w:lang w:val="en-US"/>
    </w:rPr>
  </w:style>
  <w:style w:type="character" w:customStyle="1" w:styleId="WW-RTFNum291111111111111">
    <w:name w:val="WW-RTF_Num 2 91111111111111"/>
    <w:uiPriority w:val="99"/>
    <w:rsid w:val="00B24E2B"/>
    <w:rPr>
      <w:rFonts w:ascii="OpenSymbol" w:hAnsi="OpenSymbol" w:cs="OpenSymbol"/>
      <w:lang w:val="en-US"/>
    </w:rPr>
  </w:style>
  <w:style w:type="character" w:customStyle="1" w:styleId="WW-RTFNum2101111111111111">
    <w:name w:val="WW-RTF_Num 2 101111111111111"/>
    <w:uiPriority w:val="99"/>
    <w:rsid w:val="00B24E2B"/>
    <w:rPr>
      <w:rFonts w:ascii="OpenSymbol" w:hAnsi="OpenSymbol" w:cs="OpenSymbol"/>
      <w:lang w:val="en-US"/>
    </w:rPr>
  </w:style>
  <w:style w:type="character" w:customStyle="1" w:styleId="WW-RTFNum2112111111111111">
    <w:name w:val="WW-RTF_Num 2 112111111111111"/>
    <w:uiPriority w:val="99"/>
    <w:rsid w:val="00B24E2B"/>
    <w:rPr>
      <w:rFonts w:ascii="OpenSymbol" w:hAnsi="OpenSymbol" w:cs="OpenSymbol"/>
      <w:lang w:val="en-US"/>
    </w:rPr>
  </w:style>
  <w:style w:type="character" w:customStyle="1" w:styleId="WW-RTFNum2212111111111111">
    <w:name w:val="WW-RTF_Num 2 212111111111111"/>
    <w:uiPriority w:val="99"/>
    <w:rsid w:val="00B24E2B"/>
    <w:rPr>
      <w:rFonts w:ascii="OpenSymbol" w:hAnsi="OpenSymbol" w:cs="OpenSymbol"/>
      <w:lang w:val="en-US"/>
    </w:rPr>
  </w:style>
  <w:style w:type="character" w:customStyle="1" w:styleId="WW-RTFNum2312111111111111">
    <w:name w:val="WW-RTF_Num 2 312111111111111"/>
    <w:uiPriority w:val="99"/>
    <w:rsid w:val="00B24E2B"/>
    <w:rPr>
      <w:rFonts w:ascii="OpenSymbol" w:hAnsi="OpenSymbol" w:cs="OpenSymbol"/>
      <w:lang w:val="en-US"/>
    </w:rPr>
  </w:style>
  <w:style w:type="character" w:customStyle="1" w:styleId="WW-RTFNum2412111111111111">
    <w:name w:val="WW-RTF_Num 2 412111111111111"/>
    <w:uiPriority w:val="99"/>
    <w:rsid w:val="00B24E2B"/>
    <w:rPr>
      <w:rFonts w:ascii="OpenSymbol" w:hAnsi="OpenSymbol" w:cs="OpenSymbol"/>
      <w:lang w:val="en-US"/>
    </w:rPr>
  </w:style>
  <w:style w:type="character" w:customStyle="1" w:styleId="WW-RTFNum2512111111111111">
    <w:name w:val="WW-RTF_Num 2 512111111111111"/>
    <w:uiPriority w:val="99"/>
    <w:rsid w:val="00B24E2B"/>
    <w:rPr>
      <w:rFonts w:ascii="OpenSymbol" w:hAnsi="OpenSymbol" w:cs="OpenSymbol"/>
      <w:lang w:val="en-US"/>
    </w:rPr>
  </w:style>
  <w:style w:type="character" w:customStyle="1" w:styleId="WW-RTFNum2612111111111111">
    <w:name w:val="WW-RTF_Num 2 612111111111111"/>
    <w:uiPriority w:val="99"/>
    <w:rsid w:val="00B24E2B"/>
    <w:rPr>
      <w:rFonts w:ascii="OpenSymbol" w:hAnsi="OpenSymbol" w:cs="OpenSymbol"/>
      <w:lang w:val="en-US"/>
    </w:rPr>
  </w:style>
  <w:style w:type="character" w:customStyle="1" w:styleId="WW-RTFNum2712111111111111">
    <w:name w:val="WW-RTF_Num 2 712111111111111"/>
    <w:uiPriority w:val="99"/>
    <w:rsid w:val="00B24E2B"/>
    <w:rPr>
      <w:rFonts w:ascii="OpenSymbol" w:hAnsi="OpenSymbol" w:cs="OpenSymbol"/>
      <w:lang w:val="en-US"/>
    </w:rPr>
  </w:style>
  <w:style w:type="character" w:customStyle="1" w:styleId="WW-RTFNum2812111111111111">
    <w:name w:val="WW-RTF_Num 2 812111111111111"/>
    <w:uiPriority w:val="99"/>
    <w:rsid w:val="00B24E2B"/>
    <w:rPr>
      <w:rFonts w:ascii="OpenSymbol" w:hAnsi="OpenSymbol" w:cs="OpenSymbol"/>
      <w:lang w:val="en-US"/>
    </w:rPr>
  </w:style>
  <w:style w:type="character" w:customStyle="1" w:styleId="WW-RTFNum2912111111111111">
    <w:name w:val="WW-RTF_Num 2 912111111111111"/>
    <w:uiPriority w:val="99"/>
    <w:rsid w:val="00B24E2B"/>
    <w:rPr>
      <w:rFonts w:ascii="OpenSymbol" w:hAnsi="OpenSymbol" w:cs="OpenSymbol"/>
      <w:lang w:val="en-US"/>
    </w:rPr>
  </w:style>
  <w:style w:type="character" w:customStyle="1" w:styleId="WW-RTFNum21012111111111111">
    <w:name w:val="WW-RTF_Num 2 1012111111111111"/>
    <w:uiPriority w:val="99"/>
    <w:rsid w:val="00B24E2B"/>
    <w:rPr>
      <w:rFonts w:ascii="OpenSymbol" w:hAnsi="OpenSymbol" w:cs="OpenSymbol"/>
      <w:lang w:val="en-US"/>
    </w:rPr>
  </w:style>
  <w:style w:type="character" w:customStyle="1" w:styleId="WW-RTFNum211231111111">
    <w:name w:val="WW-RTF_Num 2 11231111111"/>
    <w:uiPriority w:val="99"/>
    <w:rsid w:val="00B24E2B"/>
    <w:rPr>
      <w:rFonts w:ascii="OpenSymbol" w:hAnsi="OpenSymbol" w:cs="OpenSymbol"/>
      <w:lang w:val="en-US"/>
    </w:rPr>
  </w:style>
  <w:style w:type="character" w:customStyle="1" w:styleId="WW-RTFNum22123111111">
    <w:name w:val="WW-RTF_Num 2 2123111111"/>
    <w:uiPriority w:val="99"/>
    <w:rsid w:val="00B24E2B"/>
    <w:rPr>
      <w:rFonts w:ascii="OpenSymbol" w:hAnsi="OpenSymbol" w:cs="OpenSymbol"/>
      <w:lang w:val="en-US"/>
    </w:rPr>
  </w:style>
  <w:style w:type="character" w:customStyle="1" w:styleId="WW-RTFNum23123111111">
    <w:name w:val="WW-RTF_Num 2 3123111111"/>
    <w:uiPriority w:val="99"/>
    <w:rsid w:val="00B24E2B"/>
    <w:rPr>
      <w:rFonts w:ascii="OpenSymbol" w:hAnsi="OpenSymbol" w:cs="OpenSymbol"/>
      <w:lang w:val="en-US"/>
    </w:rPr>
  </w:style>
  <w:style w:type="character" w:customStyle="1" w:styleId="WW-RTFNum24123111111">
    <w:name w:val="WW-RTF_Num 2 4123111111"/>
    <w:uiPriority w:val="99"/>
    <w:rsid w:val="00B24E2B"/>
    <w:rPr>
      <w:rFonts w:ascii="OpenSymbol" w:hAnsi="OpenSymbol" w:cs="OpenSymbol"/>
      <w:lang w:val="en-US"/>
    </w:rPr>
  </w:style>
  <w:style w:type="character" w:customStyle="1" w:styleId="WW-RTFNum25123111111">
    <w:name w:val="WW-RTF_Num 2 5123111111"/>
    <w:uiPriority w:val="99"/>
    <w:rsid w:val="00B24E2B"/>
    <w:rPr>
      <w:rFonts w:ascii="OpenSymbol" w:hAnsi="OpenSymbol" w:cs="OpenSymbol"/>
      <w:lang w:val="en-US"/>
    </w:rPr>
  </w:style>
  <w:style w:type="character" w:customStyle="1" w:styleId="WW-RTFNum26123111111">
    <w:name w:val="WW-RTF_Num 2 6123111111"/>
    <w:uiPriority w:val="99"/>
    <w:rsid w:val="00B24E2B"/>
    <w:rPr>
      <w:rFonts w:ascii="OpenSymbol" w:hAnsi="OpenSymbol" w:cs="OpenSymbol"/>
      <w:lang w:val="en-US"/>
    </w:rPr>
  </w:style>
  <w:style w:type="character" w:customStyle="1" w:styleId="WW-RTFNum27123111111">
    <w:name w:val="WW-RTF_Num 2 7123111111"/>
    <w:uiPriority w:val="99"/>
    <w:rsid w:val="00B24E2B"/>
    <w:rPr>
      <w:rFonts w:ascii="OpenSymbol" w:hAnsi="OpenSymbol" w:cs="OpenSymbol"/>
      <w:lang w:val="en-US"/>
    </w:rPr>
  </w:style>
  <w:style w:type="character" w:customStyle="1" w:styleId="WW-RTFNum28123111111">
    <w:name w:val="WW-RTF_Num 2 8123111111"/>
    <w:uiPriority w:val="99"/>
    <w:rsid w:val="00B24E2B"/>
    <w:rPr>
      <w:rFonts w:ascii="OpenSymbol" w:hAnsi="OpenSymbol" w:cs="OpenSymbol"/>
      <w:lang w:val="en-US"/>
    </w:rPr>
  </w:style>
  <w:style w:type="character" w:customStyle="1" w:styleId="WW-RTFNum29123111111">
    <w:name w:val="WW-RTF_Num 2 9123111111"/>
    <w:uiPriority w:val="99"/>
    <w:rsid w:val="00B24E2B"/>
    <w:rPr>
      <w:rFonts w:ascii="OpenSymbol" w:hAnsi="OpenSymbol" w:cs="OpenSymbol"/>
      <w:lang w:val="en-US"/>
    </w:rPr>
  </w:style>
  <w:style w:type="character" w:customStyle="1" w:styleId="WW-RTFNum210123111111">
    <w:name w:val="WW-RTF_Num 2 10123111111"/>
    <w:uiPriority w:val="99"/>
    <w:rsid w:val="00B24E2B"/>
    <w:rPr>
      <w:rFonts w:ascii="OpenSymbol" w:hAnsi="OpenSymbol" w:cs="OpenSymbol"/>
      <w:lang w:val="en-US"/>
    </w:rPr>
  </w:style>
  <w:style w:type="character" w:customStyle="1" w:styleId="WW-RTFNum2111111111111111">
    <w:name w:val="WW-RTF_Num 2 111111111111111"/>
    <w:uiPriority w:val="99"/>
    <w:rsid w:val="00B24E2B"/>
    <w:rPr>
      <w:rFonts w:ascii="OpenSymbol" w:hAnsi="OpenSymbol" w:cs="OpenSymbol"/>
      <w:lang w:val="en-US"/>
    </w:rPr>
  </w:style>
  <w:style w:type="character" w:customStyle="1" w:styleId="WW-RTFNum2211111111111111">
    <w:name w:val="WW-RTF_Num 2 211111111111111"/>
    <w:uiPriority w:val="99"/>
    <w:rsid w:val="00B24E2B"/>
    <w:rPr>
      <w:rFonts w:ascii="OpenSymbol" w:hAnsi="OpenSymbol" w:cs="OpenSymbol"/>
      <w:lang w:val="en-US"/>
    </w:rPr>
  </w:style>
  <w:style w:type="character" w:customStyle="1" w:styleId="WW-RTFNum2311111111111111">
    <w:name w:val="WW-RTF_Num 2 311111111111111"/>
    <w:uiPriority w:val="99"/>
    <w:rsid w:val="00B24E2B"/>
    <w:rPr>
      <w:rFonts w:ascii="OpenSymbol" w:hAnsi="OpenSymbol" w:cs="OpenSymbol"/>
      <w:lang w:val="en-US"/>
    </w:rPr>
  </w:style>
  <w:style w:type="character" w:customStyle="1" w:styleId="WW-RTFNum2411111111111111">
    <w:name w:val="WW-RTF_Num 2 411111111111111"/>
    <w:uiPriority w:val="99"/>
    <w:rsid w:val="00B24E2B"/>
    <w:rPr>
      <w:rFonts w:ascii="OpenSymbol" w:hAnsi="OpenSymbol" w:cs="OpenSymbol"/>
      <w:lang w:val="en-US"/>
    </w:rPr>
  </w:style>
  <w:style w:type="character" w:customStyle="1" w:styleId="WW-RTFNum2511111111111111">
    <w:name w:val="WW-RTF_Num 2 511111111111111"/>
    <w:uiPriority w:val="99"/>
    <w:rsid w:val="00B24E2B"/>
    <w:rPr>
      <w:rFonts w:ascii="OpenSymbol" w:hAnsi="OpenSymbol" w:cs="OpenSymbol"/>
      <w:lang w:val="en-US"/>
    </w:rPr>
  </w:style>
  <w:style w:type="character" w:customStyle="1" w:styleId="WW-RTFNum2611111111111111">
    <w:name w:val="WW-RTF_Num 2 611111111111111"/>
    <w:uiPriority w:val="99"/>
    <w:rsid w:val="00B24E2B"/>
    <w:rPr>
      <w:rFonts w:ascii="OpenSymbol" w:hAnsi="OpenSymbol" w:cs="OpenSymbol"/>
      <w:lang w:val="en-US"/>
    </w:rPr>
  </w:style>
  <w:style w:type="character" w:customStyle="1" w:styleId="WW-RTFNum2711111111111111">
    <w:name w:val="WW-RTF_Num 2 711111111111111"/>
    <w:uiPriority w:val="99"/>
    <w:rsid w:val="00B24E2B"/>
    <w:rPr>
      <w:rFonts w:ascii="OpenSymbol" w:hAnsi="OpenSymbol" w:cs="OpenSymbol"/>
      <w:lang w:val="en-US"/>
    </w:rPr>
  </w:style>
  <w:style w:type="character" w:customStyle="1" w:styleId="WW-RTFNum2811111111111111">
    <w:name w:val="WW-RTF_Num 2 811111111111111"/>
    <w:uiPriority w:val="99"/>
    <w:rsid w:val="00B24E2B"/>
    <w:rPr>
      <w:rFonts w:ascii="OpenSymbol" w:hAnsi="OpenSymbol" w:cs="OpenSymbol"/>
      <w:lang w:val="en-US"/>
    </w:rPr>
  </w:style>
  <w:style w:type="character" w:customStyle="1" w:styleId="WW-RTFNum2911111111111111">
    <w:name w:val="WW-RTF_Num 2 911111111111111"/>
    <w:uiPriority w:val="99"/>
    <w:rsid w:val="00B24E2B"/>
    <w:rPr>
      <w:rFonts w:ascii="OpenSymbol" w:hAnsi="OpenSymbol" w:cs="OpenSymbol"/>
      <w:lang w:val="en-US"/>
    </w:rPr>
  </w:style>
  <w:style w:type="character" w:customStyle="1" w:styleId="WW-RTFNum21011111111111111">
    <w:name w:val="WW-RTF_Num 2 1011111111111111"/>
    <w:uiPriority w:val="99"/>
    <w:rsid w:val="00B24E2B"/>
    <w:rPr>
      <w:rFonts w:ascii="OpenSymbol" w:hAnsi="OpenSymbol" w:cs="OpenSymbol"/>
      <w:lang w:val="en-US"/>
    </w:rPr>
  </w:style>
  <w:style w:type="character" w:customStyle="1" w:styleId="WW-RTFNum21121111111111111">
    <w:name w:val="WW-RTF_Num 2 1121111111111111"/>
    <w:uiPriority w:val="99"/>
    <w:rsid w:val="00B24E2B"/>
    <w:rPr>
      <w:rFonts w:ascii="OpenSymbol" w:hAnsi="OpenSymbol" w:cs="OpenSymbol"/>
      <w:lang w:val="en-US"/>
    </w:rPr>
  </w:style>
  <w:style w:type="character" w:customStyle="1" w:styleId="WW-RTFNum22121111111111111">
    <w:name w:val="WW-RTF_Num 2 2121111111111111"/>
    <w:uiPriority w:val="99"/>
    <w:rsid w:val="00B24E2B"/>
    <w:rPr>
      <w:rFonts w:ascii="OpenSymbol" w:hAnsi="OpenSymbol" w:cs="OpenSymbol"/>
      <w:lang w:val="en-US"/>
    </w:rPr>
  </w:style>
  <w:style w:type="character" w:customStyle="1" w:styleId="WW-RTFNum23121111111111111">
    <w:name w:val="WW-RTF_Num 2 3121111111111111"/>
    <w:uiPriority w:val="99"/>
    <w:rsid w:val="00B24E2B"/>
    <w:rPr>
      <w:rFonts w:ascii="OpenSymbol" w:hAnsi="OpenSymbol" w:cs="OpenSymbol"/>
      <w:lang w:val="en-US"/>
    </w:rPr>
  </w:style>
  <w:style w:type="character" w:customStyle="1" w:styleId="WW-RTFNum24121111111111111">
    <w:name w:val="WW-RTF_Num 2 4121111111111111"/>
    <w:uiPriority w:val="99"/>
    <w:rsid w:val="00B24E2B"/>
    <w:rPr>
      <w:rFonts w:ascii="OpenSymbol" w:hAnsi="OpenSymbol" w:cs="OpenSymbol"/>
      <w:lang w:val="en-US"/>
    </w:rPr>
  </w:style>
  <w:style w:type="character" w:customStyle="1" w:styleId="WW-RTFNum25121111111111111">
    <w:name w:val="WW-RTF_Num 2 5121111111111111"/>
    <w:uiPriority w:val="99"/>
    <w:rsid w:val="00B24E2B"/>
    <w:rPr>
      <w:rFonts w:ascii="OpenSymbol" w:hAnsi="OpenSymbol" w:cs="OpenSymbol"/>
      <w:lang w:val="en-US"/>
    </w:rPr>
  </w:style>
  <w:style w:type="character" w:customStyle="1" w:styleId="WW-RTFNum26121111111111111">
    <w:name w:val="WW-RTF_Num 2 6121111111111111"/>
    <w:uiPriority w:val="99"/>
    <w:rsid w:val="00B24E2B"/>
    <w:rPr>
      <w:rFonts w:ascii="OpenSymbol" w:hAnsi="OpenSymbol" w:cs="OpenSymbol"/>
      <w:lang w:val="en-US"/>
    </w:rPr>
  </w:style>
  <w:style w:type="character" w:customStyle="1" w:styleId="WW-RTFNum27121111111111111">
    <w:name w:val="WW-RTF_Num 2 7121111111111111"/>
    <w:uiPriority w:val="99"/>
    <w:rsid w:val="00B24E2B"/>
    <w:rPr>
      <w:rFonts w:ascii="OpenSymbol" w:hAnsi="OpenSymbol" w:cs="OpenSymbol"/>
      <w:lang w:val="en-US"/>
    </w:rPr>
  </w:style>
  <w:style w:type="character" w:customStyle="1" w:styleId="WW-RTFNum28121111111111111">
    <w:name w:val="WW-RTF_Num 2 8121111111111111"/>
    <w:uiPriority w:val="99"/>
    <w:rsid w:val="00B24E2B"/>
    <w:rPr>
      <w:rFonts w:ascii="OpenSymbol" w:hAnsi="OpenSymbol" w:cs="OpenSymbol"/>
      <w:lang w:val="en-US"/>
    </w:rPr>
  </w:style>
  <w:style w:type="character" w:customStyle="1" w:styleId="WW-RTFNum29121111111111111">
    <w:name w:val="WW-RTF_Num 2 9121111111111111"/>
    <w:uiPriority w:val="99"/>
    <w:rsid w:val="00B24E2B"/>
    <w:rPr>
      <w:rFonts w:ascii="OpenSymbol" w:hAnsi="OpenSymbol" w:cs="OpenSymbol"/>
      <w:lang w:val="en-US"/>
    </w:rPr>
  </w:style>
  <w:style w:type="character" w:customStyle="1" w:styleId="WW-RTFNum210121111111111111">
    <w:name w:val="WW-RTF_Num 2 10121111111111111"/>
    <w:uiPriority w:val="99"/>
    <w:rsid w:val="00B24E2B"/>
    <w:rPr>
      <w:rFonts w:ascii="OpenSymbol" w:hAnsi="OpenSymbol" w:cs="OpenSymbol"/>
      <w:lang w:val="en-US"/>
    </w:rPr>
  </w:style>
  <w:style w:type="character" w:customStyle="1" w:styleId="WW-RTFNum2112311111111">
    <w:name w:val="WW-RTF_Num 2 112311111111"/>
    <w:uiPriority w:val="99"/>
    <w:rsid w:val="00B24E2B"/>
    <w:rPr>
      <w:rFonts w:ascii="OpenSymbol" w:hAnsi="OpenSymbol" w:cs="OpenSymbol"/>
      <w:lang w:val="en-US"/>
    </w:rPr>
  </w:style>
  <w:style w:type="character" w:customStyle="1" w:styleId="WW-RTFNum221231111111">
    <w:name w:val="WW-RTF_Num 2 21231111111"/>
    <w:uiPriority w:val="99"/>
    <w:rsid w:val="00B24E2B"/>
    <w:rPr>
      <w:rFonts w:ascii="OpenSymbol" w:hAnsi="OpenSymbol" w:cs="OpenSymbol"/>
      <w:lang w:val="en-US"/>
    </w:rPr>
  </w:style>
  <w:style w:type="character" w:customStyle="1" w:styleId="WW-RTFNum231231111111">
    <w:name w:val="WW-RTF_Num 2 31231111111"/>
    <w:uiPriority w:val="99"/>
    <w:rsid w:val="00B24E2B"/>
    <w:rPr>
      <w:rFonts w:ascii="OpenSymbol" w:hAnsi="OpenSymbol" w:cs="OpenSymbol"/>
      <w:lang w:val="en-US"/>
    </w:rPr>
  </w:style>
  <w:style w:type="character" w:customStyle="1" w:styleId="WW-RTFNum241231111111">
    <w:name w:val="WW-RTF_Num 2 41231111111"/>
    <w:uiPriority w:val="99"/>
    <w:rsid w:val="00B24E2B"/>
    <w:rPr>
      <w:rFonts w:ascii="OpenSymbol" w:hAnsi="OpenSymbol" w:cs="OpenSymbol"/>
      <w:lang w:val="en-US"/>
    </w:rPr>
  </w:style>
  <w:style w:type="character" w:customStyle="1" w:styleId="WW-RTFNum251231111111">
    <w:name w:val="WW-RTF_Num 2 51231111111"/>
    <w:uiPriority w:val="99"/>
    <w:rsid w:val="00B24E2B"/>
    <w:rPr>
      <w:rFonts w:ascii="OpenSymbol" w:hAnsi="OpenSymbol" w:cs="OpenSymbol"/>
      <w:lang w:val="en-US"/>
    </w:rPr>
  </w:style>
  <w:style w:type="character" w:customStyle="1" w:styleId="WW-RTFNum261231111111">
    <w:name w:val="WW-RTF_Num 2 61231111111"/>
    <w:uiPriority w:val="99"/>
    <w:rsid w:val="00B24E2B"/>
    <w:rPr>
      <w:rFonts w:ascii="OpenSymbol" w:hAnsi="OpenSymbol" w:cs="OpenSymbol"/>
      <w:lang w:val="en-US"/>
    </w:rPr>
  </w:style>
  <w:style w:type="character" w:customStyle="1" w:styleId="WW-RTFNum271231111111">
    <w:name w:val="WW-RTF_Num 2 71231111111"/>
    <w:uiPriority w:val="99"/>
    <w:rsid w:val="00B24E2B"/>
    <w:rPr>
      <w:rFonts w:ascii="OpenSymbol" w:hAnsi="OpenSymbol" w:cs="OpenSymbol"/>
      <w:lang w:val="en-US"/>
    </w:rPr>
  </w:style>
  <w:style w:type="character" w:customStyle="1" w:styleId="WW-RTFNum281231111111">
    <w:name w:val="WW-RTF_Num 2 81231111111"/>
    <w:uiPriority w:val="99"/>
    <w:rsid w:val="00B24E2B"/>
    <w:rPr>
      <w:rFonts w:ascii="OpenSymbol" w:hAnsi="OpenSymbol" w:cs="OpenSymbol"/>
      <w:lang w:val="en-US"/>
    </w:rPr>
  </w:style>
  <w:style w:type="character" w:customStyle="1" w:styleId="WW-RTFNum291231111111">
    <w:name w:val="WW-RTF_Num 2 91231111111"/>
    <w:uiPriority w:val="99"/>
    <w:rsid w:val="00B24E2B"/>
    <w:rPr>
      <w:rFonts w:ascii="OpenSymbol" w:hAnsi="OpenSymbol" w:cs="OpenSymbol"/>
      <w:lang w:val="en-US"/>
    </w:rPr>
  </w:style>
  <w:style w:type="character" w:customStyle="1" w:styleId="WW-RTFNum2101231111111">
    <w:name w:val="WW-RTF_Num 2 101231111111"/>
    <w:uiPriority w:val="99"/>
    <w:rsid w:val="00B24E2B"/>
    <w:rPr>
      <w:rFonts w:ascii="OpenSymbol" w:hAnsi="OpenSymbol" w:cs="OpenSymbol"/>
      <w:lang w:val="en-US"/>
    </w:rPr>
  </w:style>
  <w:style w:type="character" w:customStyle="1" w:styleId="WW-RTFNum21111111111111111">
    <w:name w:val="WW-RTF_Num 2 1111111111111111"/>
    <w:uiPriority w:val="99"/>
    <w:rsid w:val="00B24E2B"/>
    <w:rPr>
      <w:rFonts w:ascii="OpenSymbol" w:hAnsi="OpenSymbol" w:cs="OpenSymbol"/>
      <w:lang w:val="en-US"/>
    </w:rPr>
  </w:style>
  <w:style w:type="character" w:customStyle="1" w:styleId="WW-RTFNum22111111111111111">
    <w:name w:val="WW-RTF_Num 2 2111111111111111"/>
    <w:uiPriority w:val="99"/>
    <w:rsid w:val="00B24E2B"/>
    <w:rPr>
      <w:rFonts w:ascii="OpenSymbol" w:hAnsi="OpenSymbol" w:cs="OpenSymbol"/>
      <w:lang w:val="en-US"/>
    </w:rPr>
  </w:style>
  <w:style w:type="character" w:customStyle="1" w:styleId="WW-RTFNum23111111111111111">
    <w:name w:val="WW-RTF_Num 2 3111111111111111"/>
    <w:uiPriority w:val="99"/>
    <w:rsid w:val="00B24E2B"/>
    <w:rPr>
      <w:rFonts w:ascii="OpenSymbol" w:hAnsi="OpenSymbol" w:cs="OpenSymbol"/>
      <w:lang w:val="en-US"/>
    </w:rPr>
  </w:style>
  <w:style w:type="character" w:customStyle="1" w:styleId="WW-RTFNum24111111111111111">
    <w:name w:val="WW-RTF_Num 2 4111111111111111"/>
    <w:uiPriority w:val="99"/>
    <w:rsid w:val="00B24E2B"/>
    <w:rPr>
      <w:rFonts w:ascii="OpenSymbol" w:hAnsi="OpenSymbol" w:cs="OpenSymbol"/>
      <w:lang w:val="en-US"/>
    </w:rPr>
  </w:style>
  <w:style w:type="character" w:customStyle="1" w:styleId="WW-RTFNum25111111111111111">
    <w:name w:val="WW-RTF_Num 2 5111111111111111"/>
    <w:uiPriority w:val="99"/>
    <w:rsid w:val="00B24E2B"/>
    <w:rPr>
      <w:rFonts w:ascii="OpenSymbol" w:hAnsi="OpenSymbol" w:cs="OpenSymbol"/>
      <w:lang w:val="en-US"/>
    </w:rPr>
  </w:style>
  <w:style w:type="character" w:customStyle="1" w:styleId="WW-RTFNum26111111111111111">
    <w:name w:val="WW-RTF_Num 2 6111111111111111"/>
    <w:uiPriority w:val="99"/>
    <w:rsid w:val="00B24E2B"/>
    <w:rPr>
      <w:rFonts w:ascii="OpenSymbol" w:hAnsi="OpenSymbol" w:cs="OpenSymbol"/>
      <w:lang w:val="en-US"/>
    </w:rPr>
  </w:style>
  <w:style w:type="character" w:customStyle="1" w:styleId="WW-RTFNum27111111111111111">
    <w:name w:val="WW-RTF_Num 2 7111111111111111"/>
    <w:uiPriority w:val="99"/>
    <w:rsid w:val="00B24E2B"/>
    <w:rPr>
      <w:rFonts w:ascii="OpenSymbol" w:hAnsi="OpenSymbol" w:cs="OpenSymbol"/>
      <w:lang w:val="en-US"/>
    </w:rPr>
  </w:style>
  <w:style w:type="character" w:customStyle="1" w:styleId="WW-RTFNum28111111111111111">
    <w:name w:val="WW-RTF_Num 2 8111111111111111"/>
    <w:uiPriority w:val="99"/>
    <w:rsid w:val="00B24E2B"/>
    <w:rPr>
      <w:rFonts w:ascii="OpenSymbol" w:hAnsi="OpenSymbol" w:cs="OpenSymbol"/>
      <w:lang w:val="en-US"/>
    </w:rPr>
  </w:style>
  <w:style w:type="character" w:customStyle="1" w:styleId="WW-RTFNum29111111111111111">
    <w:name w:val="WW-RTF_Num 2 9111111111111111"/>
    <w:uiPriority w:val="99"/>
    <w:rsid w:val="00B24E2B"/>
    <w:rPr>
      <w:rFonts w:ascii="OpenSymbol" w:hAnsi="OpenSymbol" w:cs="OpenSymbol"/>
      <w:lang w:val="en-US"/>
    </w:rPr>
  </w:style>
  <w:style w:type="character" w:customStyle="1" w:styleId="WW-RTFNum210111111111111111">
    <w:name w:val="WW-RTF_Num 2 10111111111111111"/>
    <w:uiPriority w:val="99"/>
    <w:rsid w:val="00B24E2B"/>
    <w:rPr>
      <w:rFonts w:ascii="OpenSymbol" w:hAnsi="OpenSymbol" w:cs="OpenSymbol"/>
      <w:lang w:val="en-US"/>
    </w:rPr>
  </w:style>
  <w:style w:type="character" w:customStyle="1" w:styleId="WW-RTFNum211211111111111111">
    <w:name w:val="WW-RTF_Num 2 11211111111111111"/>
    <w:uiPriority w:val="99"/>
    <w:rsid w:val="00B24E2B"/>
    <w:rPr>
      <w:rFonts w:ascii="OpenSymbol" w:hAnsi="OpenSymbol" w:cs="OpenSymbol"/>
      <w:lang w:val="en-US"/>
    </w:rPr>
  </w:style>
  <w:style w:type="character" w:customStyle="1" w:styleId="WW-RTFNum221211111111111111">
    <w:name w:val="WW-RTF_Num 2 21211111111111111"/>
    <w:uiPriority w:val="99"/>
    <w:rsid w:val="00B24E2B"/>
    <w:rPr>
      <w:rFonts w:ascii="OpenSymbol" w:hAnsi="OpenSymbol" w:cs="OpenSymbol"/>
      <w:lang w:val="en-US"/>
    </w:rPr>
  </w:style>
  <w:style w:type="character" w:customStyle="1" w:styleId="WW-RTFNum231211111111111111">
    <w:name w:val="WW-RTF_Num 2 31211111111111111"/>
    <w:uiPriority w:val="99"/>
    <w:rsid w:val="00B24E2B"/>
    <w:rPr>
      <w:rFonts w:ascii="OpenSymbol" w:hAnsi="OpenSymbol" w:cs="OpenSymbol"/>
      <w:lang w:val="en-US"/>
    </w:rPr>
  </w:style>
  <w:style w:type="character" w:customStyle="1" w:styleId="WW-RTFNum241211111111111111">
    <w:name w:val="WW-RTF_Num 2 41211111111111111"/>
    <w:uiPriority w:val="99"/>
    <w:rsid w:val="00B24E2B"/>
    <w:rPr>
      <w:rFonts w:ascii="OpenSymbol" w:hAnsi="OpenSymbol" w:cs="OpenSymbol"/>
      <w:lang w:val="en-US"/>
    </w:rPr>
  </w:style>
  <w:style w:type="character" w:customStyle="1" w:styleId="WW-RTFNum251211111111111111">
    <w:name w:val="WW-RTF_Num 2 51211111111111111"/>
    <w:uiPriority w:val="99"/>
    <w:rsid w:val="00B24E2B"/>
    <w:rPr>
      <w:rFonts w:ascii="OpenSymbol" w:hAnsi="OpenSymbol" w:cs="OpenSymbol"/>
      <w:lang w:val="en-US"/>
    </w:rPr>
  </w:style>
  <w:style w:type="character" w:customStyle="1" w:styleId="WW-RTFNum261211111111111111">
    <w:name w:val="WW-RTF_Num 2 61211111111111111"/>
    <w:uiPriority w:val="99"/>
    <w:rsid w:val="00B24E2B"/>
    <w:rPr>
      <w:rFonts w:ascii="OpenSymbol" w:hAnsi="OpenSymbol" w:cs="OpenSymbol"/>
      <w:lang w:val="en-US"/>
    </w:rPr>
  </w:style>
  <w:style w:type="character" w:customStyle="1" w:styleId="WW-RTFNum271211111111111111">
    <w:name w:val="WW-RTF_Num 2 71211111111111111"/>
    <w:uiPriority w:val="99"/>
    <w:rsid w:val="00B24E2B"/>
    <w:rPr>
      <w:rFonts w:ascii="OpenSymbol" w:hAnsi="OpenSymbol" w:cs="OpenSymbol"/>
      <w:lang w:val="en-US"/>
    </w:rPr>
  </w:style>
  <w:style w:type="character" w:customStyle="1" w:styleId="WW-RTFNum281211111111111111">
    <w:name w:val="WW-RTF_Num 2 81211111111111111"/>
    <w:uiPriority w:val="99"/>
    <w:rsid w:val="00B24E2B"/>
    <w:rPr>
      <w:rFonts w:ascii="OpenSymbol" w:hAnsi="OpenSymbol" w:cs="OpenSymbol"/>
      <w:lang w:val="en-US"/>
    </w:rPr>
  </w:style>
  <w:style w:type="character" w:customStyle="1" w:styleId="WW-RTFNum291211111111111111">
    <w:name w:val="WW-RTF_Num 2 91211111111111111"/>
    <w:uiPriority w:val="99"/>
    <w:rsid w:val="00B24E2B"/>
    <w:rPr>
      <w:rFonts w:ascii="OpenSymbol" w:hAnsi="OpenSymbol" w:cs="OpenSymbol"/>
      <w:lang w:val="en-US"/>
    </w:rPr>
  </w:style>
  <w:style w:type="character" w:customStyle="1" w:styleId="WW-RTFNum2101211111111111111">
    <w:name w:val="WW-RTF_Num 2 101211111111111111"/>
    <w:uiPriority w:val="99"/>
    <w:rsid w:val="00B24E2B"/>
    <w:rPr>
      <w:rFonts w:ascii="OpenSymbol" w:hAnsi="OpenSymbol" w:cs="OpenSymbol"/>
      <w:lang w:val="en-US"/>
    </w:rPr>
  </w:style>
  <w:style w:type="character" w:customStyle="1" w:styleId="WW-RTFNum21123111111111">
    <w:name w:val="WW-RTF_Num 2 1123111111111"/>
    <w:uiPriority w:val="99"/>
    <w:rsid w:val="00B24E2B"/>
    <w:rPr>
      <w:rFonts w:ascii="OpenSymbol" w:hAnsi="OpenSymbol" w:cs="OpenSymbol"/>
      <w:lang w:val="en-US"/>
    </w:rPr>
  </w:style>
  <w:style w:type="character" w:customStyle="1" w:styleId="WW-RTFNum2212311111111">
    <w:name w:val="WW-RTF_Num 2 212311111111"/>
    <w:uiPriority w:val="99"/>
    <w:rsid w:val="00B24E2B"/>
    <w:rPr>
      <w:rFonts w:ascii="OpenSymbol" w:hAnsi="OpenSymbol" w:cs="OpenSymbol"/>
      <w:lang w:val="en-US"/>
    </w:rPr>
  </w:style>
  <w:style w:type="character" w:customStyle="1" w:styleId="WW-RTFNum2312311111111">
    <w:name w:val="WW-RTF_Num 2 312311111111"/>
    <w:uiPriority w:val="99"/>
    <w:rsid w:val="00B24E2B"/>
    <w:rPr>
      <w:rFonts w:ascii="OpenSymbol" w:hAnsi="OpenSymbol" w:cs="OpenSymbol"/>
      <w:lang w:val="en-US"/>
    </w:rPr>
  </w:style>
  <w:style w:type="character" w:customStyle="1" w:styleId="WW-RTFNum2412311111111">
    <w:name w:val="WW-RTF_Num 2 412311111111"/>
    <w:uiPriority w:val="99"/>
    <w:rsid w:val="00B24E2B"/>
    <w:rPr>
      <w:rFonts w:ascii="OpenSymbol" w:hAnsi="OpenSymbol" w:cs="OpenSymbol"/>
      <w:lang w:val="en-US"/>
    </w:rPr>
  </w:style>
  <w:style w:type="character" w:customStyle="1" w:styleId="WW-RTFNum2512311111111">
    <w:name w:val="WW-RTF_Num 2 512311111111"/>
    <w:uiPriority w:val="99"/>
    <w:rsid w:val="00B24E2B"/>
    <w:rPr>
      <w:rFonts w:ascii="OpenSymbol" w:hAnsi="OpenSymbol" w:cs="OpenSymbol"/>
      <w:lang w:val="en-US"/>
    </w:rPr>
  </w:style>
  <w:style w:type="character" w:customStyle="1" w:styleId="WW-RTFNum2612311111111">
    <w:name w:val="WW-RTF_Num 2 612311111111"/>
    <w:uiPriority w:val="99"/>
    <w:rsid w:val="00B24E2B"/>
    <w:rPr>
      <w:rFonts w:ascii="OpenSymbol" w:hAnsi="OpenSymbol" w:cs="OpenSymbol"/>
      <w:lang w:val="en-US"/>
    </w:rPr>
  </w:style>
  <w:style w:type="character" w:customStyle="1" w:styleId="WW-RTFNum2712311111111">
    <w:name w:val="WW-RTF_Num 2 712311111111"/>
    <w:uiPriority w:val="99"/>
    <w:rsid w:val="00B24E2B"/>
    <w:rPr>
      <w:rFonts w:ascii="OpenSymbol" w:hAnsi="OpenSymbol" w:cs="OpenSymbol"/>
      <w:lang w:val="en-US"/>
    </w:rPr>
  </w:style>
  <w:style w:type="character" w:customStyle="1" w:styleId="WW-RTFNum2812311111111">
    <w:name w:val="WW-RTF_Num 2 812311111111"/>
    <w:uiPriority w:val="99"/>
    <w:rsid w:val="00B24E2B"/>
    <w:rPr>
      <w:rFonts w:ascii="OpenSymbol" w:hAnsi="OpenSymbol" w:cs="OpenSymbol"/>
      <w:lang w:val="en-US"/>
    </w:rPr>
  </w:style>
  <w:style w:type="character" w:customStyle="1" w:styleId="WW-RTFNum2912311111111">
    <w:name w:val="WW-RTF_Num 2 912311111111"/>
    <w:uiPriority w:val="99"/>
    <w:rsid w:val="00B24E2B"/>
    <w:rPr>
      <w:rFonts w:ascii="OpenSymbol" w:hAnsi="OpenSymbol" w:cs="OpenSymbol"/>
      <w:lang w:val="en-US"/>
    </w:rPr>
  </w:style>
  <w:style w:type="character" w:customStyle="1" w:styleId="WW-RTFNum21012311111111">
    <w:name w:val="WW-RTF_Num 2 1012311111111"/>
    <w:uiPriority w:val="99"/>
    <w:rsid w:val="00B24E2B"/>
    <w:rPr>
      <w:rFonts w:ascii="OpenSymbol" w:hAnsi="OpenSymbol" w:cs="OpenSymbol"/>
      <w:lang w:val="en-US"/>
    </w:rPr>
  </w:style>
  <w:style w:type="character" w:customStyle="1" w:styleId="WW-RTFNum211111111111111111">
    <w:name w:val="WW-RTF_Num 2 11111111111111111"/>
    <w:uiPriority w:val="99"/>
    <w:rsid w:val="00B24E2B"/>
    <w:rPr>
      <w:rFonts w:ascii="OpenSymbol" w:hAnsi="OpenSymbol" w:cs="OpenSymbol"/>
      <w:lang w:val="en-US"/>
    </w:rPr>
  </w:style>
  <w:style w:type="character" w:customStyle="1" w:styleId="WW-RTFNum221111111111111111">
    <w:name w:val="WW-RTF_Num 2 21111111111111111"/>
    <w:uiPriority w:val="99"/>
    <w:rsid w:val="00B24E2B"/>
    <w:rPr>
      <w:rFonts w:ascii="OpenSymbol" w:hAnsi="OpenSymbol" w:cs="OpenSymbol"/>
      <w:lang w:val="en-US"/>
    </w:rPr>
  </w:style>
  <w:style w:type="character" w:customStyle="1" w:styleId="WW-RTFNum231111111111111111">
    <w:name w:val="WW-RTF_Num 2 31111111111111111"/>
    <w:uiPriority w:val="99"/>
    <w:rsid w:val="00B24E2B"/>
    <w:rPr>
      <w:rFonts w:ascii="OpenSymbol" w:hAnsi="OpenSymbol" w:cs="OpenSymbol"/>
      <w:lang w:val="en-US"/>
    </w:rPr>
  </w:style>
  <w:style w:type="character" w:customStyle="1" w:styleId="WW-RTFNum241111111111111111">
    <w:name w:val="WW-RTF_Num 2 41111111111111111"/>
    <w:uiPriority w:val="99"/>
    <w:rsid w:val="00B24E2B"/>
    <w:rPr>
      <w:rFonts w:ascii="OpenSymbol" w:hAnsi="OpenSymbol" w:cs="OpenSymbol"/>
      <w:lang w:val="en-US"/>
    </w:rPr>
  </w:style>
  <w:style w:type="character" w:customStyle="1" w:styleId="WW-RTFNum251111111111111111">
    <w:name w:val="WW-RTF_Num 2 51111111111111111"/>
    <w:uiPriority w:val="99"/>
    <w:rsid w:val="00B24E2B"/>
    <w:rPr>
      <w:rFonts w:ascii="OpenSymbol" w:hAnsi="OpenSymbol" w:cs="OpenSymbol"/>
      <w:lang w:val="en-US"/>
    </w:rPr>
  </w:style>
  <w:style w:type="character" w:customStyle="1" w:styleId="WW-RTFNum261111111111111111">
    <w:name w:val="WW-RTF_Num 2 61111111111111111"/>
    <w:uiPriority w:val="99"/>
    <w:rsid w:val="00B24E2B"/>
    <w:rPr>
      <w:rFonts w:ascii="OpenSymbol" w:hAnsi="OpenSymbol" w:cs="OpenSymbol"/>
      <w:lang w:val="en-US"/>
    </w:rPr>
  </w:style>
  <w:style w:type="character" w:customStyle="1" w:styleId="WW-RTFNum271111111111111111">
    <w:name w:val="WW-RTF_Num 2 71111111111111111"/>
    <w:uiPriority w:val="99"/>
    <w:rsid w:val="00B24E2B"/>
    <w:rPr>
      <w:rFonts w:ascii="OpenSymbol" w:hAnsi="OpenSymbol" w:cs="OpenSymbol"/>
      <w:lang w:val="en-US"/>
    </w:rPr>
  </w:style>
  <w:style w:type="character" w:customStyle="1" w:styleId="WW-RTFNum281111111111111111">
    <w:name w:val="WW-RTF_Num 2 81111111111111111"/>
    <w:uiPriority w:val="99"/>
    <w:rsid w:val="00B24E2B"/>
    <w:rPr>
      <w:rFonts w:ascii="OpenSymbol" w:hAnsi="OpenSymbol" w:cs="OpenSymbol"/>
      <w:lang w:val="en-US"/>
    </w:rPr>
  </w:style>
  <w:style w:type="character" w:customStyle="1" w:styleId="WW-RTFNum291111111111111111">
    <w:name w:val="WW-RTF_Num 2 91111111111111111"/>
    <w:uiPriority w:val="99"/>
    <w:rsid w:val="00B24E2B"/>
    <w:rPr>
      <w:rFonts w:ascii="OpenSymbol" w:hAnsi="OpenSymbol" w:cs="OpenSymbol"/>
      <w:lang w:val="en-US"/>
    </w:rPr>
  </w:style>
  <w:style w:type="character" w:customStyle="1" w:styleId="WW-RTFNum2101111111111111111">
    <w:name w:val="WW-RTF_Num 2 101111111111111111"/>
    <w:uiPriority w:val="99"/>
    <w:rsid w:val="00B24E2B"/>
    <w:rPr>
      <w:rFonts w:ascii="OpenSymbol" w:hAnsi="OpenSymbol" w:cs="OpenSymbol"/>
      <w:lang w:val="en-US"/>
    </w:rPr>
  </w:style>
  <w:style w:type="character" w:customStyle="1" w:styleId="WW-RTFNum2112111111111111111">
    <w:name w:val="WW-RTF_Num 2 112111111111111111"/>
    <w:uiPriority w:val="99"/>
    <w:rsid w:val="00B24E2B"/>
    <w:rPr>
      <w:rFonts w:ascii="OpenSymbol" w:hAnsi="OpenSymbol" w:cs="OpenSymbol"/>
      <w:lang w:val="en-US"/>
    </w:rPr>
  </w:style>
  <w:style w:type="character" w:customStyle="1" w:styleId="WW-RTFNum2212111111111111111">
    <w:name w:val="WW-RTF_Num 2 212111111111111111"/>
    <w:uiPriority w:val="99"/>
    <w:rsid w:val="00B24E2B"/>
    <w:rPr>
      <w:rFonts w:ascii="OpenSymbol" w:hAnsi="OpenSymbol" w:cs="OpenSymbol"/>
      <w:lang w:val="en-US"/>
    </w:rPr>
  </w:style>
  <w:style w:type="character" w:customStyle="1" w:styleId="WW-RTFNum2312111111111111111">
    <w:name w:val="WW-RTF_Num 2 312111111111111111"/>
    <w:uiPriority w:val="99"/>
    <w:rsid w:val="00B24E2B"/>
    <w:rPr>
      <w:rFonts w:ascii="OpenSymbol" w:hAnsi="OpenSymbol" w:cs="OpenSymbol"/>
      <w:lang w:val="en-US"/>
    </w:rPr>
  </w:style>
  <w:style w:type="character" w:customStyle="1" w:styleId="WW-RTFNum2412111111111111111">
    <w:name w:val="WW-RTF_Num 2 412111111111111111"/>
    <w:uiPriority w:val="99"/>
    <w:rsid w:val="00B24E2B"/>
    <w:rPr>
      <w:rFonts w:ascii="OpenSymbol" w:hAnsi="OpenSymbol" w:cs="OpenSymbol"/>
      <w:lang w:val="en-US"/>
    </w:rPr>
  </w:style>
  <w:style w:type="character" w:customStyle="1" w:styleId="WW-RTFNum2512111111111111111">
    <w:name w:val="WW-RTF_Num 2 512111111111111111"/>
    <w:uiPriority w:val="99"/>
    <w:rsid w:val="00B24E2B"/>
    <w:rPr>
      <w:rFonts w:ascii="OpenSymbol" w:hAnsi="OpenSymbol" w:cs="OpenSymbol"/>
      <w:lang w:val="en-US"/>
    </w:rPr>
  </w:style>
  <w:style w:type="character" w:customStyle="1" w:styleId="WW-RTFNum2612111111111111111">
    <w:name w:val="WW-RTF_Num 2 612111111111111111"/>
    <w:uiPriority w:val="99"/>
    <w:rsid w:val="00B24E2B"/>
    <w:rPr>
      <w:rFonts w:ascii="OpenSymbol" w:hAnsi="OpenSymbol" w:cs="OpenSymbol"/>
      <w:lang w:val="en-US"/>
    </w:rPr>
  </w:style>
  <w:style w:type="character" w:customStyle="1" w:styleId="WW-RTFNum2712111111111111111">
    <w:name w:val="WW-RTF_Num 2 712111111111111111"/>
    <w:uiPriority w:val="99"/>
    <w:rsid w:val="00B24E2B"/>
    <w:rPr>
      <w:rFonts w:ascii="OpenSymbol" w:hAnsi="OpenSymbol" w:cs="OpenSymbol"/>
      <w:lang w:val="en-US"/>
    </w:rPr>
  </w:style>
  <w:style w:type="character" w:customStyle="1" w:styleId="WW-RTFNum2812111111111111111">
    <w:name w:val="WW-RTF_Num 2 812111111111111111"/>
    <w:uiPriority w:val="99"/>
    <w:rsid w:val="00B24E2B"/>
    <w:rPr>
      <w:rFonts w:ascii="OpenSymbol" w:hAnsi="OpenSymbol" w:cs="OpenSymbol"/>
      <w:lang w:val="en-US"/>
    </w:rPr>
  </w:style>
  <w:style w:type="character" w:customStyle="1" w:styleId="WW-RTFNum2912111111111111111">
    <w:name w:val="WW-RTF_Num 2 912111111111111111"/>
    <w:uiPriority w:val="99"/>
    <w:rsid w:val="00B24E2B"/>
    <w:rPr>
      <w:rFonts w:ascii="OpenSymbol" w:hAnsi="OpenSymbol" w:cs="OpenSymbol"/>
      <w:lang w:val="en-US"/>
    </w:rPr>
  </w:style>
  <w:style w:type="character" w:customStyle="1" w:styleId="WW-RTFNum21012111111111111111">
    <w:name w:val="WW-RTF_Num 2 1012111111111111111"/>
    <w:uiPriority w:val="99"/>
    <w:rsid w:val="00B24E2B"/>
    <w:rPr>
      <w:rFonts w:ascii="OpenSymbol" w:hAnsi="OpenSymbol" w:cs="OpenSymbol"/>
      <w:lang w:val="en-US"/>
    </w:rPr>
  </w:style>
  <w:style w:type="character" w:customStyle="1" w:styleId="BulletSymbols">
    <w:name w:val="Bullet Symbols"/>
    <w:uiPriority w:val="99"/>
    <w:rsid w:val="00B24E2B"/>
    <w:rPr>
      <w:rFonts w:ascii="OpenSymbol" w:hAnsi="OpenSymbol" w:cs="OpenSymbol"/>
      <w:lang w:val="de-DE"/>
    </w:rPr>
  </w:style>
  <w:style w:type="character" w:customStyle="1" w:styleId="Internetlink">
    <w:name w:val="Internet link"/>
    <w:uiPriority w:val="99"/>
    <w:rsid w:val="00B24E2B"/>
    <w:rPr>
      <w:color w:val="000080"/>
      <w:u w:val="single"/>
    </w:rPr>
  </w:style>
  <w:style w:type="character" w:customStyle="1" w:styleId="FootnoteSymbol">
    <w:name w:val="Footnote Symbol"/>
    <w:uiPriority w:val="99"/>
    <w:rsid w:val="00B24E2B"/>
    <w:rPr>
      <w:lang w:val="de-DE"/>
    </w:rPr>
  </w:style>
  <w:style w:type="character" w:customStyle="1" w:styleId="Footnoteanchor">
    <w:name w:val="Footnote anchor"/>
    <w:uiPriority w:val="99"/>
    <w:rsid w:val="00B24E2B"/>
    <w:rPr>
      <w:lang w:val="de-DE"/>
    </w:rPr>
  </w:style>
  <w:style w:type="character" w:customStyle="1" w:styleId="WW-Internetlink">
    <w:name w:val="WW-Internet link"/>
    <w:uiPriority w:val="99"/>
    <w:rsid w:val="00B24E2B"/>
    <w:rPr>
      <w:color w:val="000080"/>
      <w:u w:val="single"/>
    </w:rPr>
  </w:style>
  <w:style w:type="character" w:customStyle="1" w:styleId="WW-Internetlink1">
    <w:name w:val="WW-Internet link1"/>
    <w:uiPriority w:val="99"/>
    <w:rsid w:val="00B24E2B"/>
    <w:rPr>
      <w:color w:val="000080"/>
      <w:u w:val="single"/>
    </w:rPr>
  </w:style>
  <w:style w:type="character" w:customStyle="1" w:styleId="WW-Internetlink12">
    <w:name w:val="WW-Internet link12"/>
    <w:uiPriority w:val="99"/>
    <w:rsid w:val="00B24E2B"/>
    <w:rPr>
      <w:color w:val="000080"/>
      <w:u w:val="single"/>
    </w:rPr>
  </w:style>
  <w:style w:type="character" w:customStyle="1" w:styleId="WW-Internetlink123">
    <w:name w:val="WW-Internet link123"/>
    <w:uiPriority w:val="99"/>
    <w:rsid w:val="00B24E2B"/>
    <w:rPr>
      <w:color w:val="000080"/>
      <w:u w:val="single"/>
    </w:rPr>
  </w:style>
  <w:style w:type="character" w:customStyle="1" w:styleId="WW-Internetlink1234">
    <w:name w:val="WW-Internet link1234"/>
    <w:uiPriority w:val="99"/>
    <w:rsid w:val="00B24E2B"/>
    <w:rPr>
      <w:color w:val="000080"/>
      <w:u w:val="single"/>
    </w:rPr>
  </w:style>
  <w:style w:type="character" w:customStyle="1" w:styleId="NumberingSymbols">
    <w:name w:val="Numbering Symbols"/>
    <w:uiPriority w:val="99"/>
    <w:rsid w:val="00B24E2B"/>
    <w:rPr>
      <w:lang w:val="en-US"/>
    </w:rPr>
  </w:style>
  <w:style w:type="character" w:customStyle="1" w:styleId="WW-Internetlink12345">
    <w:name w:val="WW-Internet link12345"/>
    <w:uiPriority w:val="99"/>
    <w:rsid w:val="00B24E2B"/>
    <w:rPr>
      <w:color w:val="000080"/>
      <w:u w:val="single"/>
    </w:rPr>
  </w:style>
  <w:style w:type="character" w:customStyle="1" w:styleId="WW-Internetlink123456">
    <w:name w:val="WW-Internet link123456"/>
    <w:uiPriority w:val="99"/>
    <w:rsid w:val="00B24E2B"/>
    <w:rPr>
      <w:color w:val="000080"/>
      <w:u w:val="single"/>
    </w:rPr>
  </w:style>
  <w:style w:type="character" w:customStyle="1" w:styleId="WW-Internetlink1234567">
    <w:name w:val="WW-Internet link1234567"/>
    <w:uiPriority w:val="99"/>
    <w:rsid w:val="00B24E2B"/>
    <w:rPr>
      <w:color w:val="000080"/>
      <w:u w:val="single"/>
    </w:rPr>
  </w:style>
  <w:style w:type="character" w:customStyle="1" w:styleId="WW-Internetlink12345678">
    <w:name w:val="WW-Internet link12345678"/>
    <w:uiPriority w:val="99"/>
    <w:rsid w:val="00B24E2B"/>
    <w:rPr>
      <w:color w:val="000080"/>
      <w:u w:val="single"/>
    </w:rPr>
  </w:style>
  <w:style w:type="character" w:customStyle="1" w:styleId="WW-Internetlink123456789">
    <w:name w:val="WW-Internet link123456789"/>
    <w:uiPriority w:val="99"/>
    <w:rsid w:val="00B24E2B"/>
    <w:rPr>
      <w:color w:val="000080"/>
      <w:u w:val="single"/>
    </w:rPr>
  </w:style>
  <w:style w:type="character" w:customStyle="1" w:styleId="WW-Internetlink12345678910">
    <w:name w:val="WW-Internet link12345678910"/>
    <w:uiPriority w:val="99"/>
    <w:rsid w:val="00B24E2B"/>
    <w:rPr>
      <w:color w:val="000080"/>
      <w:u w:val="single"/>
    </w:rPr>
  </w:style>
  <w:style w:type="character" w:customStyle="1" w:styleId="WW-Internetlink1234567891011">
    <w:name w:val="WW-Internet link1234567891011"/>
    <w:uiPriority w:val="99"/>
    <w:rsid w:val="00B24E2B"/>
    <w:rPr>
      <w:color w:val="000080"/>
      <w:u w:val="single"/>
    </w:rPr>
  </w:style>
  <w:style w:type="character" w:customStyle="1" w:styleId="WW-BulletSymbols">
    <w:name w:val="WW-Bullet Symbols"/>
    <w:uiPriority w:val="99"/>
    <w:rsid w:val="00B24E2B"/>
    <w:rPr>
      <w:rFonts w:ascii="OpenSymbol" w:hAnsi="OpenSymbol" w:cs="OpenSymbol"/>
      <w:lang w:val="en-US"/>
    </w:rPr>
  </w:style>
  <w:style w:type="character" w:customStyle="1" w:styleId="WW-Internetlink123456789101112">
    <w:name w:val="WW-Internet link123456789101112"/>
    <w:uiPriority w:val="99"/>
    <w:rsid w:val="00B24E2B"/>
    <w:rPr>
      <w:color w:val="000080"/>
      <w:u w:val="single"/>
    </w:rPr>
  </w:style>
  <w:style w:type="character" w:customStyle="1" w:styleId="WW-BulletSymbols1">
    <w:name w:val="WW-Bullet Symbols1"/>
    <w:uiPriority w:val="99"/>
    <w:rsid w:val="00B24E2B"/>
    <w:rPr>
      <w:rFonts w:ascii="OpenSymbol" w:hAnsi="OpenSymbol" w:cs="OpenSymbol"/>
      <w:lang w:val="en-US"/>
    </w:rPr>
  </w:style>
  <w:style w:type="character" w:customStyle="1" w:styleId="WW-Internetlink12345678910111213">
    <w:name w:val="WW-Internet link12345678910111213"/>
    <w:uiPriority w:val="99"/>
    <w:rsid w:val="00B24E2B"/>
    <w:rPr>
      <w:color w:val="000080"/>
      <w:u w:val="single"/>
    </w:rPr>
  </w:style>
  <w:style w:type="character" w:customStyle="1" w:styleId="WW-NumberingSymbols">
    <w:name w:val="WW-Numbering Symbols"/>
    <w:uiPriority w:val="99"/>
    <w:rsid w:val="00B24E2B"/>
    <w:rPr>
      <w:lang w:val="en-US"/>
    </w:rPr>
  </w:style>
  <w:style w:type="character" w:customStyle="1" w:styleId="WW-Internetlink1234567891011121314">
    <w:name w:val="WW-Internet link1234567891011121314"/>
    <w:uiPriority w:val="99"/>
    <w:rsid w:val="00B24E2B"/>
    <w:rPr>
      <w:color w:val="000080"/>
      <w:u w:val="single"/>
    </w:rPr>
  </w:style>
  <w:style w:type="character" w:customStyle="1" w:styleId="WW-NumberingSymbols1">
    <w:name w:val="WW-Numbering Symbols1"/>
    <w:uiPriority w:val="99"/>
    <w:rsid w:val="00B24E2B"/>
    <w:rPr>
      <w:lang w:val="en-US"/>
    </w:rPr>
  </w:style>
  <w:style w:type="character" w:customStyle="1" w:styleId="WW-Internetlink123456789101112131415">
    <w:name w:val="WW-Internet link123456789101112131415"/>
    <w:uiPriority w:val="99"/>
    <w:rsid w:val="00B24E2B"/>
    <w:rPr>
      <w:color w:val="000080"/>
      <w:u w:val="single"/>
    </w:rPr>
  </w:style>
  <w:style w:type="character" w:customStyle="1" w:styleId="WW-Internetlink12345678910111213141516">
    <w:name w:val="WW-Internet link12345678910111213141516"/>
    <w:uiPriority w:val="99"/>
    <w:rsid w:val="00B24E2B"/>
    <w:rPr>
      <w:color w:val="000080"/>
      <w:u w:val="single"/>
    </w:rPr>
  </w:style>
  <w:style w:type="character" w:customStyle="1" w:styleId="WW-Internetlink1234567891011121314151617">
    <w:name w:val="WW-Internet link1234567891011121314151617"/>
    <w:uiPriority w:val="99"/>
    <w:rsid w:val="00B24E2B"/>
    <w:rPr>
      <w:color w:val="000080"/>
      <w:u w:val="single"/>
    </w:rPr>
  </w:style>
  <w:style w:type="character" w:customStyle="1" w:styleId="WW-NumberingSymbols12">
    <w:name w:val="WW-Numbering Symbols12"/>
    <w:uiPriority w:val="99"/>
    <w:rsid w:val="00B24E2B"/>
    <w:rPr>
      <w:lang w:val="en-US"/>
    </w:rPr>
  </w:style>
  <w:style w:type="character" w:customStyle="1" w:styleId="WW-Internetlink123456789101112131415161718">
    <w:name w:val="WW-Internet link123456789101112131415161718"/>
    <w:uiPriority w:val="99"/>
    <w:rsid w:val="00B24E2B"/>
    <w:rPr>
      <w:color w:val="000080"/>
      <w:u w:val="single"/>
    </w:rPr>
  </w:style>
  <w:style w:type="character" w:customStyle="1" w:styleId="WW-Internetlink12345678910111213141516171819">
    <w:name w:val="WW-Internet link12345678910111213141516171819"/>
    <w:uiPriority w:val="99"/>
    <w:rsid w:val="00B24E2B"/>
    <w:rPr>
      <w:color w:val="000080"/>
      <w:u w:val="single"/>
    </w:rPr>
  </w:style>
  <w:style w:type="character" w:customStyle="1" w:styleId="WW-Internetlink1234567891011121314151617181920">
    <w:name w:val="WW-Internet link1234567891011121314151617181920"/>
    <w:uiPriority w:val="99"/>
    <w:rsid w:val="00B24E2B"/>
    <w:rPr>
      <w:color w:val="000080"/>
      <w:u w:val="single"/>
    </w:rPr>
  </w:style>
  <w:style w:type="character" w:customStyle="1" w:styleId="WW-Internetlink123456789101112131415161718192021">
    <w:name w:val="WW-Internet link123456789101112131415161718192021"/>
    <w:uiPriority w:val="99"/>
    <w:rsid w:val="00B24E2B"/>
    <w:rPr>
      <w:color w:val="000080"/>
      <w:u w:val="single"/>
    </w:rPr>
  </w:style>
  <w:style w:type="character" w:customStyle="1" w:styleId="WW-Internetlink12345678910111213141516171819202122">
    <w:name w:val="WW-Internet link12345678910111213141516171819202122"/>
    <w:uiPriority w:val="99"/>
    <w:rsid w:val="00B24E2B"/>
    <w:rPr>
      <w:color w:val="000080"/>
      <w:u w:val="single"/>
    </w:rPr>
  </w:style>
  <w:style w:type="character" w:customStyle="1" w:styleId="WW-Internetlink1234567891011121314151617181920212223">
    <w:name w:val="WW-Internet link1234567891011121314151617181920212223"/>
    <w:uiPriority w:val="99"/>
    <w:rsid w:val="00B24E2B"/>
    <w:rPr>
      <w:color w:val="000080"/>
      <w:u w:val="single"/>
    </w:rPr>
  </w:style>
  <w:style w:type="character" w:customStyle="1" w:styleId="WW-Internetlink123456789101112131415161718192021222324">
    <w:name w:val="WW-Internet link123456789101112131415161718192021222324"/>
    <w:uiPriority w:val="99"/>
    <w:rsid w:val="00B24E2B"/>
    <w:rPr>
      <w:color w:val="000080"/>
      <w:u w:val="single"/>
    </w:rPr>
  </w:style>
  <w:style w:type="character" w:customStyle="1" w:styleId="WW-Internetlink12345678910111213141516171819202122232425">
    <w:name w:val="WW-Internet link12345678910111213141516171819202122232425"/>
    <w:uiPriority w:val="99"/>
    <w:rsid w:val="00B24E2B"/>
    <w:rPr>
      <w:color w:val="000080"/>
      <w:u w:val="single"/>
    </w:rPr>
  </w:style>
  <w:style w:type="character" w:customStyle="1" w:styleId="Internetlink1">
    <w:name w:val="Internet link1"/>
    <w:uiPriority w:val="99"/>
    <w:rsid w:val="00B24E2B"/>
    <w:rPr>
      <w:color w:val="000080"/>
      <w:u w:val="single"/>
    </w:rPr>
  </w:style>
  <w:style w:type="character" w:customStyle="1" w:styleId="WW8Num1z0">
    <w:name w:val="WW8Num1z0"/>
    <w:uiPriority w:val="99"/>
    <w:rsid w:val="00B24E2B"/>
    <w:rPr>
      <w:rFonts w:ascii="Symbol" w:hAnsi="Symbol" w:cs="Symbol"/>
      <w:lang w:val="en-US"/>
    </w:rPr>
  </w:style>
  <w:style w:type="character" w:customStyle="1" w:styleId="WW8Num2z0">
    <w:name w:val="WW8Num2z0"/>
    <w:uiPriority w:val="99"/>
    <w:rsid w:val="00B24E2B"/>
    <w:rPr>
      <w:rFonts w:ascii="Symbol" w:hAnsi="Symbol" w:cs="Symbol"/>
      <w:lang w:val="en-US"/>
    </w:rPr>
  </w:style>
  <w:style w:type="character" w:customStyle="1" w:styleId="WW8Num2z1">
    <w:name w:val="WW8Num2z1"/>
    <w:uiPriority w:val="99"/>
    <w:rsid w:val="00B24E2B"/>
    <w:rPr>
      <w:rFonts w:ascii="Courier New" w:hAnsi="Courier New" w:cs="Courier New"/>
      <w:lang w:val="en-US"/>
    </w:rPr>
  </w:style>
  <w:style w:type="character" w:customStyle="1" w:styleId="WW8Num2z2">
    <w:name w:val="WW8Num2z2"/>
    <w:uiPriority w:val="99"/>
    <w:rsid w:val="00B24E2B"/>
    <w:rPr>
      <w:rFonts w:ascii="Wingdings" w:hAnsi="Wingdings" w:cs="Wingdings"/>
      <w:lang w:val="en-US"/>
    </w:rPr>
  </w:style>
  <w:style w:type="character" w:customStyle="1" w:styleId="WW8Num3z0">
    <w:name w:val="WW8Num3z0"/>
    <w:uiPriority w:val="99"/>
    <w:rsid w:val="00B24E2B"/>
    <w:rPr>
      <w:w w:val="99"/>
      <w:lang w:val="en-US"/>
    </w:rPr>
  </w:style>
  <w:style w:type="character" w:customStyle="1" w:styleId="WW8Num3z1">
    <w:name w:val="WW8Num3z1"/>
    <w:uiPriority w:val="99"/>
    <w:rsid w:val="00B24E2B"/>
    <w:rPr>
      <w:rFonts w:ascii="Courier New" w:hAnsi="Courier New" w:cs="Courier New"/>
      <w:lang w:val="en-US"/>
    </w:rPr>
  </w:style>
  <w:style w:type="character" w:customStyle="1" w:styleId="WW8Num3z2">
    <w:name w:val="WW8Num3z2"/>
    <w:uiPriority w:val="99"/>
    <w:rsid w:val="00B24E2B"/>
    <w:rPr>
      <w:rFonts w:ascii="Wingdings" w:hAnsi="Wingdings" w:cs="Wingdings"/>
      <w:lang w:val="en-US"/>
    </w:rPr>
  </w:style>
  <w:style w:type="character" w:customStyle="1" w:styleId="WW8Num3z3">
    <w:name w:val="WW8Num3z3"/>
    <w:uiPriority w:val="99"/>
    <w:rsid w:val="00B24E2B"/>
    <w:rPr>
      <w:rFonts w:ascii="Symbol" w:hAnsi="Symbol" w:cs="Symbol"/>
      <w:lang w:val="en-US"/>
    </w:rPr>
  </w:style>
  <w:style w:type="character" w:customStyle="1" w:styleId="WW8Num5z0">
    <w:name w:val="WW8Num5z0"/>
    <w:uiPriority w:val="99"/>
    <w:rsid w:val="00B24E2B"/>
    <w:rPr>
      <w:color w:val="000000"/>
      <w:lang w:val="en-US"/>
    </w:rPr>
  </w:style>
  <w:style w:type="character" w:customStyle="1" w:styleId="WW8Num5z1">
    <w:name w:val="WW8Num5z1"/>
    <w:uiPriority w:val="99"/>
    <w:rsid w:val="00B24E2B"/>
    <w:rPr>
      <w:rFonts w:ascii="Courier New" w:hAnsi="Courier New" w:cs="Courier New"/>
      <w:lang w:val="en-US"/>
    </w:rPr>
  </w:style>
  <w:style w:type="character" w:customStyle="1" w:styleId="WW8Num5z2">
    <w:name w:val="WW8Num5z2"/>
    <w:uiPriority w:val="99"/>
    <w:rsid w:val="00B24E2B"/>
    <w:rPr>
      <w:rFonts w:ascii="Wingdings" w:hAnsi="Wingdings" w:cs="Wingdings"/>
      <w:lang w:val="en-US"/>
    </w:rPr>
  </w:style>
  <w:style w:type="character" w:customStyle="1" w:styleId="WW8Num5z3">
    <w:name w:val="WW8Num5z3"/>
    <w:uiPriority w:val="99"/>
    <w:rsid w:val="00B24E2B"/>
    <w:rPr>
      <w:rFonts w:ascii="Symbol" w:hAnsi="Symbol" w:cs="Symbol"/>
      <w:lang w:val="en-US"/>
    </w:rPr>
  </w:style>
  <w:style w:type="character" w:customStyle="1" w:styleId="WW8Num6z0">
    <w:name w:val="WW8Num6z0"/>
    <w:uiPriority w:val="99"/>
    <w:rsid w:val="00B24E2B"/>
    <w:rPr>
      <w:color w:val="000000"/>
      <w:lang w:val="en-US"/>
    </w:rPr>
  </w:style>
  <w:style w:type="character" w:customStyle="1" w:styleId="WW8Num6z1">
    <w:name w:val="WW8Num6z1"/>
    <w:uiPriority w:val="99"/>
    <w:rsid w:val="00B24E2B"/>
    <w:rPr>
      <w:rFonts w:ascii="Courier New" w:hAnsi="Courier New" w:cs="Courier New"/>
      <w:lang w:val="en-US"/>
    </w:rPr>
  </w:style>
  <w:style w:type="character" w:customStyle="1" w:styleId="WW8Num6z2">
    <w:name w:val="WW8Num6z2"/>
    <w:uiPriority w:val="99"/>
    <w:rsid w:val="00B24E2B"/>
    <w:rPr>
      <w:rFonts w:ascii="Wingdings" w:hAnsi="Wingdings" w:cs="Wingdings"/>
      <w:lang w:val="en-US"/>
    </w:rPr>
  </w:style>
  <w:style w:type="character" w:customStyle="1" w:styleId="WW8Num6z3">
    <w:name w:val="WW8Num6z3"/>
    <w:uiPriority w:val="99"/>
    <w:rsid w:val="00B24E2B"/>
    <w:rPr>
      <w:rFonts w:ascii="Symbol" w:hAnsi="Symbol" w:cs="Symbol"/>
      <w:lang w:val="en-US"/>
    </w:rPr>
  </w:style>
  <w:style w:type="character" w:customStyle="1" w:styleId="WW8Num7z0">
    <w:name w:val="WW8Num7z0"/>
    <w:uiPriority w:val="99"/>
    <w:rsid w:val="00B24E2B"/>
    <w:rPr>
      <w:color w:val="000000"/>
      <w:lang w:val="en-US"/>
    </w:rPr>
  </w:style>
  <w:style w:type="character" w:customStyle="1" w:styleId="WW8Num7z1">
    <w:name w:val="WW8Num7z1"/>
    <w:uiPriority w:val="99"/>
    <w:rsid w:val="00B24E2B"/>
    <w:rPr>
      <w:rFonts w:ascii="Courier New" w:hAnsi="Courier New" w:cs="Courier New"/>
      <w:lang w:val="en-US"/>
    </w:rPr>
  </w:style>
  <w:style w:type="character" w:customStyle="1" w:styleId="WW8Num7z2">
    <w:name w:val="WW8Num7z2"/>
    <w:uiPriority w:val="99"/>
    <w:rsid w:val="00B24E2B"/>
    <w:rPr>
      <w:rFonts w:ascii="Wingdings" w:hAnsi="Wingdings" w:cs="Wingdings"/>
      <w:lang w:val="en-US"/>
    </w:rPr>
  </w:style>
  <w:style w:type="character" w:customStyle="1" w:styleId="WW8Num7z3">
    <w:name w:val="WW8Num7z3"/>
    <w:uiPriority w:val="99"/>
    <w:rsid w:val="00B24E2B"/>
    <w:rPr>
      <w:rFonts w:ascii="Symbol" w:hAnsi="Symbol" w:cs="Symbol"/>
      <w:lang w:val="en-US"/>
    </w:rPr>
  </w:style>
  <w:style w:type="character" w:customStyle="1" w:styleId="WW8Num10z0">
    <w:name w:val="WW8Num10z0"/>
    <w:uiPriority w:val="99"/>
    <w:rsid w:val="00B24E2B"/>
    <w:rPr>
      <w:color w:val="000000"/>
      <w:lang w:val="en-US"/>
    </w:rPr>
  </w:style>
  <w:style w:type="character" w:customStyle="1" w:styleId="WW8Num10z1">
    <w:name w:val="WW8Num10z1"/>
    <w:uiPriority w:val="99"/>
    <w:rsid w:val="00B24E2B"/>
    <w:rPr>
      <w:rFonts w:ascii="Courier New" w:hAnsi="Courier New" w:cs="Courier New"/>
      <w:lang w:val="en-US"/>
    </w:rPr>
  </w:style>
  <w:style w:type="character" w:customStyle="1" w:styleId="WW8Num10z2">
    <w:name w:val="WW8Num10z2"/>
    <w:uiPriority w:val="99"/>
    <w:rsid w:val="00B24E2B"/>
    <w:rPr>
      <w:rFonts w:ascii="Wingdings" w:hAnsi="Wingdings" w:cs="Wingdings"/>
      <w:lang w:val="en-US"/>
    </w:rPr>
  </w:style>
  <w:style w:type="character" w:customStyle="1" w:styleId="WW8Num10z3">
    <w:name w:val="WW8Num10z3"/>
    <w:uiPriority w:val="99"/>
    <w:rsid w:val="00B24E2B"/>
    <w:rPr>
      <w:rFonts w:ascii="Symbol" w:hAnsi="Symbol" w:cs="Symbol"/>
      <w:lang w:val="en-US"/>
    </w:rPr>
  </w:style>
  <w:style w:type="character" w:customStyle="1" w:styleId="WW8Num11z0">
    <w:name w:val="WW8Num11z0"/>
    <w:uiPriority w:val="99"/>
    <w:rsid w:val="00B24E2B"/>
    <w:rPr>
      <w:rFonts w:ascii="Symbol" w:hAnsi="Symbol" w:cs="Symbol"/>
      <w:lang w:val="en-US"/>
    </w:rPr>
  </w:style>
  <w:style w:type="character" w:customStyle="1" w:styleId="WW8Num12z0">
    <w:name w:val="WW8Num12z0"/>
    <w:uiPriority w:val="99"/>
    <w:rsid w:val="00B24E2B"/>
    <w:rPr>
      <w:color w:val="000000"/>
      <w:lang w:val="en-US"/>
    </w:rPr>
  </w:style>
  <w:style w:type="character" w:customStyle="1" w:styleId="WW8Num12z1">
    <w:name w:val="WW8Num12z1"/>
    <w:uiPriority w:val="99"/>
    <w:rsid w:val="00B24E2B"/>
    <w:rPr>
      <w:rFonts w:ascii="Courier New" w:hAnsi="Courier New" w:cs="Courier New"/>
      <w:lang w:val="en-US"/>
    </w:rPr>
  </w:style>
  <w:style w:type="character" w:customStyle="1" w:styleId="WW8Num12z2">
    <w:name w:val="WW8Num12z2"/>
    <w:uiPriority w:val="99"/>
    <w:rsid w:val="00B24E2B"/>
    <w:rPr>
      <w:rFonts w:ascii="Wingdings" w:hAnsi="Wingdings" w:cs="Wingdings"/>
      <w:lang w:val="en-US"/>
    </w:rPr>
  </w:style>
  <w:style w:type="character" w:customStyle="1" w:styleId="WW8Num12z3">
    <w:name w:val="WW8Num12z3"/>
    <w:uiPriority w:val="99"/>
    <w:rsid w:val="00B24E2B"/>
    <w:rPr>
      <w:rFonts w:ascii="Symbol" w:hAnsi="Symbol" w:cs="Symbol"/>
      <w:lang w:val="en-US"/>
    </w:rPr>
  </w:style>
  <w:style w:type="character" w:customStyle="1" w:styleId="WW8Num13z0">
    <w:name w:val="WW8Num13z0"/>
    <w:uiPriority w:val="99"/>
    <w:rsid w:val="00B24E2B"/>
    <w:rPr>
      <w:color w:val="000000"/>
      <w:lang w:val="en-US"/>
    </w:rPr>
  </w:style>
  <w:style w:type="character" w:customStyle="1" w:styleId="WW8Num13z1">
    <w:name w:val="WW8Num13z1"/>
    <w:uiPriority w:val="99"/>
    <w:rsid w:val="00B24E2B"/>
    <w:rPr>
      <w:rFonts w:ascii="Courier New" w:hAnsi="Courier New" w:cs="Courier New"/>
      <w:lang w:val="en-US"/>
    </w:rPr>
  </w:style>
  <w:style w:type="character" w:customStyle="1" w:styleId="WW8Num13z2">
    <w:name w:val="WW8Num13z2"/>
    <w:uiPriority w:val="99"/>
    <w:rsid w:val="00B24E2B"/>
    <w:rPr>
      <w:rFonts w:ascii="Wingdings" w:hAnsi="Wingdings" w:cs="Wingdings"/>
      <w:lang w:val="en-US"/>
    </w:rPr>
  </w:style>
  <w:style w:type="character" w:customStyle="1" w:styleId="WW8Num13z3">
    <w:name w:val="WW8Num13z3"/>
    <w:uiPriority w:val="99"/>
    <w:rsid w:val="00B24E2B"/>
    <w:rPr>
      <w:rFonts w:ascii="Symbol" w:hAnsi="Symbol" w:cs="Symbol"/>
      <w:lang w:val="en-US"/>
    </w:rPr>
  </w:style>
  <w:style w:type="character" w:customStyle="1" w:styleId="WW8Num14z0">
    <w:name w:val="WW8Num14z0"/>
    <w:uiPriority w:val="99"/>
    <w:rsid w:val="00B24E2B"/>
    <w:rPr>
      <w:lang w:val="en-US"/>
    </w:rPr>
  </w:style>
  <w:style w:type="character" w:customStyle="1" w:styleId="WW8Num15z0">
    <w:name w:val="WW8Num15z0"/>
    <w:uiPriority w:val="99"/>
    <w:rsid w:val="00B24E2B"/>
    <w:rPr>
      <w:color w:val="000000"/>
      <w:lang w:val="en-US"/>
    </w:rPr>
  </w:style>
  <w:style w:type="character" w:customStyle="1" w:styleId="WW8Num15z1">
    <w:name w:val="WW8Num15z1"/>
    <w:uiPriority w:val="99"/>
    <w:rsid w:val="00B24E2B"/>
    <w:rPr>
      <w:rFonts w:ascii="Courier New" w:hAnsi="Courier New" w:cs="Courier New"/>
      <w:lang w:val="en-US"/>
    </w:rPr>
  </w:style>
  <w:style w:type="character" w:customStyle="1" w:styleId="WW8Num15z2">
    <w:name w:val="WW8Num15z2"/>
    <w:uiPriority w:val="99"/>
    <w:rsid w:val="00B24E2B"/>
    <w:rPr>
      <w:rFonts w:ascii="Wingdings" w:hAnsi="Wingdings" w:cs="Wingdings"/>
      <w:lang w:val="en-US"/>
    </w:rPr>
  </w:style>
  <w:style w:type="character" w:customStyle="1" w:styleId="WW8Num15z3">
    <w:name w:val="WW8Num15z3"/>
    <w:uiPriority w:val="99"/>
    <w:rsid w:val="00B24E2B"/>
    <w:rPr>
      <w:rFonts w:ascii="Symbol" w:hAnsi="Symbol" w:cs="Symbol"/>
      <w:lang w:val="en-US"/>
    </w:rPr>
  </w:style>
  <w:style w:type="character" w:customStyle="1" w:styleId="WW8Num17z0">
    <w:name w:val="WW8Num17z0"/>
    <w:uiPriority w:val="99"/>
    <w:rsid w:val="00B24E2B"/>
    <w:rPr>
      <w:rFonts w:ascii="Symbol" w:hAnsi="Symbol" w:cs="Symbol"/>
      <w:lang w:val="en-US"/>
    </w:rPr>
  </w:style>
  <w:style w:type="character" w:customStyle="1" w:styleId="WW8Num17z1">
    <w:name w:val="WW8Num17z1"/>
    <w:uiPriority w:val="99"/>
    <w:rsid w:val="00B24E2B"/>
    <w:rPr>
      <w:rFonts w:ascii="Courier New" w:hAnsi="Courier New" w:cs="Courier New"/>
      <w:lang w:val="en-US"/>
    </w:rPr>
  </w:style>
  <w:style w:type="character" w:customStyle="1" w:styleId="WW8Num17z2">
    <w:name w:val="WW8Num17z2"/>
    <w:uiPriority w:val="99"/>
    <w:rsid w:val="00B24E2B"/>
    <w:rPr>
      <w:rFonts w:ascii="Wingdings" w:hAnsi="Wingdings" w:cs="Wingdings"/>
      <w:lang w:val="en-US"/>
    </w:rPr>
  </w:style>
  <w:style w:type="character" w:customStyle="1" w:styleId="WW8Num19z0">
    <w:name w:val="WW8Num19z0"/>
    <w:uiPriority w:val="99"/>
    <w:rsid w:val="00B24E2B"/>
    <w:rPr>
      <w:rFonts w:ascii="Symbol" w:hAnsi="Symbol" w:cs="Symbol"/>
      <w:lang w:val="en-US"/>
    </w:rPr>
  </w:style>
  <w:style w:type="character" w:customStyle="1" w:styleId="WW8Num19z1">
    <w:name w:val="WW8Num19z1"/>
    <w:uiPriority w:val="99"/>
    <w:rsid w:val="00B24E2B"/>
    <w:rPr>
      <w:rFonts w:ascii="Courier New" w:hAnsi="Courier New" w:cs="Courier New"/>
      <w:lang w:val="en-US"/>
    </w:rPr>
  </w:style>
  <w:style w:type="character" w:customStyle="1" w:styleId="WW8Num19z2">
    <w:name w:val="WW8Num19z2"/>
    <w:uiPriority w:val="99"/>
    <w:rsid w:val="00B24E2B"/>
    <w:rPr>
      <w:rFonts w:ascii="Wingdings" w:hAnsi="Wingdings" w:cs="Wingdings"/>
      <w:lang w:val="en-US"/>
    </w:rPr>
  </w:style>
  <w:style w:type="character" w:customStyle="1" w:styleId="WW8Num20z0">
    <w:name w:val="WW8Num20z0"/>
    <w:uiPriority w:val="99"/>
    <w:rsid w:val="00B24E2B"/>
    <w:rPr>
      <w:rFonts w:ascii="Symbol" w:hAnsi="Symbol" w:cs="Symbol"/>
      <w:lang w:val="en-US"/>
    </w:rPr>
  </w:style>
  <w:style w:type="character" w:customStyle="1" w:styleId="WW8Num20z1">
    <w:name w:val="WW8Num20z1"/>
    <w:uiPriority w:val="99"/>
    <w:rsid w:val="00B24E2B"/>
    <w:rPr>
      <w:rFonts w:ascii="Courier New" w:hAnsi="Courier New" w:cs="Courier New"/>
      <w:lang w:val="en-US"/>
    </w:rPr>
  </w:style>
  <w:style w:type="character" w:customStyle="1" w:styleId="WW8Num20z2">
    <w:name w:val="WW8Num20z2"/>
    <w:uiPriority w:val="99"/>
    <w:rsid w:val="00B24E2B"/>
    <w:rPr>
      <w:rFonts w:ascii="Wingdings" w:hAnsi="Wingdings" w:cs="Wingdings"/>
      <w:lang w:val="en-US"/>
    </w:rPr>
  </w:style>
  <w:style w:type="character" w:customStyle="1" w:styleId="WW8Num21z0">
    <w:name w:val="WW8Num21z0"/>
    <w:uiPriority w:val="99"/>
    <w:rsid w:val="00B24E2B"/>
    <w:rPr>
      <w:color w:val="000000"/>
      <w:lang w:val="en-US"/>
    </w:rPr>
  </w:style>
  <w:style w:type="character" w:customStyle="1" w:styleId="WW8Num21z1">
    <w:name w:val="WW8Num21z1"/>
    <w:uiPriority w:val="99"/>
    <w:rsid w:val="00B24E2B"/>
    <w:rPr>
      <w:rFonts w:ascii="Courier New" w:hAnsi="Courier New" w:cs="Courier New"/>
      <w:lang w:val="en-US"/>
    </w:rPr>
  </w:style>
  <w:style w:type="character" w:customStyle="1" w:styleId="WW8Num21z2">
    <w:name w:val="WW8Num21z2"/>
    <w:uiPriority w:val="99"/>
    <w:rsid w:val="00B24E2B"/>
    <w:rPr>
      <w:rFonts w:ascii="Wingdings" w:hAnsi="Wingdings" w:cs="Wingdings"/>
      <w:lang w:val="en-US"/>
    </w:rPr>
  </w:style>
  <w:style w:type="character" w:customStyle="1" w:styleId="WW8Num21z3">
    <w:name w:val="WW8Num21z3"/>
    <w:uiPriority w:val="99"/>
    <w:rsid w:val="00B24E2B"/>
    <w:rPr>
      <w:rFonts w:ascii="Symbol" w:hAnsi="Symbol" w:cs="Symbol"/>
      <w:lang w:val="en-US"/>
    </w:rPr>
  </w:style>
  <w:style w:type="character" w:customStyle="1" w:styleId="WW8Num22z0">
    <w:name w:val="WW8Num22z0"/>
    <w:uiPriority w:val="99"/>
    <w:rsid w:val="00B24E2B"/>
    <w:rPr>
      <w:color w:val="000000"/>
      <w:lang w:val="en-US"/>
    </w:rPr>
  </w:style>
  <w:style w:type="character" w:customStyle="1" w:styleId="WW8Num22z1">
    <w:name w:val="WW8Num22z1"/>
    <w:uiPriority w:val="99"/>
    <w:rsid w:val="00B24E2B"/>
    <w:rPr>
      <w:rFonts w:ascii="Courier New" w:hAnsi="Courier New" w:cs="Courier New"/>
      <w:lang w:val="en-US"/>
    </w:rPr>
  </w:style>
  <w:style w:type="character" w:customStyle="1" w:styleId="WW8Num22z2">
    <w:name w:val="WW8Num22z2"/>
    <w:uiPriority w:val="99"/>
    <w:rsid w:val="00B24E2B"/>
    <w:rPr>
      <w:rFonts w:ascii="Wingdings" w:hAnsi="Wingdings" w:cs="Wingdings"/>
      <w:lang w:val="en-US"/>
    </w:rPr>
  </w:style>
  <w:style w:type="character" w:customStyle="1" w:styleId="WW8Num22z3">
    <w:name w:val="WW8Num22z3"/>
    <w:uiPriority w:val="99"/>
    <w:rsid w:val="00B24E2B"/>
    <w:rPr>
      <w:rFonts w:ascii="Symbol" w:hAnsi="Symbol" w:cs="Symbol"/>
      <w:lang w:val="en-US"/>
    </w:rPr>
  </w:style>
  <w:style w:type="character" w:customStyle="1" w:styleId="WW8Num23z0">
    <w:name w:val="WW8Num23z0"/>
    <w:uiPriority w:val="99"/>
    <w:rsid w:val="00B24E2B"/>
    <w:rPr>
      <w:lang w:val="en-US"/>
    </w:rPr>
  </w:style>
  <w:style w:type="character" w:customStyle="1" w:styleId="WW8Num24z0">
    <w:name w:val="WW8Num24z0"/>
    <w:uiPriority w:val="99"/>
    <w:rsid w:val="00B24E2B"/>
    <w:rPr>
      <w:rFonts w:ascii="Symbol" w:hAnsi="Symbol" w:cs="Symbol"/>
      <w:lang w:val="en-US"/>
    </w:rPr>
  </w:style>
  <w:style w:type="character" w:customStyle="1" w:styleId="WW8Num24z1">
    <w:name w:val="WW8Num24z1"/>
    <w:uiPriority w:val="99"/>
    <w:rsid w:val="00B24E2B"/>
    <w:rPr>
      <w:rFonts w:ascii="Courier New" w:hAnsi="Courier New" w:cs="Courier New"/>
      <w:lang w:val="en-US"/>
    </w:rPr>
  </w:style>
  <w:style w:type="character" w:customStyle="1" w:styleId="WW8Num24z2">
    <w:name w:val="WW8Num24z2"/>
    <w:uiPriority w:val="99"/>
    <w:rsid w:val="00B24E2B"/>
    <w:rPr>
      <w:rFonts w:ascii="Wingdings" w:hAnsi="Wingdings" w:cs="Wingdings"/>
      <w:lang w:val="en-US"/>
    </w:rPr>
  </w:style>
  <w:style w:type="character" w:styleId="Numeropagina">
    <w:name w:val="page number"/>
    <w:basedOn w:val="Carpredefinitoparagrafo"/>
    <w:uiPriority w:val="99"/>
    <w:rsid w:val="00B24E2B"/>
    <w:rPr>
      <w:lang w:val="en-US"/>
    </w:rPr>
  </w:style>
  <w:style w:type="character" w:customStyle="1" w:styleId="RientrocorpodeltestoCarattere">
    <w:name w:val="Rientro corpo del testo Carattere"/>
    <w:basedOn w:val="Carpredefinitoparagrafo"/>
    <w:uiPriority w:val="99"/>
    <w:rsid w:val="00B24E2B"/>
    <w:rPr>
      <w:lang w:val="en-US"/>
    </w:rPr>
  </w:style>
  <w:style w:type="character" w:customStyle="1" w:styleId="WW-Internetlink1234567891011121314151617181920212223242526">
    <w:name w:val="WW-Internet link1234567891011121314151617181920212223242526"/>
    <w:basedOn w:val="Carpredefinitoparagrafo"/>
    <w:uiPriority w:val="99"/>
    <w:rsid w:val="00B24E2B"/>
    <w:rPr>
      <w:color w:val="0000FF"/>
      <w:u w:val="single"/>
      <w:lang w:val="en-US"/>
    </w:rPr>
  </w:style>
  <w:style w:type="character" w:customStyle="1" w:styleId="WW-Internetlink123456789101112131415161718192021222324252627">
    <w:name w:val="WW-Internet link123456789101112131415161718192021222324252627"/>
    <w:uiPriority w:val="99"/>
    <w:rsid w:val="00B24E2B"/>
    <w:rPr>
      <w:color w:val="000080"/>
      <w:u w:val="single"/>
    </w:rPr>
  </w:style>
  <w:style w:type="character" w:customStyle="1" w:styleId="WW-Internetlink12345678910111213141516171819202122232425262728">
    <w:name w:val="WW-Internet link12345678910111213141516171819202122232425262728"/>
    <w:uiPriority w:val="99"/>
    <w:rsid w:val="00B24E2B"/>
    <w:rPr>
      <w:color w:val="000080"/>
      <w:u w:val="single"/>
    </w:rPr>
  </w:style>
  <w:style w:type="character" w:customStyle="1" w:styleId="WW-Internetlink1234567891011121314151617181920212223242526272829">
    <w:name w:val="WW-Internet link1234567891011121314151617181920212223242526272829"/>
    <w:uiPriority w:val="99"/>
    <w:rsid w:val="00B24E2B"/>
    <w:rPr>
      <w:color w:val="000080"/>
      <w:u w:val="single"/>
    </w:rPr>
  </w:style>
  <w:style w:type="character" w:customStyle="1" w:styleId="WW-Internetlink123456789101112131415161718192021222324252627282930">
    <w:name w:val="WW-Internet link123456789101112131415161718192021222324252627282930"/>
    <w:uiPriority w:val="99"/>
    <w:rsid w:val="00B24E2B"/>
    <w:rPr>
      <w:color w:val="000080"/>
      <w:u w:val="single"/>
    </w:rPr>
  </w:style>
  <w:style w:type="character" w:customStyle="1" w:styleId="WW-Internetlink12345678910111213141516171819202122232425262728293031">
    <w:name w:val="WW-Internet link12345678910111213141516171819202122232425262728293031"/>
    <w:uiPriority w:val="99"/>
    <w:rsid w:val="00B24E2B"/>
    <w:rPr>
      <w:color w:val="000080"/>
      <w:u w:val="single"/>
    </w:rPr>
  </w:style>
  <w:style w:type="character" w:customStyle="1" w:styleId="WW-Internetlink1234567891011121314151617181920212223242526272829303132">
    <w:name w:val="WW-Internet link1234567891011121314151617181920212223242526272829303132"/>
    <w:uiPriority w:val="99"/>
    <w:rsid w:val="00B24E2B"/>
    <w:rPr>
      <w:color w:val="000080"/>
      <w:u w:val="single"/>
    </w:rPr>
  </w:style>
  <w:style w:type="character" w:customStyle="1" w:styleId="WW-Internetlink123456789101112131415161718192021222324252627282930313233">
    <w:name w:val="WW-Internet link123456789101112131415161718192021222324252627282930313233"/>
    <w:uiPriority w:val="99"/>
    <w:rsid w:val="00B24E2B"/>
    <w:rPr>
      <w:color w:val="000080"/>
      <w:u w:val="single"/>
    </w:rPr>
  </w:style>
  <w:style w:type="character" w:customStyle="1" w:styleId="Internetlink2">
    <w:name w:val="Internet link2"/>
    <w:uiPriority w:val="99"/>
    <w:rsid w:val="00B24E2B"/>
    <w:rPr>
      <w:color w:val="000080"/>
      <w:u w:val="single"/>
    </w:rPr>
  </w:style>
  <w:style w:type="paragraph" w:styleId="Testofumetto">
    <w:name w:val="Balloon Text"/>
    <w:basedOn w:val="Normale"/>
    <w:link w:val="TestofumettoCarattere"/>
    <w:uiPriority w:val="99"/>
    <w:semiHidden/>
    <w:unhideWhenUsed/>
    <w:rsid w:val="00546A5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46A50"/>
    <w:rPr>
      <w:rFonts w:ascii="Tahoma" w:hAnsi="Tahoma" w:cs="Tahoma"/>
      <w:sz w:val="16"/>
      <w:szCs w:val="16"/>
    </w:rPr>
  </w:style>
  <w:style w:type="paragraph" w:customStyle="1" w:styleId="Default">
    <w:name w:val="Default"/>
    <w:rsid w:val="001C093C"/>
    <w:pPr>
      <w:autoSpaceDE w:val="0"/>
      <w:autoSpaceDN w:val="0"/>
      <w:adjustRightInd w:val="0"/>
      <w:spacing w:after="0" w:line="240" w:lineRule="auto"/>
    </w:pPr>
    <w:rPr>
      <w:rFonts w:ascii="Verdana" w:hAnsi="Verdana" w:cs="Verdana"/>
      <w:color w:val="000000"/>
      <w:sz w:val="24"/>
      <w:szCs w:val="24"/>
    </w:rPr>
  </w:style>
  <w:style w:type="paragraph" w:styleId="NormaleWeb">
    <w:name w:val="Normal (Web)"/>
    <w:basedOn w:val="Normale"/>
    <w:uiPriority w:val="99"/>
    <w:unhideWhenUsed/>
    <w:rsid w:val="00DC327F"/>
    <w:pPr>
      <w:widowControl/>
      <w:autoSpaceDE/>
      <w:autoSpaceDN/>
      <w:spacing w:before="100" w:beforeAutospacing="1" w:after="100" w:afterAutospacing="1"/>
    </w:pPr>
  </w:style>
  <w:style w:type="table" w:styleId="Grigliatabella">
    <w:name w:val="Table Grid"/>
    <w:basedOn w:val="Tabellanormale"/>
    <w:uiPriority w:val="59"/>
    <w:rsid w:val="007C2D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BF0AB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78229">
      <w:bodyDiv w:val="1"/>
      <w:marLeft w:val="0"/>
      <w:marRight w:val="0"/>
      <w:marTop w:val="0"/>
      <w:marBottom w:val="0"/>
      <w:divBdr>
        <w:top w:val="none" w:sz="0" w:space="0" w:color="auto"/>
        <w:left w:val="none" w:sz="0" w:space="0" w:color="auto"/>
        <w:bottom w:val="none" w:sz="0" w:space="0" w:color="auto"/>
        <w:right w:val="none" w:sz="0" w:space="0" w:color="auto"/>
      </w:divBdr>
    </w:div>
    <w:div w:id="156268514">
      <w:bodyDiv w:val="1"/>
      <w:marLeft w:val="0"/>
      <w:marRight w:val="0"/>
      <w:marTop w:val="0"/>
      <w:marBottom w:val="0"/>
      <w:divBdr>
        <w:top w:val="none" w:sz="0" w:space="0" w:color="auto"/>
        <w:left w:val="none" w:sz="0" w:space="0" w:color="auto"/>
        <w:bottom w:val="none" w:sz="0" w:space="0" w:color="auto"/>
        <w:right w:val="none" w:sz="0" w:space="0" w:color="auto"/>
      </w:divBdr>
    </w:div>
    <w:div w:id="175002507">
      <w:bodyDiv w:val="1"/>
      <w:marLeft w:val="0"/>
      <w:marRight w:val="0"/>
      <w:marTop w:val="0"/>
      <w:marBottom w:val="0"/>
      <w:divBdr>
        <w:top w:val="none" w:sz="0" w:space="0" w:color="auto"/>
        <w:left w:val="none" w:sz="0" w:space="0" w:color="auto"/>
        <w:bottom w:val="none" w:sz="0" w:space="0" w:color="auto"/>
        <w:right w:val="none" w:sz="0" w:space="0" w:color="auto"/>
      </w:divBdr>
    </w:div>
    <w:div w:id="262035913">
      <w:bodyDiv w:val="1"/>
      <w:marLeft w:val="0"/>
      <w:marRight w:val="0"/>
      <w:marTop w:val="0"/>
      <w:marBottom w:val="0"/>
      <w:divBdr>
        <w:top w:val="none" w:sz="0" w:space="0" w:color="auto"/>
        <w:left w:val="none" w:sz="0" w:space="0" w:color="auto"/>
        <w:bottom w:val="none" w:sz="0" w:space="0" w:color="auto"/>
        <w:right w:val="none" w:sz="0" w:space="0" w:color="auto"/>
      </w:divBdr>
    </w:div>
    <w:div w:id="309483769">
      <w:bodyDiv w:val="1"/>
      <w:marLeft w:val="0"/>
      <w:marRight w:val="0"/>
      <w:marTop w:val="0"/>
      <w:marBottom w:val="0"/>
      <w:divBdr>
        <w:top w:val="none" w:sz="0" w:space="0" w:color="auto"/>
        <w:left w:val="none" w:sz="0" w:space="0" w:color="auto"/>
        <w:bottom w:val="none" w:sz="0" w:space="0" w:color="auto"/>
        <w:right w:val="none" w:sz="0" w:space="0" w:color="auto"/>
      </w:divBdr>
    </w:div>
    <w:div w:id="920289131">
      <w:bodyDiv w:val="1"/>
      <w:marLeft w:val="0"/>
      <w:marRight w:val="0"/>
      <w:marTop w:val="0"/>
      <w:marBottom w:val="0"/>
      <w:divBdr>
        <w:top w:val="none" w:sz="0" w:space="0" w:color="auto"/>
        <w:left w:val="none" w:sz="0" w:space="0" w:color="auto"/>
        <w:bottom w:val="none" w:sz="0" w:space="0" w:color="auto"/>
        <w:right w:val="none" w:sz="0" w:space="0" w:color="auto"/>
      </w:divBdr>
    </w:div>
    <w:div w:id="1065957798">
      <w:bodyDiv w:val="1"/>
      <w:marLeft w:val="0"/>
      <w:marRight w:val="0"/>
      <w:marTop w:val="0"/>
      <w:marBottom w:val="0"/>
      <w:divBdr>
        <w:top w:val="none" w:sz="0" w:space="0" w:color="auto"/>
        <w:left w:val="none" w:sz="0" w:space="0" w:color="auto"/>
        <w:bottom w:val="none" w:sz="0" w:space="0" w:color="auto"/>
        <w:right w:val="none" w:sz="0" w:space="0" w:color="auto"/>
      </w:divBdr>
    </w:div>
    <w:div w:id="1568801251">
      <w:bodyDiv w:val="1"/>
      <w:marLeft w:val="0"/>
      <w:marRight w:val="0"/>
      <w:marTop w:val="0"/>
      <w:marBottom w:val="0"/>
      <w:divBdr>
        <w:top w:val="none" w:sz="0" w:space="0" w:color="auto"/>
        <w:left w:val="none" w:sz="0" w:space="0" w:color="auto"/>
        <w:bottom w:val="none" w:sz="0" w:space="0" w:color="auto"/>
        <w:right w:val="none" w:sz="0" w:space="0" w:color="auto"/>
      </w:divBdr>
    </w:div>
    <w:div w:id="186312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407A5-F19B-4D3F-BE2F-D7B90C51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18</Pages>
  <Words>6718</Words>
  <Characters>38298</Characters>
  <Application>Microsoft Office Word</Application>
  <DocSecurity>0</DocSecurity>
  <Lines>319</Lines>
  <Paragraphs>89</Paragraphs>
  <ScaleCrop>false</ScaleCrop>
  <HeadingPairs>
    <vt:vector size="2" baseType="variant">
      <vt:variant>
        <vt:lpstr>Titolo</vt:lpstr>
      </vt:variant>
      <vt:variant>
        <vt:i4>1</vt:i4>
      </vt:variant>
    </vt:vector>
  </HeadingPairs>
  <TitlesOfParts>
    <vt:vector size="1" baseType="lpstr">
      <vt:lpstr/>
    </vt:vector>
  </TitlesOfParts>
  <Company>S.T.S. srl</Company>
  <LinksUpToDate>false</LinksUpToDate>
  <CharactersWithSpaces>44927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Fichera</dc:creator>
  <cp:keywords/>
  <dc:description/>
  <cp:lastModifiedBy>12630</cp:lastModifiedBy>
  <cp:revision>6</cp:revision>
  <cp:lastPrinted>2023-02-11T15:54:00Z</cp:lastPrinted>
  <dcterms:created xsi:type="dcterms:W3CDTF">2024-02-21T21:11:00Z</dcterms:created>
  <dcterms:modified xsi:type="dcterms:W3CDTF">2024-02-28T22:57:00Z</dcterms:modified>
</cp:coreProperties>
</file>